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ADEC" w14:textId="530B3A52" w:rsidR="008E1985" w:rsidRDefault="008E1985" w:rsidP="008E1985">
      <w:pPr>
        <w:spacing w:after="0" w:line="240" w:lineRule="auto"/>
        <w:ind w:left="4956" w:hanging="4956"/>
        <w:jc w:val="both"/>
        <w:rPr>
          <w:rFonts w:ascii="Arial" w:hAnsi="Arial" w:cs="Arial"/>
          <w:b/>
          <w:sz w:val="20"/>
          <w:szCs w:val="20"/>
        </w:rPr>
      </w:pPr>
      <w:r w:rsidRPr="008E1985">
        <w:rPr>
          <w:rFonts w:ascii="Arial" w:hAnsi="Arial" w:cs="Arial"/>
          <w:b/>
          <w:noProof/>
          <w:sz w:val="20"/>
          <w:szCs w:val="20"/>
        </w:rPr>
        <w:drawing>
          <wp:anchor distT="0" distB="0" distL="114300" distR="114300" simplePos="0" relativeHeight="251674624" behindDoc="0" locked="0" layoutInCell="1" allowOverlap="1" wp14:anchorId="6F093F0E" wp14:editId="6391BA76">
            <wp:simplePos x="0" y="0"/>
            <wp:positionH relativeFrom="column">
              <wp:posOffset>339090</wp:posOffset>
            </wp:positionH>
            <wp:positionV relativeFrom="paragraph">
              <wp:posOffset>0</wp:posOffset>
            </wp:positionV>
            <wp:extent cx="1143000" cy="1028700"/>
            <wp:effectExtent l="0" t="0" r="0" b="0"/>
            <wp:wrapThrough wrapText="bothSides">
              <wp:wrapPolygon edited="0">
                <wp:start x="0" y="0"/>
                <wp:lineTo x="0" y="21200"/>
                <wp:lineTo x="21240" y="21200"/>
                <wp:lineTo x="21240"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a:ln>
                      <a:noFill/>
                    </a:ln>
                  </pic:spPr>
                </pic:pic>
              </a:graphicData>
            </a:graphic>
          </wp:anchor>
        </w:drawing>
      </w:r>
    </w:p>
    <w:p w14:paraId="38364769" w14:textId="77777777" w:rsidR="008E1985" w:rsidRDefault="008E1985" w:rsidP="008E1985">
      <w:pPr>
        <w:spacing w:after="0" w:line="240" w:lineRule="auto"/>
        <w:ind w:left="4956" w:hanging="4956"/>
        <w:jc w:val="both"/>
        <w:rPr>
          <w:rFonts w:ascii="Arial" w:hAnsi="Arial" w:cs="Arial"/>
          <w:b/>
          <w:sz w:val="20"/>
          <w:szCs w:val="20"/>
        </w:rPr>
      </w:pPr>
    </w:p>
    <w:p w14:paraId="5D8B19F2" w14:textId="77777777" w:rsidR="008E1985" w:rsidRDefault="008E1985" w:rsidP="008E1985">
      <w:pPr>
        <w:spacing w:after="0" w:line="240" w:lineRule="auto"/>
        <w:ind w:left="4956" w:hanging="4956"/>
        <w:jc w:val="both"/>
        <w:rPr>
          <w:rFonts w:ascii="Arial" w:hAnsi="Arial" w:cs="Arial"/>
          <w:b/>
          <w:sz w:val="20"/>
          <w:szCs w:val="20"/>
        </w:rPr>
      </w:pPr>
    </w:p>
    <w:p w14:paraId="13D506F0" w14:textId="77777777" w:rsidR="008E1985" w:rsidRDefault="008E1985" w:rsidP="008E1985">
      <w:pPr>
        <w:spacing w:after="0" w:line="240" w:lineRule="auto"/>
        <w:ind w:left="4956" w:hanging="4956"/>
        <w:jc w:val="both"/>
        <w:rPr>
          <w:rFonts w:ascii="Arial" w:hAnsi="Arial" w:cs="Arial"/>
          <w:b/>
          <w:sz w:val="20"/>
          <w:szCs w:val="20"/>
        </w:rPr>
      </w:pPr>
    </w:p>
    <w:p w14:paraId="0ACA94E0" w14:textId="77777777" w:rsidR="008E1985" w:rsidRDefault="008E1985" w:rsidP="008E1985">
      <w:pPr>
        <w:spacing w:after="0" w:line="240" w:lineRule="auto"/>
        <w:ind w:left="4956" w:hanging="4956"/>
        <w:jc w:val="both"/>
        <w:rPr>
          <w:rFonts w:ascii="Arial" w:hAnsi="Arial" w:cs="Arial"/>
          <w:b/>
          <w:sz w:val="20"/>
          <w:szCs w:val="20"/>
        </w:rPr>
      </w:pPr>
    </w:p>
    <w:p w14:paraId="4F3DCFA8" w14:textId="77777777" w:rsidR="008E1985" w:rsidRDefault="008E1985" w:rsidP="008E1985">
      <w:pPr>
        <w:spacing w:after="0" w:line="240" w:lineRule="auto"/>
        <w:ind w:left="4956" w:hanging="4956"/>
        <w:jc w:val="both"/>
        <w:rPr>
          <w:rFonts w:ascii="Arial" w:hAnsi="Arial" w:cs="Arial"/>
          <w:b/>
          <w:sz w:val="20"/>
          <w:szCs w:val="20"/>
        </w:rPr>
      </w:pPr>
    </w:p>
    <w:p w14:paraId="695F191C" w14:textId="77777777" w:rsidR="008E1985" w:rsidRDefault="008E1985" w:rsidP="008E1985">
      <w:pPr>
        <w:spacing w:after="0" w:line="240" w:lineRule="auto"/>
        <w:ind w:left="4956" w:hanging="4956"/>
        <w:jc w:val="both"/>
        <w:rPr>
          <w:rFonts w:ascii="Arial" w:hAnsi="Arial" w:cs="Arial"/>
          <w:b/>
          <w:sz w:val="20"/>
          <w:szCs w:val="20"/>
        </w:rPr>
      </w:pPr>
    </w:p>
    <w:p w14:paraId="7194193C" w14:textId="6FC19B0A" w:rsidR="008E1985" w:rsidRPr="008E1985" w:rsidRDefault="008E1985" w:rsidP="008E1985">
      <w:pPr>
        <w:spacing w:after="0" w:line="240" w:lineRule="auto"/>
        <w:ind w:left="4956" w:hanging="4956"/>
        <w:jc w:val="both"/>
        <w:rPr>
          <w:rFonts w:ascii="Arial" w:hAnsi="Arial" w:cs="Arial"/>
          <w:b/>
          <w:sz w:val="16"/>
          <w:szCs w:val="16"/>
        </w:rPr>
      </w:pPr>
      <w:r w:rsidRPr="008E1985">
        <w:rPr>
          <w:rFonts w:ascii="Arial" w:hAnsi="Arial" w:cs="Arial"/>
          <w:b/>
          <w:sz w:val="16"/>
          <w:szCs w:val="16"/>
        </w:rPr>
        <w:t xml:space="preserve">   Ministerio de Relaciones Exteriores</w:t>
      </w:r>
    </w:p>
    <w:p w14:paraId="3EE72E2C" w14:textId="7E2806D6" w:rsidR="008E1985" w:rsidRPr="008E1985" w:rsidRDefault="008E1985" w:rsidP="008E1985">
      <w:pPr>
        <w:spacing w:after="0" w:line="240" w:lineRule="auto"/>
        <w:ind w:left="4956" w:hanging="4956"/>
        <w:jc w:val="both"/>
        <w:rPr>
          <w:rFonts w:ascii="Arial" w:hAnsi="Arial" w:cs="Arial"/>
          <w:b/>
          <w:sz w:val="16"/>
          <w:szCs w:val="16"/>
        </w:rPr>
      </w:pPr>
      <w:r w:rsidRPr="008E1985">
        <w:rPr>
          <w:rFonts w:ascii="Arial" w:hAnsi="Arial" w:cs="Arial"/>
          <w:b/>
          <w:sz w:val="16"/>
          <w:szCs w:val="16"/>
        </w:rPr>
        <w:t>Subsecretaría de Relaciones Exteriores</w:t>
      </w:r>
    </w:p>
    <w:p w14:paraId="0BC12EAA" w14:textId="77777777" w:rsidR="008E1985" w:rsidRDefault="008E1985" w:rsidP="008E1985">
      <w:pPr>
        <w:pBdr>
          <w:bottom w:val="single" w:sz="4" w:space="1" w:color="auto"/>
        </w:pBdr>
        <w:tabs>
          <w:tab w:val="decimal" w:pos="6379"/>
        </w:tabs>
        <w:spacing w:line="240" w:lineRule="auto"/>
        <w:ind w:left="4248" w:right="-284"/>
        <w:jc w:val="both"/>
        <w:rPr>
          <w:rFonts w:ascii="Arial" w:hAnsi="Arial" w:cs="Arial"/>
          <w:b/>
          <w:szCs w:val="20"/>
          <w:lang w:val="es-MX"/>
        </w:rPr>
      </w:pPr>
    </w:p>
    <w:p w14:paraId="0150022B" w14:textId="4F30FBDD" w:rsidR="008E1985" w:rsidRPr="008E1985" w:rsidRDefault="008E1985" w:rsidP="008E1985">
      <w:pPr>
        <w:pBdr>
          <w:bottom w:val="single" w:sz="4" w:space="1" w:color="auto"/>
        </w:pBdr>
        <w:tabs>
          <w:tab w:val="decimal" w:pos="6379"/>
        </w:tabs>
        <w:spacing w:line="240" w:lineRule="auto"/>
        <w:ind w:left="4248" w:right="-284"/>
        <w:jc w:val="both"/>
        <w:rPr>
          <w:rFonts w:ascii="Arial" w:hAnsi="Arial" w:cs="Arial"/>
          <w:b/>
          <w:szCs w:val="20"/>
          <w:lang w:val="es-MX"/>
        </w:rPr>
      </w:pPr>
      <w:r w:rsidRPr="008E1985">
        <w:rPr>
          <w:rFonts w:ascii="Arial" w:hAnsi="Arial" w:cs="Arial"/>
          <w:b/>
          <w:szCs w:val="20"/>
          <w:lang w:val="es-MX"/>
        </w:rPr>
        <w:t>APRUEBA BASES DEL CONCURSO ANUAL DE PROYECTOS DE LA DIVISIÓN DE LAS CULTURAS, LAS ARTES, EL PATRIMONIO Y LA DIPLOMACIA PÚBLICA, LÍNEA DE ARTISTAS, AÑO 202</w:t>
      </w:r>
      <w:r>
        <w:rPr>
          <w:rFonts w:ascii="Arial" w:hAnsi="Arial" w:cs="Arial"/>
          <w:b/>
          <w:szCs w:val="20"/>
          <w:lang w:val="es-MX"/>
        </w:rPr>
        <w:t>6</w:t>
      </w:r>
      <w:r w:rsidRPr="008E1985">
        <w:rPr>
          <w:rFonts w:ascii="Arial" w:hAnsi="Arial" w:cs="Arial"/>
          <w:b/>
          <w:szCs w:val="20"/>
          <w:lang w:val="es-MX"/>
        </w:rPr>
        <w:t>.</w:t>
      </w:r>
    </w:p>
    <w:p w14:paraId="756FD880" w14:textId="77777777" w:rsidR="008E1985" w:rsidRPr="008E1985" w:rsidRDefault="008E1985" w:rsidP="008E1985">
      <w:pPr>
        <w:tabs>
          <w:tab w:val="decimal" w:pos="6379"/>
        </w:tabs>
        <w:spacing w:after="0" w:line="240" w:lineRule="auto"/>
        <w:ind w:left="4248" w:right="-284"/>
        <w:jc w:val="both"/>
        <w:rPr>
          <w:rFonts w:ascii="Arial" w:hAnsi="Arial" w:cs="Arial"/>
          <w:b/>
          <w:szCs w:val="20"/>
          <w:lang w:val="es-MX"/>
        </w:rPr>
      </w:pPr>
    </w:p>
    <w:p w14:paraId="5ED19F22" w14:textId="77777777" w:rsidR="008E1985" w:rsidRPr="008E1985" w:rsidRDefault="008E1985" w:rsidP="008E1985">
      <w:pPr>
        <w:tabs>
          <w:tab w:val="decimal" w:pos="6379"/>
        </w:tabs>
        <w:spacing w:line="240" w:lineRule="auto"/>
        <w:ind w:left="4248" w:right="191"/>
        <w:jc w:val="both"/>
        <w:rPr>
          <w:rFonts w:ascii="Arial" w:hAnsi="Arial" w:cs="Arial"/>
          <w:b/>
          <w:szCs w:val="20"/>
          <w:lang w:val="es-MX"/>
        </w:rPr>
      </w:pPr>
      <w:r w:rsidRPr="008E1985">
        <w:rPr>
          <w:rFonts w:ascii="Arial" w:hAnsi="Arial" w:cs="Arial"/>
          <w:b/>
          <w:szCs w:val="20"/>
          <w:lang w:val="es-MX"/>
        </w:rPr>
        <w:t xml:space="preserve">RESOLUCIÓN EXENTA N° </w:t>
      </w:r>
    </w:p>
    <w:p w14:paraId="2AD2D1AA" w14:textId="77777777" w:rsidR="008E1985" w:rsidRPr="008E1985" w:rsidRDefault="008E1985" w:rsidP="008E1985">
      <w:pPr>
        <w:tabs>
          <w:tab w:val="decimal" w:pos="6379"/>
        </w:tabs>
        <w:spacing w:after="0" w:line="240" w:lineRule="auto"/>
        <w:ind w:left="4248" w:right="191"/>
        <w:jc w:val="both"/>
        <w:rPr>
          <w:rFonts w:ascii="Arial" w:hAnsi="Arial" w:cs="Arial"/>
          <w:b/>
          <w:szCs w:val="20"/>
          <w:lang w:val="es-MX"/>
        </w:rPr>
      </w:pPr>
    </w:p>
    <w:p w14:paraId="74C23953" w14:textId="253B2E05" w:rsidR="008E1985" w:rsidRPr="008E1985" w:rsidRDefault="008E1985" w:rsidP="008E1985">
      <w:pPr>
        <w:tabs>
          <w:tab w:val="decimal" w:pos="6379"/>
        </w:tabs>
        <w:spacing w:line="240" w:lineRule="auto"/>
        <w:ind w:left="4248" w:right="191" w:hanging="4248"/>
        <w:rPr>
          <w:rFonts w:ascii="Arial" w:hAnsi="Arial" w:cs="Arial"/>
          <w:b/>
          <w:szCs w:val="20"/>
          <w:lang w:val="es-MX"/>
        </w:rPr>
      </w:pPr>
      <w:r>
        <w:rPr>
          <w:rFonts w:ascii="Arial" w:hAnsi="Arial" w:cs="Arial"/>
          <w:b/>
          <w:szCs w:val="20"/>
          <w:lang w:val="es-MX"/>
        </w:rPr>
        <w:tab/>
      </w:r>
      <w:r w:rsidRPr="008E1985">
        <w:rPr>
          <w:rFonts w:ascii="Arial" w:hAnsi="Arial" w:cs="Arial"/>
          <w:b/>
          <w:szCs w:val="20"/>
          <w:lang w:val="es-MX"/>
        </w:rPr>
        <w:t xml:space="preserve">SANTIAGO, </w:t>
      </w:r>
    </w:p>
    <w:p w14:paraId="52831AAF" w14:textId="77777777" w:rsidR="008E1985" w:rsidRPr="008E1985" w:rsidRDefault="008E1985" w:rsidP="008E1985">
      <w:pPr>
        <w:spacing w:after="0" w:line="240" w:lineRule="auto"/>
        <w:jc w:val="both"/>
        <w:rPr>
          <w:rFonts w:ascii="Arial" w:hAnsi="Arial" w:cs="Arial"/>
          <w:b/>
          <w:szCs w:val="20"/>
          <w:lang w:val="es-MX"/>
        </w:rPr>
      </w:pPr>
    </w:p>
    <w:p w14:paraId="0AA382CB" w14:textId="77777777" w:rsidR="008E1985" w:rsidRPr="008E1985" w:rsidRDefault="008E1985" w:rsidP="008E1985">
      <w:pPr>
        <w:spacing w:after="0" w:line="240" w:lineRule="auto"/>
        <w:jc w:val="both"/>
        <w:rPr>
          <w:rFonts w:ascii="Arial" w:hAnsi="Arial" w:cs="Arial"/>
          <w:b/>
          <w:szCs w:val="20"/>
          <w:lang w:val="es-MX"/>
        </w:rPr>
      </w:pPr>
      <w:r w:rsidRPr="008E1985">
        <w:rPr>
          <w:rFonts w:ascii="Arial" w:hAnsi="Arial" w:cs="Arial"/>
          <w:b/>
          <w:szCs w:val="20"/>
          <w:lang w:val="es-MX"/>
        </w:rPr>
        <w:t xml:space="preserve">V I S T O S:  </w:t>
      </w:r>
    </w:p>
    <w:p w14:paraId="3DDD69B5" w14:textId="77777777" w:rsidR="008E1985" w:rsidRPr="008E1985" w:rsidRDefault="008E1985" w:rsidP="008E1985">
      <w:pPr>
        <w:spacing w:after="0" w:line="240" w:lineRule="auto"/>
        <w:jc w:val="both"/>
        <w:rPr>
          <w:rFonts w:ascii="Arial" w:hAnsi="Arial" w:cs="Arial"/>
          <w:b/>
          <w:szCs w:val="20"/>
          <w:lang w:val="es-MX"/>
        </w:rPr>
      </w:pPr>
    </w:p>
    <w:p w14:paraId="722D14ED" w14:textId="742D5CF5" w:rsidR="008E1985" w:rsidRPr="008E1985" w:rsidRDefault="008E1985" w:rsidP="008E1985">
      <w:pPr>
        <w:spacing w:after="0" w:line="276" w:lineRule="auto"/>
        <w:ind w:right="-284"/>
        <w:jc w:val="both"/>
        <w:rPr>
          <w:rFonts w:ascii="Arial" w:hAnsi="Arial" w:cs="Arial"/>
          <w:b/>
          <w:szCs w:val="20"/>
          <w:lang w:val="es-MX"/>
        </w:rPr>
      </w:pPr>
      <w:r w:rsidRPr="008E1985">
        <w:rPr>
          <w:rFonts w:ascii="Arial" w:hAnsi="Arial" w:cs="Arial"/>
          <w:szCs w:val="20"/>
        </w:rPr>
        <w:t>Lo dispuesto en el Decreto con Fuerza de Ley N°1/19.653, de 2000, del Ministerio Secretaría General de Presidencia, que fija el texto refundido, coordinado y sistematizado de la Ley N°18.575, Orgánica Constitucional de Bases Generales de la Administración del Estado; la Ley N°19.880, que establece Bases de los Procedimientos Administrativos que rigen los Actos de los Órganos de la Administración del Estado;</w:t>
      </w:r>
      <w:r w:rsidRPr="008E1985">
        <w:rPr>
          <w:rFonts w:ascii="Arial" w:hAnsi="Arial" w:cs="Arial"/>
          <w:szCs w:val="20"/>
          <w:lang w:val="es"/>
        </w:rPr>
        <w:t xml:space="preserve"> la Ley N°21.722, de Presupuestos del Sector Público correspondiente al año 2025</w:t>
      </w:r>
      <w:r>
        <w:rPr>
          <w:rFonts w:ascii="Arial" w:hAnsi="Arial" w:cs="Arial"/>
          <w:szCs w:val="20"/>
          <w:lang w:val="es"/>
        </w:rPr>
        <w:t>;</w:t>
      </w:r>
      <w:r w:rsidRPr="008E1985">
        <w:rPr>
          <w:rFonts w:ascii="Arial" w:hAnsi="Arial" w:cs="Arial"/>
          <w:szCs w:val="20"/>
        </w:rPr>
        <w:t xml:space="preserve"> la Ley N°21.080, que modifica diversos cuerpos legales con el objeto de modernizar el Ministerio de Relaciones Exteriores; el Decreto Supremo N°41, de 2020, que Aprueba el Reglamento de la Subsecretaría de Relaciones Exteriores, del Ministerio de Relaciones Exteriores; </w:t>
      </w:r>
      <w:r w:rsidRPr="008E1985">
        <w:rPr>
          <w:rFonts w:ascii="Arial" w:hAnsi="Arial" w:cs="Arial"/>
          <w:szCs w:val="20"/>
          <w:lang w:val="es-ES"/>
        </w:rPr>
        <w:t xml:space="preserve">las </w:t>
      </w:r>
      <w:r w:rsidRPr="008E1985">
        <w:rPr>
          <w:rFonts w:ascii="Arial" w:hAnsi="Arial" w:cs="Arial"/>
          <w:szCs w:val="20"/>
          <w:lang w:val="es-ES_tradnl"/>
        </w:rPr>
        <w:t>Resoluciones N</w:t>
      </w:r>
      <w:r w:rsidRPr="008E1985">
        <w:rPr>
          <w:rFonts w:ascii="Arial" w:hAnsi="Arial" w:cs="Arial"/>
          <w:szCs w:val="20"/>
          <w:vertAlign w:val="superscript"/>
          <w:lang w:val="es-ES_tradnl"/>
        </w:rPr>
        <w:t>o</w:t>
      </w:r>
      <w:r w:rsidRPr="008E1985">
        <w:rPr>
          <w:rFonts w:ascii="Arial" w:hAnsi="Arial" w:cs="Arial"/>
          <w:szCs w:val="20"/>
          <w:lang w:val="es-ES_tradnl"/>
        </w:rPr>
        <w:t>30, de 2015 y N°</w:t>
      </w:r>
      <w:r>
        <w:rPr>
          <w:rFonts w:ascii="Arial" w:hAnsi="Arial" w:cs="Arial"/>
          <w:szCs w:val="20"/>
          <w:lang w:val="es-ES_tradnl"/>
        </w:rPr>
        <w:t>36</w:t>
      </w:r>
      <w:r w:rsidRPr="008E1985">
        <w:rPr>
          <w:rFonts w:ascii="Arial" w:hAnsi="Arial" w:cs="Arial"/>
          <w:szCs w:val="20"/>
          <w:lang w:val="es-ES_tradnl"/>
        </w:rPr>
        <w:t>, de 20</w:t>
      </w:r>
      <w:r>
        <w:rPr>
          <w:rFonts w:ascii="Arial" w:hAnsi="Arial" w:cs="Arial"/>
          <w:szCs w:val="20"/>
          <w:lang w:val="es-ES_tradnl"/>
        </w:rPr>
        <w:t>24</w:t>
      </w:r>
      <w:r w:rsidRPr="008E1985">
        <w:rPr>
          <w:rFonts w:ascii="Arial" w:hAnsi="Arial" w:cs="Arial"/>
          <w:szCs w:val="20"/>
          <w:lang w:val="es-ES_tradnl"/>
        </w:rPr>
        <w:t>, ambas</w:t>
      </w:r>
      <w:r w:rsidRPr="008E1985">
        <w:rPr>
          <w:rFonts w:ascii="Arial" w:hAnsi="Arial" w:cs="Arial"/>
          <w:szCs w:val="20"/>
        </w:rPr>
        <w:t xml:space="preserve"> </w:t>
      </w:r>
      <w:r w:rsidRPr="008E1985">
        <w:rPr>
          <w:rFonts w:ascii="Arial" w:hAnsi="Arial" w:cs="Arial"/>
          <w:szCs w:val="20"/>
          <w:lang w:val="es-ES_tradnl"/>
        </w:rPr>
        <w:t>de la Contraloría General de la República</w:t>
      </w:r>
      <w:r w:rsidRPr="008E1985">
        <w:rPr>
          <w:rFonts w:ascii="Arial" w:hAnsi="Arial" w:cs="Arial"/>
          <w:szCs w:val="20"/>
        </w:rPr>
        <w:t>; y</w:t>
      </w:r>
    </w:p>
    <w:p w14:paraId="4688AF93" w14:textId="77777777" w:rsidR="008E1985" w:rsidRPr="008E1985" w:rsidRDefault="008E1985" w:rsidP="008E1985">
      <w:pPr>
        <w:spacing w:after="0" w:line="276" w:lineRule="auto"/>
        <w:jc w:val="both"/>
        <w:rPr>
          <w:rFonts w:ascii="Arial" w:hAnsi="Arial" w:cs="Arial"/>
          <w:b/>
          <w:szCs w:val="20"/>
          <w:lang w:val="es-MX"/>
        </w:rPr>
      </w:pPr>
    </w:p>
    <w:p w14:paraId="04C46E67" w14:textId="77777777" w:rsidR="008E1985" w:rsidRPr="008E1985" w:rsidRDefault="008E1985" w:rsidP="008E1985">
      <w:pPr>
        <w:spacing w:after="0" w:line="276" w:lineRule="auto"/>
        <w:jc w:val="both"/>
        <w:rPr>
          <w:rFonts w:ascii="Arial" w:hAnsi="Arial" w:cs="Arial"/>
          <w:b/>
          <w:szCs w:val="20"/>
          <w:lang w:val="es-MX"/>
        </w:rPr>
      </w:pPr>
      <w:r w:rsidRPr="008E1985">
        <w:rPr>
          <w:rFonts w:ascii="Arial" w:hAnsi="Arial" w:cs="Arial"/>
          <w:b/>
          <w:szCs w:val="20"/>
          <w:lang w:val="es-MX"/>
        </w:rPr>
        <w:t>C O N S I D E R A N D O:</w:t>
      </w:r>
    </w:p>
    <w:p w14:paraId="7ECC0A47" w14:textId="77777777" w:rsidR="008E1985" w:rsidRPr="008E1985" w:rsidRDefault="008E1985" w:rsidP="008E1985">
      <w:pPr>
        <w:spacing w:after="0" w:line="276" w:lineRule="auto"/>
        <w:jc w:val="both"/>
        <w:rPr>
          <w:rFonts w:ascii="Arial" w:hAnsi="Arial" w:cs="Arial"/>
          <w:b/>
          <w:szCs w:val="20"/>
          <w:lang w:val="es-MX"/>
        </w:rPr>
      </w:pPr>
    </w:p>
    <w:p w14:paraId="74B35414" w14:textId="77777777" w:rsidR="008E1985" w:rsidRPr="008E1985" w:rsidRDefault="008E1985" w:rsidP="008E1985">
      <w:pPr>
        <w:numPr>
          <w:ilvl w:val="0"/>
          <w:numId w:val="57"/>
        </w:numPr>
        <w:tabs>
          <w:tab w:val="left" w:pos="567"/>
        </w:tabs>
        <w:spacing w:after="0" w:line="276" w:lineRule="auto"/>
        <w:ind w:left="0" w:right="-284" w:firstLine="0"/>
        <w:jc w:val="both"/>
        <w:rPr>
          <w:rFonts w:ascii="Arial" w:hAnsi="Arial" w:cs="Arial"/>
          <w:szCs w:val="20"/>
        </w:rPr>
      </w:pPr>
      <w:r w:rsidRPr="008E1985">
        <w:rPr>
          <w:rFonts w:ascii="Arial" w:hAnsi="Arial" w:cs="Arial"/>
          <w:szCs w:val="20"/>
        </w:rPr>
        <w:t>Que, la Subsecretaría de Relaciones Exteriores, por medio de la División de las Culturas, las Artes, el Patrimonio y la Diplomacia Pública (DIRAC), en estricto cumplimiento de su mandato de difusión, promoción y fortalecimiento de actividades artístico-culturales de alcance internacional, desarrolla sus acciones conforme a los objetivos estratégicos y prioridades establecidos por la política exterior del Estado de Chile.</w:t>
      </w:r>
    </w:p>
    <w:p w14:paraId="1EAD8113" w14:textId="77777777" w:rsidR="008E1985" w:rsidRPr="008E1985" w:rsidRDefault="008E1985" w:rsidP="008E1985">
      <w:pPr>
        <w:tabs>
          <w:tab w:val="left" w:pos="567"/>
        </w:tabs>
        <w:spacing w:after="0" w:line="276" w:lineRule="auto"/>
        <w:ind w:right="-284"/>
        <w:jc w:val="both"/>
        <w:rPr>
          <w:rFonts w:ascii="Arial" w:hAnsi="Arial" w:cs="Arial"/>
          <w:b/>
          <w:szCs w:val="20"/>
          <w:lang w:val="es-MX"/>
        </w:rPr>
      </w:pPr>
    </w:p>
    <w:p w14:paraId="013D687C" w14:textId="77777777" w:rsidR="008E1985" w:rsidRPr="008E1985" w:rsidRDefault="008E1985" w:rsidP="008E1985">
      <w:pPr>
        <w:numPr>
          <w:ilvl w:val="0"/>
          <w:numId w:val="57"/>
        </w:numPr>
        <w:tabs>
          <w:tab w:val="left" w:pos="567"/>
        </w:tabs>
        <w:spacing w:after="0" w:line="276" w:lineRule="auto"/>
        <w:ind w:left="0" w:right="-284" w:firstLine="0"/>
        <w:jc w:val="both"/>
        <w:rPr>
          <w:rFonts w:ascii="Arial" w:hAnsi="Arial" w:cs="Arial"/>
          <w:szCs w:val="20"/>
        </w:rPr>
      </w:pPr>
      <w:r w:rsidRPr="008E1985">
        <w:rPr>
          <w:rFonts w:ascii="Arial" w:hAnsi="Arial" w:cs="Arial"/>
          <w:szCs w:val="20"/>
        </w:rPr>
        <w:t>Que, en este contexto, se lleva a cabo la convocatoria anual del "Concurso DIRAC", a través del cual esta Subsecretaría de Estado cofinanciará aquellos proyectos artísticos con ejecución en el extranjero para su cofinanciamiento.</w:t>
      </w:r>
    </w:p>
    <w:p w14:paraId="2BDE0177" w14:textId="77777777" w:rsidR="008E1985" w:rsidRPr="008E1985" w:rsidRDefault="008E1985" w:rsidP="008E1985">
      <w:pPr>
        <w:spacing w:after="0" w:line="252" w:lineRule="auto"/>
        <w:ind w:left="720"/>
        <w:contextualSpacing/>
        <w:jc w:val="both"/>
        <w:rPr>
          <w:rFonts w:ascii="Arial" w:hAnsi="Arial" w:cs="Arial"/>
          <w:szCs w:val="20"/>
        </w:rPr>
      </w:pPr>
    </w:p>
    <w:p w14:paraId="7EEAF058" w14:textId="77777777" w:rsidR="008E1985" w:rsidRPr="008E1985" w:rsidRDefault="008E1985" w:rsidP="008E1985">
      <w:pPr>
        <w:numPr>
          <w:ilvl w:val="0"/>
          <w:numId w:val="57"/>
        </w:numPr>
        <w:tabs>
          <w:tab w:val="left" w:pos="567"/>
        </w:tabs>
        <w:spacing w:after="0" w:line="276" w:lineRule="auto"/>
        <w:ind w:left="0" w:right="-284" w:firstLine="0"/>
        <w:jc w:val="both"/>
        <w:rPr>
          <w:rFonts w:ascii="Arial" w:hAnsi="Arial" w:cs="Arial"/>
          <w:szCs w:val="20"/>
        </w:rPr>
      </w:pPr>
      <w:r w:rsidRPr="008E1985">
        <w:rPr>
          <w:rFonts w:ascii="Arial" w:hAnsi="Arial" w:cs="Arial"/>
          <w:szCs w:val="20"/>
        </w:rPr>
        <w:t>Que, este certamen busca captar propuestas de alto valor cultural y artístico que contribuyan al fortalecimiento de los lazos de Chile con otras naciones, promoviendo así, de manera activa y efectiva, la riqueza y diversidad de la cultura chilena en el panorama global.</w:t>
      </w:r>
    </w:p>
    <w:p w14:paraId="16135B91" w14:textId="77777777" w:rsidR="008E1985" w:rsidRPr="008E1985" w:rsidRDefault="008E1985" w:rsidP="008E1985">
      <w:pPr>
        <w:spacing w:after="0" w:line="252" w:lineRule="auto"/>
        <w:ind w:left="720"/>
        <w:contextualSpacing/>
        <w:jc w:val="both"/>
        <w:rPr>
          <w:rFonts w:ascii="Arial" w:hAnsi="Arial" w:cs="Arial"/>
          <w:szCs w:val="20"/>
        </w:rPr>
      </w:pPr>
    </w:p>
    <w:p w14:paraId="7FAC81A5" w14:textId="77777777" w:rsidR="008E1985" w:rsidRPr="008E1985" w:rsidRDefault="008E1985" w:rsidP="008E1985">
      <w:pPr>
        <w:numPr>
          <w:ilvl w:val="0"/>
          <w:numId w:val="57"/>
        </w:numPr>
        <w:tabs>
          <w:tab w:val="left" w:pos="567"/>
        </w:tabs>
        <w:spacing w:after="0" w:line="276" w:lineRule="auto"/>
        <w:ind w:left="0" w:right="-284" w:firstLine="0"/>
        <w:jc w:val="both"/>
        <w:rPr>
          <w:rFonts w:ascii="Arial" w:hAnsi="Arial" w:cs="Arial"/>
          <w:szCs w:val="20"/>
        </w:rPr>
      </w:pPr>
      <w:r w:rsidRPr="008E1985">
        <w:rPr>
          <w:rFonts w:ascii="Arial" w:hAnsi="Arial" w:cs="Arial"/>
          <w:szCs w:val="20"/>
        </w:rPr>
        <w:t>Que, para los efectos de regular el traspaso de los recursos públicos destinados al financiamiento de los proyectos seleccionados del “Concurso DIRAC”, se considera necesario crear un procedimiento regido por unas Bases, constituyendo éstas el marco regulador de la Convocatoria que se realice para la postulación de los respectivos proyectos.</w:t>
      </w:r>
    </w:p>
    <w:p w14:paraId="17F68B15" w14:textId="77777777" w:rsidR="008E1985" w:rsidRPr="008E1985" w:rsidRDefault="008E1985" w:rsidP="008E1985">
      <w:pPr>
        <w:tabs>
          <w:tab w:val="left" w:pos="567"/>
        </w:tabs>
        <w:spacing w:line="252" w:lineRule="auto"/>
        <w:contextualSpacing/>
        <w:jc w:val="both"/>
        <w:rPr>
          <w:rFonts w:ascii="Arial" w:hAnsi="Arial" w:cs="Arial"/>
          <w:szCs w:val="20"/>
        </w:rPr>
      </w:pPr>
    </w:p>
    <w:p w14:paraId="68426D15" w14:textId="77777777" w:rsidR="008E1985" w:rsidRPr="008E1985" w:rsidRDefault="008E1985" w:rsidP="008E1985">
      <w:pPr>
        <w:numPr>
          <w:ilvl w:val="0"/>
          <w:numId w:val="57"/>
        </w:numPr>
        <w:tabs>
          <w:tab w:val="left" w:pos="567"/>
        </w:tabs>
        <w:spacing w:after="0" w:line="276" w:lineRule="auto"/>
        <w:ind w:left="0" w:right="-284" w:firstLine="0"/>
        <w:jc w:val="both"/>
        <w:rPr>
          <w:rFonts w:ascii="Arial" w:hAnsi="Arial" w:cs="Arial"/>
          <w:szCs w:val="20"/>
        </w:rPr>
      </w:pPr>
      <w:r w:rsidRPr="008E1985">
        <w:rPr>
          <w:rFonts w:ascii="Arial" w:hAnsi="Arial" w:cs="Arial"/>
          <w:szCs w:val="20"/>
        </w:rPr>
        <w:lastRenderedPageBreak/>
        <w:t>Que, en consecuencia, resulta necesario dictar el acto administrativo de esta Subsecretaría de Estado que apruebe las Bases antes mencionadas, en virtud de lo dispuesto en el artículo 3° de la Ley N°19.880.</w:t>
      </w:r>
    </w:p>
    <w:p w14:paraId="575FB145" w14:textId="77777777" w:rsidR="008E1985" w:rsidRPr="008E1985" w:rsidRDefault="008E1985" w:rsidP="008E1985">
      <w:pPr>
        <w:spacing w:after="0" w:line="276" w:lineRule="auto"/>
        <w:jc w:val="both"/>
        <w:rPr>
          <w:rFonts w:ascii="Arial" w:hAnsi="Arial" w:cs="Arial"/>
          <w:b/>
          <w:szCs w:val="20"/>
        </w:rPr>
      </w:pPr>
    </w:p>
    <w:p w14:paraId="0D207A76" w14:textId="77777777" w:rsidR="008E1985" w:rsidRPr="008E1985" w:rsidRDefault="008E1985" w:rsidP="008E1985">
      <w:pPr>
        <w:spacing w:after="0" w:line="276" w:lineRule="auto"/>
        <w:jc w:val="both"/>
        <w:rPr>
          <w:rFonts w:ascii="Arial" w:hAnsi="Arial" w:cs="Arial"/>
          <w:b/>
          <w:szCs w:val="20"/>
        </w:rPr>
      </w:pPr>
      <w:r w:rsidRPr="008E1985">
        <w:rPr>
          <w:rFonts w:ascii="Arial" w:hAnsi="Arial" w:cs="Arial"/>
          <w:b/>
          <w:szCs w:val="20"/>
        </w:rPr>
        <w:t xml:space="preserve">R E S U E L V O: </w:t>
      </w:r>
    </w:p>
    <w:p w14:paraId="3206C4E7" w14:textId="77777777" w:rsidR="008E1985" w:rsidRPr="008E1985" w:rsidRDefault="008E1985" w:rsidP="008E1985">
      <w:pPr>
        <w:spacing w:after="0" w:line="276" w:lineRule="auto"/>
        <w:jc w:val="both"/>
        <w:rPr>
          <w:rFonts w:ascii="Arial" w:hAnsi="Arial" w:cs="Arial"/>
          <w:b/>
          <w:szCs w:val="20"/>
        </w:rPr>
      </w:pPr>
    </w:p>
    <w:p w14:paraId="48BCA90F" w14:textId="36925185" w:rsidR="008E1985" w:rsidRPr="008E1985" w:rsidRDefault="008E1985" w:rsidP="008E1985">
      <w:pPr>
        <w:tabs>
          <w:tab w:val="left" w:pos="567"/>
        </w:tabs>
        <w:spacing w:after="0" w:line="276" w:lineRule="auto"/>
        <w:ind w:right="-284"/>
        <w:jc w:val="both"/>
        <w:rPr>
          <w:rFonts w:ascii="Arial" w:hAnsi="Arial" w:cs="Arial"/>
          <w:szCs w:val="20"/>
        </w:rPr>
      </w:pPr>
      <w:r w:rsidRPr="008E1985">
        <w:rPr>
          <w:rFonts w:ascii="Arial" w:hAnsi="Arial" w:cs="Arial"/>
          <w:b/>
          <w:szCs w:val="20"/>
        </w:rPr>
        <w:t>ARTÍCULO PRIMERO: APRUÉBENSE</w:t>
      </w:r>
      <w:r w:rsidRPr="008E1985">
        <w:rPr>
          <w:rFonts w:ascii="Arial" w:hAnsi="Arial" w:cs="Arial"/>
          <w:szCs w:val="20"/>
        </w:rPr>
        <w:t xml:space="preserve"> las siguientes Bases para la convocatoria al Concurso Anual de Proyectos de la División de las Culturas, las Artes, el Patrimonio y la Diplomacia Pública año 202</w:t>
      </w:r>
      <w:r>
        <w:rPr>
          <w:rFonts w:ascii="Arial" w:hAnsi="Arial" w:cs="Arial"/>
          <w:szCs w:val="20"/>
        </w:rPr>
        <w:t>6</w:t>
      </w:r>
      <w:r w:rsidRPr="008E1985">
        <w:rPr>
          <w:rFonts w:ascii="Arial" w:hAnsi="Arial" w:cs="Arial"/>
          <w:szCs w:val="20"/>
        </w:rPr>
        <w:t>, en su línea de artistas:</w:t>
      </w:r>
    </w:p>
    <w:p w14:paraId="08AE87CF" w14:textId="77777777" w:rsidR="008E1985" w:rsidRPr="008E1985" w:rsidRDefault="008E1985" w:rsidP="008E1985">
      <w:pPr>
        <w:spacing w:after="0" w:line="276" w:lineRule="auto"/>
        <w:ind w:right="-284"/>
        <w:jc w:val="both"/>
        <w:rPr>
          <w:rFonts w:ascii="Arial" w:hAnsi="Arial" w:cs="Arial"/>
          <w:sz w:val="20"/>
          <w:szCs w:val="20"/>
        </w:rPr>
      </w:pPr>
    </w:p>
    <w:p w14:paraId="2A9CBE22" w14:textId="77777777" w:rsidR="008E1985" w:rsidRPr="008E1985" w:rsidRDefault="008E1985" w:rsidP="008E1985">
      <w:pPr>
        <w:rPr>
          <w:rFonts w:asciiTheme="minorHAnsi" w:eastAsiaTheme="minorHAnsi" w:hAnsiTheme="minorHAnsi" w:cstheme="minorBidi"/>
          <w:b/>
          <w:color w:val="44546A"/>
          <w:sz w:val="96"/>
          <w:szCs w:val="96"/>
          <w:lang w:eastAsia="en-US"/>
        </w:rPr>
      </w:pPr>
    </w:p>
    <w:p w14:paraId="5A36DF17" w14:textId="77777777" w:rsidR="008E1985" w:rsidRPr="008E1985" w:rsidRDefault="008E1985" w:rsidP="008E1985">
      <w:pPr>
        <w:jc w:val="both"/>
        <w:rPr>
          <w:rFonts w:asciiTheme="minorHAnsi" w:eastAsiaTheme="minorHAnsi" w:hAnsiTheme="minorHAnsi" w:cstheme="minorBidi"/>
          <w:b/>
          <w:color w:val="44546A"/>
          <w:sz w:val="96"/>
          <w:szCs w:val="96"/>
          <w:lang w:eastAsia="en-US"/>
        </w:rPr>
      </w:pPr>
    </w:p>
    <w:p w14:paraId="06194CCD" w14:textId="77777777" w:rsidR="008E1985" w:rsidRPr="008E1985" w:rsidRDefault="008E1985" w:rsidP="008E1985">
      <w:pPr>
        <w:jc w:val="both"/>
        <w:rPr>
          <w:rFonts w:asciiTheme="minorHAnsi" w:eastAsiaTheme="minorHAnsi" w:hAnsiTheme="minorHAnsi" w:cstheme="minorBidi"/>
          <w:b/>
          <w:color w:val="44546A"/>
          <w:sz w:val="96"/>
          <w:szCs w:val="96"/>
          <w:lang w:eastAsia="en-US"/>
        </w:rPr>
      </w:pPr>
    </w:p>
    <w:p w14:paraId="13A406FA" w14:textId="77777777" w:rsidR="008E1985" w:rsidRPr="008E1985" w:rsidRDefault="008E1985" w:rsidP="008E1985">
      <w:pPr>
        <w:jc w:val="both"/>
        <w:rPr>
          <w:rFonts w:asciiTheme="minorHAnsi" w:eastAsiaTheme="minorHAnsi" w:hAnsiTheme="minorHAnsi" w:cstheme="minorBidi"/>
          <w:b/>
          <w:color w:val="44546A"/>
          <w:sz w:val="96"/>
          <w:szCs w:val="96"/>
          <w:lang w:eastAsia="en-US"/>
        </w:rPr>
      </w:pPr>
    </w:p>
    <w:p w14:paraId="16AC68A2" w14:textId="77777777" w:rsidR="008E1985" w:rsidRPr="008E1985" w:rsidRDefault="008E1985" w:rsidP="008E1985">
      <w:pPr>
        <w:spacing w:after="0" w:line="240" w:lineRule="auto"/>
        <w:contextualSpacing/>
        <w:jc w:val="center"/>
        <w:rPr>
          <w:rFonts w:asciiTheme="majorHAnsi" w:eastAsiaTheme="majorEastAsia" w:hAnsiTheme="majorHAnsi" w:cstheme="majorBidi"/>
          <w:b/>
          <w:spacing w:val="-10"/>
          <w:kern w:val="28"/>
          <w:sz w:val="56"/>
          <w:szCs w:val="56"/>
          <w:u w:val="single"/>
          <w:lang w:eastAsia="en-US"/>
        </w:rPr>
      </w:pPr>
      <w:r w:rsidRPr="008E1985">
        <w:rPr>
          <w:rFonts w:asciiTheme="majorHAnsi" w:eastAsiaTheme="majorEastAsia" w:hAnsiTheme="majorHAnsi" w:cstheme="majorBidi"/>
          <w:b/>
          <w:spacing w:val="-10"/>
          <w:kern w:val="28"/>
          <w:sz w:val="56"/>
          <w:szCs w:val="56"/>
          <w:u w:val="single"/>
          <w:lang w:eastAsia="en-US"/>
        </w:rPr>
        <w:t>Línea de Artistas</w:t>
      </w:r>
    </w:p>
    <w:p w14:paraId="6F36D116" w14:textId="77777777" w:rsidR="008E1985" w:rsidRPr="008E1985" w:rsidRDefault="008E1985" w:rsidP="008E1985">
      <w:pPr>
        <w:jc w:val="center"/>
        <w:rPr>
          <w:rFonts w:asciiTheme="minorHAnsi" w:eastAsiaTheme="minorHAnsi" w:hAnsiTheme="minorHAnsi" w:cstheme="minorBidi"/>
          <w:b/>
          <w:color w:val="44546A"/>
          <w:sz w:val="96"/>
          <w:szCs w:val="96"/>
          <w:lang w:eastAsia="en-US"/>
        </w:rPr>
      </w:pPr>
    </w:p>
    <w:p w14:paraId="250028B6" w14:textId="77777777" w:rsidR="008E1985" w:rsidRDefault="008E1985" w:rsidP="008E1985">
      <w:pPr>
        <w:jc w:val="center"/>
        <w:rPr>
          <w:rFonts w:asciiTheme="minorHAnsi" w:eastAsiaTheme="minorHAnsi" w:hAnsiTheme="minorHAnsi" w:cstheme="minorBidi"/>
          <w:b/>
          <w:color w:val="44546A"/>
          <w:sz w:val="96"/>
          <w:szCs w:val="96"/>
          <w:lang w:eastAsia="en-US"/>
        </w:rPr>
      </w:pPr>
    </w:p>
    <w:p w14:paraId="2162B0D1" w14:textId="77777777" w:rsidR="008E1985" w:rsidRDefault="008E1985" w:rsidP="008E1985">
      <w:pPr>
        <w:jc w:val="center"/>
        <w:rPr>
          <w:rFonts w:asciiTheme="minorHAnsi" w:eastAsiaTheme="minorHAnsi" w:hAnsiTheme="minorHAnsi" w:cstheme="minorBidi"/>
          <w:b/>
          <w:color w:val="44546A"/>
          <w:sz w:val="96"/>
          <w:szCs w:val="96"/>
          <w:lang w:eastAsia="en-US"/>
        </w:rPr>
      </w:pPr>
    </w:p>
    <w:p w14:paraId="652F53C1" w14:textId="77777777" w:rsidR="008E1985" w:rsidRDefault="008E1985" w:rsidP="008E1985">
      <w:pPr>
        <w:jc w:val="center"/>
        <w:rPr>
          <w:rFonts w:asciiTheme="minorHAnsi" w:eastAsiaTheme="minorHAnsi" w:hAnsiTheme="minorHAnsi" w:cstheme="minorBidi"/>
          <w:b/>
          <w:color w:val="44546A"/>
          <w:sz w:val="96"/>
          <w:szCs w:val="96"/>
          <w:lang w:eastAsia="en-US"/>
        </w:rPr>
      </w:pPr>
    </w:p>
    <w:p w14:paraId="7DF0E874" w14:textId="77777777" w:rsidR="008E1985" w:rsidRPr="008E1985" w:rsidRDefault="008E1985" w:rsidP="008E1985">
      <w:pPr>
        <w:jc w:val="center"/>
        <w:rPr>
          <w:rFonts w:asciiTheme="minorHAnsi" w:eastAsiaTheme="minorHAnsi" w:hAnsiTheme="minorHAnsi" w:cstheme="minorBidi"/>
          <w:b/>
          <w:color w:val="44546A"/>
          <w:sz w:val="44"/>
          <w:szCs w:val="44"/>
          <w:lang w:eastAsia="en-US"/>
        </w:rPr>
      </w:pPr>
    </w:p>
    <w:p w14:paraId="52A3D6B1" w14:textId="1226A15E" w:rsidR="008E1985" w:rsidRDefault="008E1985"/>
    <w:p w14:paraId="00000002" w14:textId="1CCBD47F" w:rsidR="007732B9" w:rsidRPr="00B46A5C" w:rsidRDefault="00B46A5C" w:rsidP="00B46A5C">
      <w:pPr>
        <w:jc w:val="center"/>
        <w:rPr>
          <w:rFonts w:ascii="Arial" w:eastAsia="Arial" w:hAnsi="Arial" w:cs="Arial"/>
          <w:b/>
          <w:color w:val="2E75B5"/>
        </w:rPr>
      </w:pPr>
      <w:r>
        <w:t xml:space="preserve"> </w:t>
      </w:r>
      <w:r>
        <w:rPr>
          <w:rFonts w:ascii="Arial" w:eastAsia="Arial" w:hAnsi="Arial" w:cs="Arial"/>
          <w:b/>
        </w:rPr>
        <w:t>BASES CONCURSO DIRAC 2026 - L</w:t>
      </w:r>
      <w:r w:rsidR="004D0DD1">
        <w:rPr>
          <w:rFonts w:ascii="Arial" w:eastAsia="Arial" w:hAnsi="Arial" w:cs="Arial"/>
          <w:b/>
        </w:rPr>
        <w:t>ÍNEA DE ARTISTAS</w:t>
      </w:r>
    </w:p>
    <w:p w14:paraId="00000003"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0" w:name="_Toc207382600"/>
      <w:r>
        <w:rPr>
          <w:rFonts w:ascii="Arial" w:eastAsia="Arial" w:hAnsi="Arial" w:cs="Arial"/>
          <w:b/>
          <w:sz w:val="22"/>
          <w:szCs w:val="22"/>
        </w:rPr>
        <w:t>ÍNDICE</w:t>
      </w:r>
      <w:bookmarkEnd w:id="0"/>
    </w:p>
    <w:sdt>
      <w:sdtPr>
        <w:rPr>
          <w:lang w:val="es-ES"/>
        </w:rPr>
        <w:id w:val="-1084229812"/>
        <w:docPartObj>
          <w:docPartGallery w:val="Table of Contents"/>
          <w:docPartUnique/>
        </w:docPartObj>
      </w:sdtPr>
      <w:sdtEndPr>
        <w:rPr>
          <w:b/>
          <w:bCs/>
        </w:rPr>
      </w:sdtEndPr>
      <w:sdtContent>
        <w:p w14:paraId="55F7D054" w14:textId="36799CD1" w:rsidR="001078E2" w:rsidRDefault="00A70F94">
          <w:pPr>
            <w:pStyle w:val="TDC1"/>
            <w:tabs>
              <w:tab w:val="right" w:leader="dot" w:pos="8828"/>
            </w:tabs>
            <w:rPr>
              <w:rFonts w:asciiTheme="minorHAnsi" w:eastAsiaTheme="minorEastAsia" w:hAnsiTheme="minorHAnsi" w:cstheme="minorBidi"/>
              <w:noProof/>
            </w:rPr>
          </w:pPr>
          <w:r>
            <w:fldChar w:fldCharType="begin"/>
          </w:r>
          <w:r>
            <w:instrText xml:space="preserve"> TOC \o "1-3" \h \z \u </w:instrText>
          </w:r>
          <w:r>
            <w:fldChar w:fldCharType="separate"/>
          </w:r>
        </w:p>
        <w:p w14:paraId="1F000693" w14:textId="6ECFCE29" w:rsidR="001078E2" w:rsidRDefault="001078E2">
          <w:pPr>
            <w:pStyle w:val="TDC1"/>
            <w:tabs>
              <w:tab w:val="right" w:leader="dot" w:pos="8828"/>
            </w:tabs>
            <w:rPr>
              <w:rFonts w:asciiTheme="minorHAnsi" w:eastAsiaTheme="minorEastAsia" w:hAnsiTheme="minorHAnsi" w:cstheme="minorBidi"/>
              <w:noProof/>
            </w:rPr>
          </w:pPr>
          <w:hyperlink w:anchor="_Toc207382601" w:history="1">
            <w:r w:rsidRPr="00A77DA0">
              <w:rPr>
                <w:rStyle w:val="Hipervnculo"/>
                <w:rFonts w:ascii="Arial" w:eastAsia="Arial" w:hAnsi="Arial" w:cs="Arial"/>
                <w:b/>
                <w:noProof/>
              </w:rPr>
              <w:t>INTRODUCCIÓN</w:t>
            </w:r>
            <w:r>
              <w:rPr>
                <w:noProof/>
                <w:webHidden/>
              </w:rPr>
              <w:tab/>
            </w:r>
            <w:r>
              <w:rPr>
                <w:noProof/>
                <w:webHidden/>
              </w:rPr>
              <w:fldChar w:fldCharType="begin"/>
            </w:r>
            <w:r>
              <w:rPr>
                <w:noProof/>
                <w:webHidden/>
              </w:rPr>
              <w:instrText xml:space="preserve"> PAGEREF _Toc207382601 \h </w:instrText>
            </w:r>
            <w:r>
              <w:rPr>
                <w:noProof/>
                <w:webHidden/>
              </w:rPr>
            </w:r>
            <w:r>
              <w:rPr>
                <w:noProof/>
                <w:webHidden/>
              </w:rPr>
              <w:fldChar w:fldCharType="separate"/>
            </w:r>
            <w:r w:rsidR="008E1985">
              <w:rPr>
                <w:noProof/>
                <w:webHidden/>
              </w:rPr>
              <w:t>4</w:t>
            </w:r>
            <w:r>
              <w:rPr>
                <w:noProof/>
                <w:webHidden/>
              </w:rPr>
              <w:fldChar w:fldCharType="end"/>
            </w:r>
          </w:hyperlink>
        </w:p>
        <w:p w14:paraId="5F0909FF" w14:textId="7AD5CE61" w:rsidR="001078E2" w:rsidRDefault="001078E2">
          <w:pPr>
            <w:pStyle w:val="TDC1"/>
            <w:tabs>
              <w:tab w:val="right" w:leader="dot" w:pos="8828"/>
            </w:tabs>
            <w:rPr>
              <w:rFonts w:asciiTheme="minorHAnsi" w:eastAsiaTheme="minorEastAsia" w:hAnsiTheme="minorHAnsi" w:cstheme="minorBidi"/>
              <w:noProof/>
            </w:rPr>
          </w:pPr>
          <w:hyperlink w:anchor="_Toc207382602" w:history="1">
            <w:r w:rsidRPr="00A77DA0">
              <w:rPr>
                <w:rStyle w:val="Hipervnculo"/>
                <w:rFonts w:ascii="Arial" w:eastAsia="Arial" w:hAnsi="Arial" w:cs="Arial"/>
                <w:b/>
                <w:noProof/>
              </w:rPr>
              <w:t>OBJETIVOS DEL CONCURSO</w:t>
            </w:r>
            <w:r>
              <w:rPr>
                <w:noProof/>
                <w:webHidden/>
              </w:rPr>
              <w:tab/>
            </w:r>
            <w:r>
              <w:rPr>
                <w:noProof/>
                <w:webHidden/>
              </w:rPr>
              <w:fldChar w:fldCharType="begin"/>
            </w:r>
            <w:r>
              <w:rPr>
                <w:noProof/>
                <w:webHidden/>
              </w:rPr>
              <w:instrText xml:space="preserve"> PAGEREF _Toc207382602 \h </w:instrText>
            </w:r>
            <w:r>
              <w:rPr>
                <w:noProof/>
                <w:webHidden/>
              </w:rPr>
            </w:r>
            <w:r>
              <w:rPr>
                <w:noProof/>
                <w:webHidden/>
              </w:rPr>
              <w:fldChar w:fldCharType="separate"/>
            </w:r>
            <w:r w:rsidR="008E1985">
              <w:rPr>
                <w:noProof/>
                <w:webHidden/>
              </w:rPr>
              <w:t>5</w:t>
            </w:r>
            <w:r>
              <w:rPr>
                <w:noProof/>
                <w:webHidden/>
              </w:rPr>
              <w:fldChar w:fldCharType="end"/>
            </w:r>
          </w:hyperlink>
        </w:p>
        <w:p w14:paraId="78D1583F" w14:textId="03C8CD80" w:rsidR="001078E2" w:rsidRDefault="001078E2">
          <w:pPr>
            <w:pStyle w:val="TDC1"/>
            <w:tabs>
              <w:tab w:val="right" w:leader="dot" w:pos="8828"/>
            </w:tabs>
            <w:rPr>
              <w:rFonts w:asciiTheme="minorHAnsi" w:eastAsiaTheme="minorEastAsia" w:hAnsiTheme="minorHAnsi" w:cstheme="minorBidi"/>
              <w:noProof/>
            </w:rPr>
          </w:pPr>
          <w:hyperlink w:anchor="_Toc207382603" w:history="1">
            <w:r w:rsidRPr="00A77DA0">
              <w:rPr>
                <w:rStyle w:val="Hipervnculo"/>
                <w:rFonts w:ascii="Arial" w:eastAsia="Arial" w:hAnsi="Arial" w:cs="Arial"/>
                <w:b/>
                <w:noProof/>
              </w:rPr>
              <w:t>GLOSARIO</w:t>
            </w:r>
            <w:r>
              <w:rPr>
                <w:noProof/>
                <w:webHidden/>
              </w:rPr>
              <w:tab/>
            </w:r>
            <w:r>
              <w:rPr>
                <w:noProof/>
                <w:webHidden/>
              </w:rPr>
              <w:fldChar w:fldCharType="begin"/>
            </w:r>
            <w:r>
              <w:rPr>
                <w:noProof/>
                <w:webHidden/>
              </w:rPr>
              <w:instrText xml:space="preserve"> PAGEREF _Toc207382603 \h </w:instrText>
            </w:r>
            <w:r>
              <w:rPr>
                <w:noProof/>
                <w:webHidden/>
              </w:rPr>
            </w:r>
            <w:r>
              <w:rPr>
                <w:noProof/>
                <w:webHidden/>
              </w:rPr>
              <w:fldChar w:fldCharType="separate"/>
            </w:r>
            <w:r w:rsidR="008E1985">
              <w:rPr>
                <w:noProof/>
                <w:webHidden/>
              </w:rPr>
              <w:t>6</w:t>
            </w:r>
            <w:r>
              <w:rPr>
                <w:noProof/>
                <w:webHidden/>
              </w:rPr>
              <w:fldChar w:fldCharType="end"/>
            </w:r>
          </w:hyperlink>
        </w:p>
        <w:p w14:paraId="12335636" w14:textId="5A630F2F" w:rsidR="001078E2" w:rsidRDefault="001078E2">
          <w:pPr>
            <w:pStyle w:val="TDC1"/>
            <w:tabs>
              <w:tab w:val="left" w:pos="660"/>
              <w:tab w:val="right" w:leader="dot" w:pos="8828"/>
            </w:tabs>
            <w:rPr>
              <w:rFonts w:asciiTheme="minorHAnsi" w:eastAsiaTheme="minorEastAsia" w:hAnsiTheme="minorHAnsi" w:cstheme="minorBidi"/>
              <w:noProof/>
            </w:rPr>
          </w:pPr>
          <w:hyperlink w:anchor="_Toc207382604" w:history="1">
            <w:r w:rsidRPr="00A77DA0">
              <w:rPr>
                <w:rStyle w:val="Hipervnculo"/>
                <w:rFonts w:ascii="Arial" w:eastAsia="Arial" w:hAnsi="Arial" w:cs="Arial"/>
                <w:b/>
                <w:noProof/>
              </w:rPr>
              <w:t xml:space="preserve">1. </w:t>
            </w:r>
            <w:r>
              <w:rPr>
                <w:rFonts w:asciiTheme="minorHAnsi" w:eastAsiaTheme="minorEastAsia" w:hAnsiTheme="minorHAnsi" w:cstheme="minorBidi"/>
                <w:noProof/>
              </w:rPr>
              <w:tab/>
            </w:r>
            <w:r w:rsidRPr="00A77DA0">
              <w:rPr>
                <w:rStyle w:val="Hipervnculo"/>
                <w:rFonts w:ascii="Arial" w:eastAsia="Arial" w:hAnsi="Arial" w:cs="Arial"/>
                <w:b/>
                <w:noProof/>
              </w:rPr>
              <w:t>INFORMACIÓN DE LA CONVOCATORIA</w:t>
            </w:r>
            <w:r>
              <w:rPr>
                <w:noProof/>
                <w:webHidden/>
              </w:rPr>
              <w:tab/>
            </w:r>
            <w:r>
              <w:rPr>
                <w:noProof/>
                <w:webHidden/>
              </w:rPr>
              <w:fldChar w:fldCharType="begin"/>
            </w:r>
            <w:r>
              <w:rPr>
                <w:noProof/>
                <w:webHidden/>
              </w:rPr>
              <w:instrText xml:space="preserve"> PAGEREF _Toc207382604 \h </w:instrText>
            </w:r>
            <w:r>
              <w:rPr>
                <w:noProof/>
                <w:webHidden/>
              </w:rPr>
            </w:r>
            <w:r>
              <w:rPr>
                <w:noProof/>
                <w:webHidden/>
              </w:rPr>
              <w:fldChar w:fldCharType="separate"/>
            </w:r>
            <w:r w:rsidR="008E1985">
              <w:rPr>
                <w:noProof/>
                <w:webHidden/>
              </w:rPr>
              <w:t>7</w:t>
            </w:r>
            <w:r>
              <w:rPr>
                <w:noProof/>
                <w:webHidden/>
              </w:rPr>
              <w:fldChar w:fldCharType="end"/>
            </w:r>
          </w:hyperlink>
        </w:p>
        <w:p w14:paraId="567F09B1" w14:textId="311E320B" w:rsidR="001078E2" w:rsidRDefault="001078E2">
          <w:pPr>
            <w:pStyle w:val="TDC2"/>
            <w:tabs>
              <w:tab w:val="right" w:leader="dot" w:pos="8828"/>
            </w:tabs>
            <w:rPr>
              <w:rFonts w:asciiTheme="minorHAnsi" w:eastAsiaTheme="minorEastAsia" w:hAnsiTheme="minorHAnsi" w:cstheme="minorBidi"/>
              <w:noProof/>
            </w:rPr>
          </w:pPr>
          <w:hyperlink w:anchor="_Toc207382605" w:history="1">
            <w:r w:rsidRPr="00A77DA0">
              <w:rPr>
                <w:rStyle w:val="Hipervnculo"/>
                <w:rFonts w:ascii="Arial" w:eastAsia="Arial" w:hAnsi="Arial" w:cs="Arial"/>
                <w:b/>
                <w:noProof/>
              </w:rPr>
              <w:t>1.1. DESCRIPCIÓN DE LA CONVOCATORIA.</w:t>
            </w:r>
            <w:r>
              <w:rPr>
                <w:noProof/>
                <w:webHidden/>
              </w:rPr>
              <w:tab/>
            </w:r>
            <w:r>
              <w:rPr>
                <w:noProof/>
                <w:webHidden/>
              </w:rPr>
              <w:fldChar w:fldCharType="begin"/>
            </w:r>
            <w:r>
              <w:rPr>
                <w:noProof/>
                <w:webHidden/>
              </w:rPr>
              <w:instrText xml:space="preserve"> PAGEREF _Toc207382605 \h </w:instrText>
            </w:r>
            <w:r>
              <w:rPr>
                <w:noProof/>
                <w:webHidden/>
              </w:rPr>
            </w:r>
            <w:r>
              <w:rPr>
                <w:noProof/>
                <w:webHidden/>
              </w:rPr>
              <w:fldChar w:fldCharType="separate"/>
            </w:r>
            <w:r w:rsidR="008E1985">
              <w:rPr>
                <w:noProof/>
                <w:webHidden/>
              </w:rPr>
              <w:t>7</w:t>
            </w:r>
            <w:r>
              <w:rPr>
                <w:noProof/>
                <w:webHidden/>
              </w:rPr>
              <w:fldChar w:fldCharType="end"/>
            </w:r>
          </w:hyperlink>
        </w:p>
        <w:p w14:paraId="62A3AE5B" w14:textId="3C01F56C" w:rsidR="001078E2" w:rsidRDefault="001078E2">
          <w:pPr>
            <w:pStyle w:val="TDC2"/>
            <w:tabs>
              <w:tab w:val="right" w:leader="dot" w:pos="8828"/>
            </w:tabs>
            <w:rPr>
              <w:rFonts w:asciiTheme="minorHAnsi" w:eastAsiaTheme="minorEastAsia" w:hAnsiTheme="minorHAnsi" w:cstheme="minorBidi"/>
              <w:noProof/>
            </w:rPr>
          </w:pPr>
          <w:hyperlink w:anchor="_Toc207382606" w:history="1">
            <w:r w:rsidRPr="00A77DA0">
              <w:rPr>
                <w:rStyle w:val="Hipervnculo"/>
                <w:rFonts w:ascii="Arial" w:eastAsia="Arial" w:hAnsi="Arial" w:cs="Arial"/>
                <w:b/>
                <w:noProof/>
              </w:rPr>
              <w:t>1.2. PRESENTACIÓN A LA CONVOCATORIA, ACEPTACIÓN DE CONDICIONES Y DECLARACIÓN DE VERACIDAD.</w:t>
            </w:r>
            <w:r>
              <w:rPr>
                <w:noProof/>
                <w:webHidden/>
              </w:rPr>
              <w:tab/>
            </w:r>
            <w:r>
              <w:rPr>
                <w:noProof/>
                <w:webHidden/>
              </w:rPr>
              <w:fldChar w:fldCharType="begin"/>
            </w:r>
            <w:r>
              <w:rPr>
                <w:noProof/>
                <w:webHidden/>
              </w:rPr>
              <w:instrText xml:space="preserve"> PAGEREF _Toc207382606 \h </w:instrText>
            </w:r>
            <w:r>
              <w:rPr>
                <w:noProof/>
                <w:webHidden/>
              </w:rPr>
            </w:r>
            <w:r>
              <w:rPr>
                <w:noProof/>
                <w:webHidden/>
              </w:rPr>
              <w:fldChar w:fldCharType="separate"/>
            </w:r>
            <w:r w:rsidR="008E1985">
              <w:rPr>
                <w:noProof/>
                <w:webHidden/>
              </w:rPr>
              <w:t>8</w:t>
            </w:r>
            <w:r>
              <w:rPr>
                <w:noProof/>
                <w:webHidden/>
              </w:rPr>
              <w:fldChar w:fldCharType="end"/>
            </w:r>
          </w:hyperlink>
        </w:p>
        <w:p w14:paraId="3C64B7D8" w14:textId="1AC475F6" w:rsidR="001078E2" w:rsidRDefault="001078E2">
          <w:pPr>
            <w:pStyle w:val="TDC2"/>
            <w:tabs>
              <w:tab w:val="right" w:leader="dot" w:pos="8828"/>
            </w:tabs>
            <w:rPr>
              <w:rFonts w:asciiTheme="minorHAnsi" w:eastAsiaTheme="minorEastAsia" w:hAnsiTheme="minorHAnsi" w:cstheme="minorBidi"/>
              <w:noProof/>
            </w:rPr>
          </w:pPr>
          <w:hyperlink w:anchor="_Toc207382607" w:history="1">
            <w:r w:rsidRPr="00A77DA0">
              <w:rPr>
                <w:rStyle w:val="Hipervnculo"/>
                <w:noProof/>
              </w:rPr>
              <w:t xml:space="preserve"> </w:t>
            </w:r>
            <w:r w:rsidRPr="00A77DA0">
              <w:rPr>
                <w:rStyle w:val="Hipervnculo"/>
                <w:rFonts w:ascii="Arial" w:eastAsia="Arial" w:hAnsi="Arial" w:cs="Arial"/>
                <w:b/>
                <w:noProof/>
              </w:rPr>
              <w:t>1.3. CALENDARIZACIÓN DEL CONCURSO 2026.</w:t>
            </w:r>
            <w:r>
              <w:rPr>
                <w:noProof/>
                <w:webHidden/>
              </w:rPr>
              <w:tab/>
            </w:r>
            <w:r>
              <w:rPr>
                <w:noProof/>
                <w:webHidden/>
              </w:rPr>
              <w:fldChar w:fldCharType="begin"/>
            </w:r>
            <w:r>
              <w:rPr>
                <w:noProof/>
                <w:webHidden/>
              </w:rPr>
              <w:instrText xml:space="preserve"> PAGEREF _Toc207382607 \h </w:instrText>
            </w:r>
            <w:r>
              <w:rPr>
                <w:noProof/>
                <w:webHidden/>
              </w:rPr>
            </w:r>
            <w:r>
              <w:rPr>
                <w:noProof/>
                <w:webHidden/>
              </w:rPr>
              <w:fldChar w:fldCharType="separate"/>
            </w:r>
            <w:r w:rsidR="008E1985">
              <w:rPr>
                <w:noProof/>
                <w:webHidden/>
              </w:rPr>
              <w:t>8</w:t>
            </w:r>
            <w:r>
              <w:rPr>
                <w:noProof/>
                <w:webHidden/>
              </w:rPr>
              <w:fldChar w:fldCharType="end"/>
            </w:r>
          </w:hyperlink>
        </w:p>
        <w:p w14:paraId="7EEDAAB0" w14:textId="33460516" w:rsidR="001078E2" w:rsidRDefault="001078E2">
          <w:pPr>
            <w:pStyle w:val="TDC2"/>
            <w:tabs>
              <w:tab w:val="left" w:pos="880"/>
              <w:tab w:val="right" w:leader="dot" w:pos="8828"/>
            </w:tabs>
            <w:rPr>
              <w:rFonts w:asciiTheme="minorHAnsi" w:eastAsiaTheme="minorEastAsia" w:hAnsiTheme="minorHAnsi" w:cstheme="minorBidi"/>
              <w:noProof/>
            </w:rPr>
          </w:pPr>
          <w:hyperlink w:anchor="_Toc207382608" w:history="1">
            <w:r w:rsidRPr="00A77DA0">
              <w:rPr>
                <w:rStyle w:val="Hipervnculo"/>
                <w:rFonts w:ascii="Arial" w:eastAsia="Arial" w:hAnsi="Arial" w:cs="Arial"/>
                <w:b/>
                <w:noProof/>
              </w:rPr>
              <w:t xml:space="preserve">1.4. </w:t>
            </w:r>
            <w:r>
              <w:rPr>
                <w:rFonts w:asciiTheme="minorHAnsi" w:eastAsiaTheme="minorEastAsia" w:hAnsiTheme="minorHAnsi" w:cstheme="minorBidi"/>
                <w:noProof/>
              </w:rPr>
              <w:tab/>
            </w:r>
            <w:r w:rsidRPr="00A77DA0">
              <w:rPr>
                <w:rStyle w:val="Hipervnculo"/>
                <w:rFonts w:ascii="Arial" w:eastAsia="Arial" w:hAnsi="Arial" w:cs="Arial"/>
                <w:b/>
                <w:noProof/>
              </w:rPr>
              <w:t>PLAZO DE EJECUCIÓN DE LOS PROYECTOS.</w:t>
            </w:r>
            <w:r>
              <w:rPr>
                <w:noProof/>
                <w:webHidden/>
              </w:rPr>
              <w:tab/>
            </w:r>
            <w:r>
              <w:rPr>
                <w:noProof/>
                <w:webHidden/>
              </w:rPr>
              <w:fldChar w:fldCharType="begin"/>
            </w:r>
            <w:r>
              <w:rPr>
                <w:noProof/>
                <w:webHidden/>
              </w:rPr>
              <w:instrText xml:space="preserve"> PAGEREF _Toc207382608 \h </w:instrText>
            </w:r>
            <w:r>
              <w:rPr>
                <w:noProof/>
                <w:webHidden/>
              </w:rPr>
            </w:r>
            <w:r>
              <w:rPr>
                <w:noProof/>
                <w:webHidden/>
              </w:rPr>
              <w:fldChar w:fldCharType="separate"/>
            </w:r>
            <w:r w:rsidR="008E1985">
              <w:rPr>
                <w:noProof/>
                <w:webHidden/>
              </w:rPr>
              <w:t>9</w:t>
            </w:r>
            <w:r>
              <w:rPr>
                <w:noProof/>
                <w:webHidden/>
              </w:rPr>
              <w:fldChar w:fldCharType="end"/>
            </w:r>
          </w:hyperlink>
        </w:p>
        <w:p w14:paraId="7EBA1E3D" w14:textId="043E9A8A" w:rsidR="001078E2" w:rsidRDefault="001078E2">
          <w:pPr>
            <w:pStyle w:val="TDC1"/>
            <w:tabs>
              <w:tab w:val="left" w:pos="440"/>
              <w:tab w:val="right" w:leader="dot" w:pos="8828"/>
            </w:tabs>
            <w:rPr>
              <w:rFonts w:asciiTheme="minorHAnsi" w:eastAsiaTheme="minorEastAsia" w:hAnsiTheme="minorHAnsi" w:cstheme="minorBidi"/>
              <w:noProof/>
            </w:rPr>
          </w:pPr>
          <w:hyperlink w:anchor="_Toc207382609" w:history="1">
            <w:r w:rsidRPr="00A77DA0">
              <w:rPr>
                <w:rStyle w:val="Hipervnculo"/>
                <w:rFonts w:ascii="Arial" w:eastAsia="Arial" w:hAnsi="Arial" w:cs="Arial"/>
                <w:b/>
                <w:noProof/>
              </w:rPr>
              <w:t>2.</w:t>
            </w:r>
            <w:r>
              <w:rPr>
                <w:rFonts w:asciiTheme="minorHAnsi" w:eastAsiaTheme="minorEastAsia" w:hAnsiTheme="minorHAnsi" w:cstheme="minorBidi"/>
                <w:noProof/>
              </w:rPr>
              <w:tab/>
            </w:r>
            <w:r w:rsidRPr="00A77DA0">
              <w:rPr>
                <w:rStyle w:val="Hipervnculo"/>
                <w:rFonts w:ascii="Arial" w:eastAsia="Arial" w:hAnsi="Arial" w:cs="Arial"/>
                <w:b/>
                <w:noProof/>
              </w:rPr>
              <w:t xml:space="preserve"> DE LOS POSTULANTES</w:t>
            </w:r>
            <w:r>
              <w:rPr>
                <w:noProof/>
                <w:webHidden/>
              </w:rPr>
              <w:tab/>
            </w:r>
            <w:r>
              <w:rPr>
                <w:noProof/>
                <w:webHidden/>
              </w:rPr>
              <w:fldChar w:fldCharType="begin"/>
            </w:r>
            <w:r>
              <w:rPr>
                <w:noProof/>
                <w:webHidden/>
              </w:rPr>
              <w:instrText xml:space="preserve"> PAGEREF _Toc207382609 \h </w:instrText>
            </w:r>
            <w:r>
              <w:rPr>
                <w:noProof/>
                <w:webHidden/>
              </w:rPr>
            </w:r>
            <w:r>
              <w:rPr>
                <w:noProof/>
                <w:webHidden/>
              </w:rPr>
              <w:fldChar w:fldCharType="separate"/>
            </w:r>
            <w:r w:rsidR="008E1985">
              <w:rPr>
                <w:noProof/>
                <w:webHidden/>
              </w:rPr>
              <w:t>10</w:t>
            </w:r>
            <w:r>
              <w:rPr>
                <w:noProof/>
                <w:webHidden/>
              </w:rPr>
              <w:fldChar w:fldCharType="end"/>
            </w:r>
          </w:hyperlink>
        </w:p>
        <w:p w14:paraId="4527178D" w14:textId="5AF9B692" w:rsidR="001078E2" w:rsidRDefault="001078E2">
          <w:pPr>
            <w:pStyle w:val="TDC2"/>
            <w:tabs>
              <w:tab w:val="right" w:leader="dot" w:pos="8828"/>
            </w:tabs>
            <w:rPr>
              <w:rFonts w:asciiTheme="minorHAnsi" w:eastAsiaTheme="minorEastAsia" w:hAnsiTheme="minorHAnsi" w:cstheme="minorBidi"/>
              <w:noProof/>
            </w:rPr>
          </w:pPr>
          <w:hyperlink w:anchor="_Toc207382610" w:history="1">
            <w:r w:rsidRPr="00A77DA0">
              <w:rPr>
                <w:rStyle w:val="Hipervnculo"/>
                <w:rFonts w:ascii="Arial" w:eastAsia="Arial" w:hAnsi="Arial" w:cs="Arial"/>
                <w:b/>
                <w:noProof/>
              </w:rPr>
              <w:t>2.1. POSTULANTES ADMISIBLES.</w:t>
            </w:r>
            <w:r>
              <w:rPr>
                <w:noProof/>
                <w:webHidden/>
              </w:rPr>
              <w:tab/>
            </w:r>
            <w:r>
              <w:rPr>
                <w:noProof/>
                <w:webHidden/>
              </w:rPr>
              <w:fldChar w:fldCharType="begin"/>
            </w:r>
            <w:r>
              <w:rPr>
                <w:noProof/>
                <w:webHidden/>
              </w:rPr>
              <w:instrText xml:space="preserve"> PAGEREF _Toc207382610 \h </w:instrText>
            </w:r>
            <w:r>
              <w:rPr>
                <w:noProof/>
                <w:webHidden/>
              </w:rPr>
            </w:r>
            <w:r>
              <w:rPr>
                <w:noProof/>
                <w:webHidden/>
              </w:rPr>
              <w:fldChar w:fldCharType="separate"/>
            </w:r>
            <w:r w:rsidR="008E1985">
              <w:rPr>
                <w:noProof/>
                <w:webHidden/>
              </w:rPr>
              <w:t>10</w:t>
            </w:r>
            <w:r>
              <w:rPr>
                <w:noProof/>
                <w:webHidden/>
              </w:rPr>
              <w:fldChar w:fldCharType="end"/>
            </w:r>
          </w:hyperlink>
        </w:p>
        <w:p w14:paraId="07BF4CC6" w14:textId="335CEFD3" w:rsidR="001078E2" w:rsidRDefault="001078E2">
          <w:pPr>
            <w:pStyle w:val="TDC2"/>
            <w:tabs>
              <w:tab w:val="right" w:leader="dot" w:pos="8828"/>
            </w:tabs>
            <w:rPr>
              <w:rFonts w:asciiTheme="minorHAnsi" w:eastAsiaTheme="minorEastAsia" w:hAnsiTheme="minorHAnsi" w:cstheme="minorBidi"/>
              <w:noProof/>
            </w:rPr>
          </w:pPr>
          <w:hyperlink w:anchor="_Toc207382611" w:history="1">
            <w:r w:rsidRPr="00A77DA0">
              <w:rPr>
                <w:rStyle w:val="Hipervnculo"/>
                <w:rFonts w:ascii="Arial" w:eastAsia="Arial" w:hAnsi="Arial" w:cs="Arial"/>
                <w:b/>
                <w:noProof/>
              </w:rPr>
              <w:t>2.2.    SE ENCUENTRAN BAJO PROHIBICIÓN DE POSTULAR.</w:t>
            </w:r>
            <w:r>
              <w:rPr>
                <w:noProof/>
                <w:webHidden/>
              </w:rPr>
              <w:tab/>
            </w:r>
            <w:r>
              <w:rPr>
                <w:noProof/>
                <w:webHidden/>
              </w:rPr>
              <w:fldChar w:fldCharType="begin"/>
            </w:r>
            <w:r>
              <w:rPr>
                <w:noProof/>
                <w:webHidden/>
              </w:rPr>
              <w:instrText xml:space="preserve"> PAGEREF _Toc207382611 \h </w:instrText>
            </w:r>
            <w:r>
              <w:rPr>
                <w:noProof/>
                <w:webHidden/>
              </w:rPr>
            </w:r>
            <w:r>
              <w:rPr>
                <w:noProof/>
                <w:webHidden/>
              </w:rPr>
              <w:fldChar w:fldCharType="separate"/>
            </w:r>
            <w:r w:rsidR="008E1985">
              <w:rPr>
                <w:noProof/>
                <w:webHidden/>
              </w:rPr>
              <w:t>10</w:t>
            </w:r>
            <w:r>
              <w:rPr>
                <w:noProof/>
                <w:webHidden/>
              </w:rPr>
              <w:fldChar w:fldCharType="end"/>
            </w:r>
          </w:hyperlink>
        </w:p>
        <w:p w14:paraId="50F10585" w14:textId="51EFDB92" w:rsidR="001078E2" w:rsidRDefault="001078E2">
          <w:pPr>
            <w:pStyle w:val="TDC1"/>
            <w:tabs>
              <w:tab w:val="left" w:pos="660"/>
              <w:tab w:val="right" w:leader="dot" w:pos="8828"/>
            </w:tabs>
            <w:rPr>
              <w:rFonts w:asciiTheme="minorHAnsi" w:eastAsiaTheme="minorEastAsia" w:hAnsiTheme="minorHAnsi" w:cstheme="minorBidi"/>
              <w:noProof/>
            </w:rPr>
          </w:pPr>
          <w:hyperlink w:anchor="_Toc207382612" w:history="1">
            <w:r w:rsidRPr="00A77DA0">
              <w:rPr>
                <w:rStyle w:val="Hipervnculo"/>
                <w:rFonts w:ascii="Arial" w:eastAsia="Arial" w:hAnsi="Arial" w:cs="Arial"/>
                <w:b/>
                <w:noProof/>
              </w:rPr>
              <w:t>3.  </w:t>
            </w:r>
            <w:r>
              <w:rPr>
                <w:rFonts w:asciiTheme="minorHAnsi" w:eastAsiaTheme="minorEastAsia" w:hAnsiTheme="minorHAnsi" w:cstheme="minorBidi"/>
                <w:noProof/>
              </w:rPr>
              <w:tab/>
            </w:r>
            <w:r w:rsidRPr="00A77DA0">
              <w:rPr>
                <w:rStyle w:val="Hipervnculo"/>
                <w:rFonts w:ascii="Arial" w:eastAsia="Arial" w:hAnsi="Arial" w:cs="Arial"/>
                <w:b/>
                <w:noProof/>
              </w:rPr>
              <w:t>DEL PROCESO DE POSTULACIÓN</w:t>
            </w:r>
            <w:r>
              <w:rPr>
                <w:noProof/>
                <w:webHidden/>
              </w:rPr>
              <w:tab/>
            </w:r>
            <w:r>
              <w:rPr>
                <w:noProof/>
                <w:webHidden/>
              </w:rPr>
              <w:fldChar w:fldCharType="begin"/>
            </w:r>
            <w:r>
              <w:rPr>
                <w:noProof/>
                <w:webHidden/>
              </w:rPr>
              <w:instrText xml:space="preserve"> PAGEREF _Toc207382612 \h </w:instrText>
            </w:r>
            <w:r>
              <w:rPr>
                <w:noProof/>
                <w:webHidden/>
              </w:rPr>
            </w:r>
            <w:r>
              <w:rPr>
                <w:noProof/>
                <w:webHidden/>
              </w:rPr>
              <w:fldChar w:fldCharType="separate"/>
            </w:r>
            <w:r w:rsidR="008E1985">
              <w:rPr>
                <w:noProof/>
                <w:webHidden/>
              </w:rPr>
              <w:t>11</w:t>
            </w:r>
            <w:r>
              <w:rPr>
                <w:noProof/>
                <w:webHidden/>
              </w:rPr>
              <w:fldChar w:fldCharType="end"/>
            </w:r>
          </w:hyperlink>
        </w:p>
        <w:p w14:paraId="496DA4FE" w14:textId="6E448494" w:rsidR="001078E2" w:rsidRDefault="001078E2">
          <w:pPr>
            <w:pStyle w:val="TDC2"/>
            <w:tabs>
              <w:tab w:val="right" w:leader="dot" w:pos="8828"/>
            </w:tabs>
            <w:rPr>
              <w:rFonts w:asciiTheme="minorHAnsi" w:eastAsiaTheme="minorEastAsia" w:hAnsiTheme="minorHAnsi" w:cstheme="minorBidi"/>
              <w:noProof/>
            </w:rPr>
          </w:pPr>
          <w:hyperlink w:anchor="_Toc207382613" w:history="1">
            <w:r w:rsidRPr="00A77DA0">
              <w:rPr>
                <w:rStyle w:val="Hipervnculo"/>
                <w:rFonts w:ascii="Arial" w:eastAsia="Arial" w:hAnsi="Arial" w:cs="Arial"/>
                <w:b/>
                <w:noProof/>
              </w:rPr>
              <w:t>3.1. POSTULACIÓN MEDIANTE PLATAFORMA DIGITAL.</w:t>
            </w:r>
            <w:r>
              <w:rPr>
                <w:noProof/>
                <w:webHidden/>
              </w:rPr>
              <w:tab/>
            </w:r>
            <w:r>
              <w:rPr>
                <w:noProof/>
                <w:webHidden/>
              </w:rPr>
              <w:fldChar w:fldCharType="begin"/>
            </w:r>
            <w:r>
              <w:rPr>
                <w:noProof/>
                <w:webHidden/>
              </w:rPr>
              <w:instrText xml:space="preserve"> PAGEREF _Toc207382613 \h </w:instrText>
            </w:r>
            <w:r>
              <w:rPr>
                <w:noProof/>
                <w:webHidden/>
              </w:rPr>
            </w:r>
            <w:r>
              <w:rPr>
                <w:noProof/>
                <w:webHidden/>
              </w:rPr>
              <w:fldChar w:fldCharType="separate"/>
            </w:r>
            <w:r w:rsidR="008E1985">
              <w:rPr>
                <w:noProof/>
                <w:webHidden/>
              </w:rPr>
              <w:t>11</w:t>
            </w:r>
            <w:r>
              <w:rPr>
                <w:noProof/>
                <w:webHidden/>
              </w:rPr>
              <w:fldChar w:fldCharType="end"/>
            </w:r>
          </w:hyperlink>
        </w:p>
        <w:p w14:paraId="0E5F90C6" w14:textId="53EA0438" w:rsidR="001078E2" w:rsidRDefault="001078E2">
          <w:pPr>
            <w:pStyle w:val="TDC2"/>
            <w:tabs>
              <w:tab w:val="right" w:leader="dot" w:pos="8828"/>
            </w:tabs>
            <w:rPr>
              <w:rFonts w:asciiTheme="minorHAnsi" w:eastAsiaTheme="minorEastAsia" w:hAnsiTheme="minorHAnsi" w:cstheme="minorBidi"/>
              <w:noProof/>
            </w:rPr>
          </w:pPr>
          <w:hyperlink w:anchor="_Toc207382614" w:history="1">
            <w:r w:rsidRPr="00A77DA0">
              <w:rPr>
                <w:rStyle w:val="Hipervnculo"/>
                <w:rFonts w:ascii="Arial" w:eastAsia="Arial" w:hAnsi="Arial" w:cs="Arial"/>
                <w:b/>
                <w:noProof/>
              </w:rPr>
              <w:t>3.2. PROCESO DE REGISTRO DE LA POSTULACIÓN EN LÍNEA.</w:t>
            </w:r>
            <w:r>
              <w:rPr>
                <w:noProof/>
                <w:webHidden/>
              </w:rPr>
              <w:tab/>
            </w:r>
            <w:r>
              <w:rPr>
                <w:noProof/>
                <w:webHidden/>
              </w:rPr>
              <w:fldChar w:fldCharType="begin"/>
            </w:r>
            <w:r>
              <w:rPr>
                <w:noProof/>
                <w:webHidden/>
              </w:rPr>
              <w:instrText xml:space="preserve"> PAGEREF _Toc207382614 \h </w:instrText>
            </w:r>
            <w:r>
              <w:rPr>
                <w:noProof/>
                <w:webHidden/>
              </w:rPr>
            </w:r>
            <w:r>
              <w:rPr>
                <w:noProof/>
                <w:webHidden/>
              </w:rPr>
              <w:fldChar w:fldCharType="separate"/>
            </w:r>
            <w:r w:rsidR="008E1985">
              <w:rPr>
                <w:noProof/>
                <w:webHidden/>
              </w:rPr>
              <w:t>11</w:t>
            </w:r>
            <w:r>
              <w:rPr>
                <w:noProof/>
                <w:webHidden/>
              </w:rPr>
              <w:fldChar w:fldCharType="end"/>
            </w:r>
          </w:hyperlink>
        </w:p>
        <w:p w14:paraId="0341B002" w14:textId="40457D7E" w:rsidR="001078E2" w:rsidRDefault="001078E2">
          <w:pPr>
            <w:pStyle w:val="TDC2"/>
            <w:tabs>
              <w:tab w:val="right" w:leader="dot" w:pos="8828"/>
            </w:tabs>
            <w:rPr>
              <w:rFonts w:asciiTheme="minorHAnsi" w:eastAsiaTheme="minorEastAsia" w:hAnsiTheme="minorHAnsi" w:cstheme="minorBidi"/>
              <w:noProof/>
            </w:rPr>
          </w:pPr>
          <w:hyperlink w:anchor="_Toc207382615" w:history="1">
            <w:r w:rsidRPr="00A77DA0">
              <w:rPr>
                <w:rStyle w:val="Hipervnculo"/>
                <w:rFonts w:ascii="Arial" w:eastAsia="Arial" w:hAnsi="Arial" w:cs="Arial"/>
                <w:b/>
                <w:noProof/>
              </w:rPr>
              <w:t>3.3. PERÍODO DE PREGUNTAS Y RESPUESTAS.</w:t>
            </w:r>
            <w:r>
              <w:rPr>
                <w:noProof/>
                <w:webHidden/>
              </w:rPr>
              <w:tab/>
            </w:r>
            <w:r>
              <w:rPr>
                <w:noProof/>
                <w:webHidden/>
              </w:rPr>
              <w:fldChar w:fldCharType="begin"/>
            </w:r>
            <w:r>
              <w:rPr>
                <w:noProof/>
                <w:webHidden/>
              </w:rPr>
              <w:instrText xml:space="preserve"> PAGEREF _Toc207382615 \h </w:instrText>
            </w:r>
            <w:r>
              <w:rPr>
                <w:noProof/>
                <w:webHidden/>
              </w:rPr>
            </w:r>
            <w:r>
              <w:rPr>
                <w:noProof/>
                <w:webHidden/>
              </w:rPr>
              <w:fldChar w:fldCharType="separate"/>
            </w:r>
            <w:r w:rsidR="008E1985">
              <w:rPr>
                <w:noProof/>
                <w:webHidden/>
              </w:rPr>
              <w:t>13</w:t>
            </w:r>
            <w:r>
              <w:rPr>
                <w:noProof/>
                <w:webHidden/>
              </w:rPr>
              <w:fldChar w:fldCharType="end"/>
            </w:r>
          </w:hyperlink>
        </w:p>
        <w:p w14:paraId="0A09F96C" w14:textId="30AA5F34" w:rsidR="001078E2" w:rsidRDefault="001078E2">
          <w:pPr>
            <w:pStyle w:val="TDC1"/>
            <w:tabs>
              <w:tab w:val="left" w:pos="660"/>
              <w:tab w:val="right" w:leader="dot" w:pos="8828"/>
            </w:tabs>
            <w:rPr>
              <w:rFonts w:asciiTheme="minorHAnsi" w:eastAsiaTheme="minorEastAsia" w:hAnsiTheme="minorHAnsi" w:cstheme="minorBidi"/>
              <w:noProof/>
            </w:rPr>
          </w:pPr>
          <w:hyperlink w:anchor="_Toc207382616" w:history="1">
            <w:r w:rsidRPr="00A77DA0">
              <w:rPr>
                <w:rStyle w:val="Hipervnculo"/>
                <w:rFonts w:ascii="Arial" w:eastAsia="Arial" w:hAnsi="Arial" w:cs="Arial"/>
                <w:b/>
                <w:noProof/>
              </w:rPr>
              <w:t>4.  </w:t>
            </w:r>
            <w:r>
              <w:rPr>
                <w:rFonts w:asciiTheme="minorHAnsi" w:eastAsiaTheme="minorEastAsia" w:hAnsiTheme="minorHAnsi" w:cstheme="minorBidi"/>
                <w:noProof/>
              </w:rPr>
              <w:tab/>
            </w:r>
            <w:r w:rsidRPr="00A77DA0">
              <w:rPr>
                <w:rStyle w:val="Hipervnculo"/>
                <w:rFonts w:ascii="Arial" w:eastAsia="Arial" w:hAnsi="Arial" w:cs="Arial"/>
                <w:b/>
                <w:noProof/>
              </w:rPr>
              <w:t>DE LA DOCUMENTACIÓN EXIGIDA</w:t>
            </w:r>
            <w:r>
              <w:rPr>
                <w:noProof/>
                <w:webHidden/>
              </w:rPr>
              <w:tab/>
            </w:r>
            <w:r>
              <w:rPr>
                <w:noProof/>
                <w:webHidden/>
              </w:rPr>
              <w:fldChar w:fldCharType="begin"/>
            </w:r>
            <w:r>
              <w:rPr>
                <w:noProof/>
                <w:webHidden/>
              </w:rPr>
              <w:instrText xml:space="preserve"> PAGEREF _Toc207382616 \h </w:instrText>
            </w:r>
            <w:r>
              <w:rPr>
                <w:noProof/>
                <w:webHidden/>
              </w:rPr>
            </w:r>
            <w:r>
              <w:rPr>
                <w:noProof/>
                <w:webHidden/>
              </w:rPr>
              <w:fldChar w:fldCharType="separate"/>
            </w:r>
            <w:r w:rsidR="008E1985">
              <w:rPr>
                <w:noProof/>
                <w:webHidden/>
              </w:rPr>
              <w:t>13</w:t>
            </w:r>
            <w:r>
              <w:rPr>
                <w:noProof/>
                <w:webHidden/>
              </w:rPr>
              <w:fldChar w:fldCharType="end"/>
            </w:r>
          </w:hyperlink>
        </w:p>
        <w:p w14:paraId="3BB25CA9" w14:textId="5D2ACDAB" w:rsidR="001078E2" w:rsidRDefault="001078E2">
          <w:pPr>
            <w:pStyle w:val="TDC2"/>
            <w:tabs>
              <w:tab w:val="right" w:leader="dot" w:pos="8828"/>
            </w:tabs>
            <w:rPr>
              <w:rFonts w:asciiTheme="minorHAnsi" w:eastAsiaTheme="minorEastAsia" w:hAnsiTheme="minorHAnsi" w:cstheme="minorBidi"/>
              <w:noProof/>
            </w:rPr>
          </w:pPr>
          <w:hyperlink w:anchor="_Toc207382617" w:history="1">
            <w:r w:rsidRPr="00A77DA0">
              <w:rPr>
                <w:rStyle w:val="Hipervnculo"/>
                <w:rFonts w:ascii="Arial" w:eastAsia="Arial" w:hAnsi="Arial" w:cs="Arial"/>
                <w:b/>
                <w:noProof/>
              </w:rPr>
              <w:t>4.1. DOCUMENTOS OBLIGATORIOS PARA TODOS LOS PROYECTOS Y SUS CARACTERISTICAS:</w:t>
            </w:r>
            <w:r>
              <w:rPr>
                <w:noProof/>
                <w:webHidden/>
              </w:rPr>
              <w:tab/>
            </w:r>
            <w:r>
              <w:rPr>
                <w:noProof/>
                <w:webHidden/>
              </w:rPr>
              <w:fldChar w:fldCharType="begin"/>
            </w:r>
            <w:r>
              <w:rPr>
                <w:noProof/>
                <w:webHidden/>
              </w:rPr>
              <w:instrText xml:space="preserve"> PAGEREF _Toc207382617 \h </w:instrText>
            </w:r>
            <w:r>
              <w:rPr>
                <w:noProof/>
                <w:webHidden/>
              </w:rPr>
            </w:r>
            <w:r>
              <w:rPr>
                <w:noProof/>
                <w:webHidden/>
              </w:rPr>
              <w:fldChar w:fldCharType="separate"/>
            </w:r>
            <w:r w:rsidR="008E1985">
              <w:rPr>
                <w:noProof/>
                <w:webHidden/>
              </w:rPr>
              <w:t>13</w:t>
            </w:r>
            <w:r>
              <w:rPr>
                <w:noProof/>
                <w:webHidden/>
              </w:rPr>
              <w:fldChar w:fldCharType="end"/>
            </w:r>
          </w:hyperlink>
        </w:p>
        <w:p w14:paraId="4499813F" w14:textId="6573C6BB" w:rsidR="001078E2" w:rsidRDefault="001078E2">
          <w:pPr>
            <w:pStyle w:val="TDC2"/>
            <w:tabs>
              <w:tab w:val="right" w:leader="dot" w:pos="8828"/>
            </w:tabs>
            <w:rPr>
              <w:rFonts w:asciiTheme="minorHAnsi" w:eastAsiaTheme="minorEastAsia" w:hAnsiTheme="minorHAnsi" w:cstheme="minorBidi"/>
              <w:noProof/>
            </w:rPr>
          </w:pPr>
          <w:hyperlink w:anchor="_Toc207382618" w:history="1">
            <w:r w:rsidRPr="00A77DA0">
              <w:rPr>
                <w:rStyle w:val="Hipervnculo"/>
                <w:rFonts w:ascii="Arial" w:eastAsia="Arial" w:hAnsi="Arial" w:cs="Arial"/>
                <w:b/>
                <w:noProof/>
              </w:rPr>
              <w:t>4.2. DOCUMENTOS OBLIGATORIOS Y ESPECÍFICOS POR ÁREA ARTÍSTICA:</w:t>
            </w:r>
            <w:r>
              <w:rPr>
                <w:noProof/>
                <w:webHidden/>
              </w:rPr>
              <w:tab/>
            </w:r>
            <w:r>
              <w:rPr>
                <w:noProof/>
                <w:webHidden/>
              </w:rPr>
              <w:fldChar w:fldCharType="begin"/>
            </w:r>
            <w:r>
              <w:rPr>
                <w:noProof/>
                <w:webHidden/>
              </w:rPr>
              <w:instrText xml:space="preserve"> PAGEREF _Toc207382618 \h </w:instrText>
            </w:r>
            <w:r>
              <w:rPr>
                <w:noProof/>
                <w:webHidden/>
              </w:rPr>
            </w:r>
            <w:r>
              <w:rPr>
                <w:noProof/>
                <w:webHidden/>
              </w:rPr>
              <w:fldChar w:fldCharType="separate"/>
            </w:r>
            <w:r w:rsidR="008E1985">
              <w:rPr>
                <w:noProof/>
                <w:webHidden/>
              </w:rPr>
              <w:t>17</w:t>
            </w:r>
            <w:r>
              <w:rPr>
                <w:noProof/>
                <w:webHidden/>
              </w:rPr>
              <w:fldChar w:fldCharType="end"/>
            </w:r>
          </w:hyperlink>
        </w:p>
        <w:p w14:paraId="500031D7" w14:textId="665A0947" w:rsidR="001078E2" w:rsidRDefault="001078E2">
          <w:pPr>
            <w:pStyle w:val="TDC1"/>
            <w:tabs>
              <w:tab w:val="left" w:pos="660"/>
              <w:tab w:val="right" w:leader="dot" w:pos="8828"/>
            </w:tabs>
            <w:rPr>
              <w:rFonts w:asciiTheme="minorHAnsi" w:eastAsiaTheme="minorEastAsia" w:hAnsiTheme="minorHAnsi" w:cstheme="minorBidi"/>
              <w:noProof/>
            </w:rPr>
          </w:pPr>
          <w:hyperlink w:anchor="_Toc207382619" w:history="1">
            <w:r w:rsidRPr="00A77DA0">
              <w:rPr>
                <w:rStyle w:val="Hipervnculo"/>
                <w:rFonts w:ascii="Arial" w:eastAsia="Arial" w:hAnsi="Arial" w:cs="Arial"/>
                <w:b/>
                <w:noProof/>
              </w:rPr>
              <w:t xml:space="preserve">5. </w:t>
            </w:r>
            <w:r>
              <w:rPr>
                <w:rFonts w:asciiTheme="minorHAnsi" w:eastAsiaTheme="minorEastAsia" w:hAnsiTheme="minorHAnsi" w:cstheme="minorBidi"/>
                <w:noProof/>
              </w:rPr>
              <w:tab/>
            </w:r>
            <w:r w:rsidRPr="00A77DA0">
              <w:rPr>
                <w:rStyle w:val="Hipervnculo"/>
                <w:rFonts w:ascii="Arial" w:eastAsia="Arial" w:hAnsi="Arial" w:cs="Arial"/>
                <w:b/>
                <w:noProof/>
              </w:rPr>
              <w:t>DEL FINANCIAMIENTO</w:t>
            </w:r>
            <w:r>
              <w:rPr>
                <w:noProof/>
                <w:webHidden/>
              </w:rPr>
              <w:tab/>
            </w:r>
            <w:r>
              <w:rPr>
                <w:noProof/>
                <w:webHidden/>
              </w:rPr>
              <w:fldChar w:fldCharType="begin"/>
            </w:r>
            <w:r>
              <w:rPr>
                <w:noProof/>
                <w:webHidden/>
              </w:rPr>
              <w:instrText xml:space="preserve"> PAGEREF _Toc207382619 \h </w:instrText>
            </w:r>
            <w:r>
              <w:rPr>
                <w:noProof/>
                <w:webHidden/>
              </w:rPr>
            </w:r>
            <w:r>
              <w:rPr>
                <w:noProof/>
                <w:webHidden/>
              </w:rPr>
              <w:fldChar w:fldCharType="separate"/>
            </w:r>
            <w:r w:rsidR="008E1985">
              <w:rPr>
                <w:noProof/>
                <w:webHidden/>
              </w:rPr>
              <w:t>19</w:t>
            </w:r>
            <w:r>
              <w:rPr>
                <w:noProof/>
                <w:webHidden/>
              </w:rPr>
              <w:fldChar w:fldCharType="end"/>
            </w:r>
          </w:hyperlink>
        </w:p>
        <w:p w14:paraId="3284EAC9" w14:textId="00E1355B" w:rsidR="001078E2" w:rsidRDefault="001078E2">
          <w:pPr>
            <w:pStyle w:val="TDC2"/>
            <w:tabs>
              <w:tab w:val="right" w:leader="dot" w:pos="8828"/>
            </w:tabs>
            <w:rPr>
              <w:rFonts w:asciiTheme="minorHAnsi" w:eastAsiaTheme="minorEastAsia" w:hAnsiTheme="minorHAnsi" w:cstheme="minorBidi"/>
              <w:noProof/>
            </w:rPr>
          </w:pPr>
          <w:hyperlink w:anchor="_Toc207382620" w:history="1">
            <w:r w:rsidRPr="00A77DA0">
              <w:rPr>
                <w:rStyle w:val="Hipervnculo"/>
                <w:rFonts w:ascii="Arial" w:eastAsia="Arial" w:hAnsi="Arial" w:cs="Arial"/>
                <w:b/>
                <w:noProof/>
              </w:rPr>
              <w:t>5.1. ACTIVIDADES FINANCIABLES SEGÚN ÁREA:</w:t>
            </w:r>
            <w:r>
              <w:rPr>
                <w:noProof/>
                <w:webHidden/>
              </w:rPr>
              <w:tab/>
            </w:r>
            <w:r>
              <w:rPr>
                <w:noProof/>
                <w:webHidden/>
              </w:rPr>
              <w:fldChar w:fldCharType="begin"/>
            </w:r>
            <w:r>
              <w:rPr>
                <w:noProof/>
                <w:webHidden/>
              </w:rPr>
              <w:instrText xml:space="preserve"> PAGEREF _Toc207382620 \h </w:instrText>
            </w:r>
            <w:r>
              <w:rPr>
                <w:noProof/>
                <w:webHidden/>
              </w:rPr>
            </w:r>
            <w:r>
              <w:rPr>
                <w:noProof/>
                <w:webHidden/>
              </w:rPr>
              <w:fldChar w:fldCharType="separate"/>
            </w:r>
            <w:r w:rsidR="008E1985">
              <w:rPr>
                <w:noProof/>
                <w:webHidden/>
              </w:rPr>
              <w:t>19</w:t>
            </w:r>
            <w:r>
              <w:rPr>
                <w:noProof/>
                <w:webHidden/>
              </w:rPr>
              <w:fldChar w:fldCharType="end"/>
            </w:r>
          </w:hyperlink>
        </w:p>
        <w:p w14:paraId="302FE727" w14:textId="5D6FC8AC" w:rsidR="001078E2" w:rsidRDefault="001078E2">
          <w:pPr>
            <w:pStyle w:val="TDC2"/>
            <w:tabs>
              <w:tab w:val="right" w:leader="dot" w:pos="8828"/>
            </w:tabs>
            <w:rPr>
              <w:rFonts w:asciiTheme="minorHAnsi" w:eastAsiaTheme="minorEastAsia" w:hAnsiTheme="minorHAnsi" w:cstheme="minorBidi"/>
              <w:noProof/>
            </w:rPr>
          </w:pPr>
          <w:hyperlink w:anchor="_Toc207382621" w:history="1">
            <w:r w:rsidRPr="00A77DA0">
              <w:rPr>
                <w:rStyle w:val="Hipervnculo"/>
                <w:rFonts w:ascii="Arial" w:eastAsia="Arial" w:hAnsi="Arial" w:cs="Arial"/>
                <w:b/>
                <w:noProof/>
              </w:rPr>
              <w:t>5.2.   GASTOS FINANCIABLES SEGÚN ÁREA ARTÍSTICA:</w:t>
            </w:r>
            <w:r>
              <w:rPr>
                <w:noProof/>
                <w:webHidden/>
              </w:rPr>
              <w:tab/>
            </w:r>
            <w:r>
              <w:rPr>
                <w:noProof/>
                <w:webHidden/>
              </w:rPr>
              <w:fldChar w:fldCharType="begin"/>
            </w:r>
            <w:r>
              <w:rPr>
                <w:noProof/>
                <w:webHidden/>
              </w:rPr>
              <w:instrText xml:space="preserve"> PAGEREF _Toc207382621 \h </w:instrText>
            </w:r>
            <w:r>
              <w:rPr>
                <w:noProof/>
                <w:webHidden/>
              </w:rPr>
            </w:r>
            <w:r>
              <w:rPr>
                <w:noProof/>
                <w:webHidden/>
              </w:rPr>
              <w:fldChar w:fldCharType="separate"/>
            </w:r>
            <w:r w:rsidR="008E1985">
              <w:rPr>
                <w:noProof/>
                <w:webHidden/>
              </w:rPr>
              <w:t>20</w:t>
            </w:r>
            <w:r>
              <w:rPr>
                <w:noProof/>
                <w:webHidden/>
              </w:rPr>
              <w:fldChar w:fldCharType="end"/>
            </w:r>
          </w:hyperlink>
        </w:p>
        <w:p w14:paraId="38C39D9B" w14:textId="523E87F1" w:rsidR="001078E2" w:rsidRDefault="001078E2">
          <w:pPr>
            <w:pStyle w:val="TDC3"/>
            <w:tabs>
              <w:tab w:val="right" w:leader="dot" w:pos="8828"/>
            </w:tabs>
            <w:rPr>
              <w:rFonts w:asciiTheme="minorHAnsi" w:eastAsiaTheme="minorEastAsia" w:hAnsiTheme="minorHAnsi" w:cstheme="minorBidi"/>
              <w:noProof/>
            </w:rPr>
          </w:pPr>
          <w:hyperlink w:anchor="_Toc207382622" w:history="1">
            <w:r w:rsidRPr="00A77DA0">
              <w:rPr>
                <w:rStyle w:val="Hipervnculo"/>
                <w:rFonts w:ascii="Arial" w:eastAsia="Arial" w:hAnsi="Arial" w:cs="Arial"/>
                <w:b/>
                <w:noProof/>
              </w:rPr>
              <w:t>5.2.1 PRECISIONES DE GASTOS OPERACIONALES</w:t>
            </w:r>
            <w:r>
              <w:rPr>
                <w:noProof/>
                <w:webHidden/>
              </w:rPr>
              <w:tab/>
            </w:r>
            <w:r>
              <w:rPr>
                <w:noProof/>
                <w:webHidden/>
              </w:rPr>
              <w:fldChar w:fldCharType="begin"/>
            </w:r>
            <w:r>
              <w:rPr>
                <w:noProof/>
                <w:webHidden/>
              </w:rPr>
              <w:instrText xml:space="preserve"> PAGEREF _Toc207382622 \h </w:instrText>
            </w:r>
            <w:r>
              <w:rPr>
                <w:noProof/>
                <w:webHidden/>
              </w:rPr>
            </w:r>
            <w:r>
              <w:rPr>
                <w:noProof/>
                <w:webHidden/>
              </w:rPr>
              <w:fldChar w:fldCharType="separate"/>
            </w:r>
            <w:r w:rsidR="008E1985">
              <w:rPr>
                <w:noProof/>
                <w:webHidden/>
              </w:rPr>
              <w:t>21</w:t>
            </w:r>
            <w:r>
              <w:rPr>
                <w:noProof/>
                <w:webHidden/>
              </w:rPr>
              <w:fldChar w:fldCharType="end"/>
            </w:r>
          </w:hyperlink>
        </w:p>
        <w:p w14:paraId="4382265D" w14:textId="356C9259" w:rsidR="001078E2" w:rsidRDefault="001078E2">
          <w:pPr>
            <w:pStyle w:val="TDC1"/>
            <w:tabs>
              <w:tab w:val="left" w:pos="660"/>
              <w:tab w:val="right" w:leader="dot" w:pos="8828"/>
            </w:tabs>
            <w:rPr>
              <w:rFonts w:asciiTheme="minorHAnsi" w:eastAsiaTheme="minorEastAsia" w:hAnsiTheme="minorHAnsi" w:cstheme="minorBidi"/>
              <w:noProof/>
            </w:rPr>
          </w:pPr>
          <w:hyperlink w:anchor="_Toc207382623" w:history="1">
            <w:r w:rsidRPr="00A77DA0">
              <w:rPr>
                <w:rStyle w:val="Hipervnculo"/>
                <w:rFonts w:ascii="Arial" w:eastAsia="Arial" w:hAnsi="Arial" w:cs="Arial"/>
                <w:b/>
                <w:noProof/>
              </w:rPr>
              <w:t>6.  </w:t>
            </w:r>
            <w:r>
              <w:rPr>
                <w:rFonts w:asciiTheme="minorHAnsi" w:eastAsiaTheme="minorEastAsia" w:hAnsiTheme="minorHAnsi" w:cstheme="minorBidi"/>
                <w:noProof/>
              </w:rPr>
              <w:tab/>
            </w:r>
            <w:r w:rsidRPr="00A77DA0">
              <w:rPr>
                <w:rStyle w:val="Hipervnculo"/>
                <w:rFonts w:ascii="Arial" w:eastAsia="Arial" w:hAnsi="Arial" w:cs="Arial"/>
                <w:b/>
                <w:noProof/>
              </w:rPr>
              <w:t>ETAPA DE ADMISIBILIDAD</w:t>
            </w:r>
            <w:r>
              <w:rPr>
                <w:noProof/>
                <w:webHidden/>
              </w:rPr>
              <w:tab/>
            </w:r>
            <w:r>
              <w:rPr>
                <w:noProof/>
                <w:webHidden/>
              </w:rPr>
              <w:fldChar w:fldCharType="begin"/>
            </w:r>
            <w:r>
              <w:rPr>
                <w:noProof/>
                <w:webHidden/>
              </w:rPr>
              <w:instrText xml:space="preserve"> PAGEREF _Toc207382623 \h </w:instrText>
            </w:r>
            <w:r>
              <w:rPr>
                <w:noProof/>
                <w:webHidden/>
              </w:rPr>
            </w:r>
            <w:r>
              <w:rPr>
                <w:noProof/>
                <w:webHidden/>
              </w:rPr>
              <w:fldChar w:fldCharType="separate"/>
            </w:r>
            <w:r w:rsidR="008E1985">
              <w:rPr>
                <w:noProof/>
                <w:webHidden/>
              </w:rPr>
              <w:t>26</w:t>
            </w:r>
            <w:r>
              <w:rPr>
                <w:noProof/>
                <w:webHidden/>
              </w:rPr>
              <w:fldChar w:fldCharType="end"/>
            </w:r>
          </w:hyperlink>
        </w:p>
        <w:p w14:paraId="73069C91" w14:textId="5C585755" w:rsidR="001078E2" w:rsidRDefault="001078E2">
          <w:pPr>
            <w:pStyle w:val="TDC2"/>
            <w:tabs>
              <w:tab w:val="right" w:leader="dot" w:pos="8828"/>
            </w:tabs>
            <w:rPr>
              <w:rFonts w:asciiTheme="minorHAnsi" w:eastAsiaTheme="minorEastAsia" w:hAnsiTheme="minorHAnsi" w:cstheme="minorBidi"/>
              <w:noProof/>
            </w:rPr>
          </w:pPr>
          <w:hyperlink w:anchor="_Toc207382624" w:history="1">
            <w:r w:rsidRPr="00A77DA0">
              <w:rPr>
                <w:rStyle w:val="Hipervnculo"/>
                <w:rFonts w:ascii="Arial" w:eastAsia="Arial" w:hAnsi="Arial" w:cs="Arial"/>
                <w:b/>
                <w:noProof/>
              </w:rPr>
              <w:t>6.1. REVISIÓN DE ADMISIBILIDAD.</w:t>
            </w:r>
            <w:r>
              <w:rPr>
                <w:noProof/>
                <w:webHidden/>
              </w:rPr>
              <w:tab/>
            </w:r>
            <w:r>
              <w:rPr>
                <w:noProof/>
                <w:webHidden/>
              </w:rPr>
              <w:fldChar w:fldCharType="begin"/>
            </w:r>
            <w:r>
              <w:rPr>
                <w:noProof/>
                <w:webHidden/>
              </w:rPr>
              <w:instrText xml:space="preserve"> PAGEREF _Toc207382624 \h </w:instrText>
            </w:r>
            <w:r>
              <w:rPr>
                <w:noProof/>
                <w:webHidden/>
              </w:rPr>
            </w:r>
            <w:r>
              <w:rPr>
                <w:noProof/>
                <w:webHidden/>
              </w:rPr>
              <w:fldChar w:fldCharType="separate"/>
            </w:r>
            <w:r w:rsidR="008E1985">
              <w:rPr>
                <w:noProof/>
                <w:webHidden/>
              </w:rPr>
              <w:t>26</w:t>
            </w:r>
            <w:r>
              <w:rPr>
                <w:noProof/>
                <w:webHidden/>
              </w:rPr>
              <w:fldChar w:fldCharType="end"/>
            </w:r>
          </w:hyperlink>
        </w:p>
        <w:p w14:paraId="5FB15E42" w14:textId="622CB311" w:rsidR="001078E2" w:rsidRDefault="001078E2">
          <w:pPr>
            <w:pStyle w:val="TDC2"/>
            <w:tabs>
              <w:tab w:val="left" w:pos="880"/>
              <w:tab w:val="right" w:leader="dot" w:pos="8828"/>
            </w:tabs>
            <w:rPr>
              <w:rFonts w:asciiTheme="minorHAnsi" w:eastAsiaTheme="minorEastAsia" w:hAnsiTheme="minorHAnsi" w:cstheme="minorBidi"/>
              <w:noProof/>
            </w:rPr>
          </w:pPr>
          <w:hyperlink w:anchor="_Toc207382625" w:history="1">
            <w:r w:rsidRPr="00A77DA0">
              <w:rPr>
                <w:rStyle w:val="Hipervnculo"/>
                <w:rFonts w:ascii="Arial" w:eastAsia="Arial" w:hAnsi="Arial" w:cs="Arial"/>
                <w:b/>
                <w:noProof/>
              </w:rPr>
              <w:t xml:space="preserve">6.2. </w:t>
            </w:r>
            <w:r>
              <w:rPr>
                <w:rFonts w:asciiTheme="minorHAnsi" w:eastAsiaTheme="minorEastAsia" w:hAnsiTheme="minorHAnsi" w:cstheme="minorBidi"/>
                <w:noProof/>
              </w:rPr>
              <w:tab/>
            </w:r>
            <w:r w:rsidRPr="00A77DA0">
              <w:rPr>
                <w:rStyle w:val="Hipervnculo"/>
                <w:rFonts w:ascii="Arial" w:eastAsia="Arial" w:hAnsi="Arial" w:cs="Arial"/>
                <w:b/>
                <w:noProof/>
              </w:rPr>
              <w:t>TABLA DE REVISIÓN DE DOCUMENTOS PARA LA ADMISIBILIDAD:</w:t>
            </w:r>
            <w:r>
              <w:rPr>
                <w:noProof/>
                <w:webHidden/>
              </w:rPr>
              <w:tab/>
            </w:r>
            <w:r>
              <w:rPr>
                <w:noProof/>
                <w:webHidden/>
              </w:rPr>
              <w:fldChar w:fldCharType="begin"/>
            </w:r>
            <w:r>
              <w:rPr>
                <w:noProof/>
                <w:webHidden/>
              </w:rPr>
              <w:instrText xml:space="preserve"> PAGEREF _Toc207382625 \h </w:instrText>
            </w:r>
            <w:r>
              <w:rPr>
                <w:noProof/>
                <w:webHidden/>
              </w:rPr>
            </w:r>
            <w:r>
              <w:rPr>
                <w:noProof/>
                <w:webHidden/>
              </w:rPr>
              <w:fldChar w:fldCharType="separate"/>
            </w:r>
            <w:r w:rsidR="008E1985">
              <w:rPr>
                <w:noProof/>
                <w:webHidden/>
              </w:rPr>
              <w:t>27</w:t>
            </w:r>
            <w:r>
              <w:rPr>
                <w:noProof/>
                <w:webHidden/>
              </w:rPr>
              <w:fldChar w:fldCharType="end"/>
            </w:r>
          </w:hyperlink>
        </w:p>
        <w:p w14:paraId="327A0649" w14:textId="5CA131C2" w:rsidR="001078E2" w:rsidRDefault="001078E2">
          <w:pPr>
            <w:pStyle w:val="TDC2"/>
            <w:tabs>
              <w:tab w:val="left" w:pos="880"/>
              <w:tab w:val="right" w:leader="dot" w:pos="8828"/>
            </w:tabs>
            <w:rPr>
              <w:rFonts w:asciiTheme="minorHAnsi" w:eastAsiaTheme="minorEastAsia" w:hAnsiTheme="minorHAnsi" w:cstheme="minorBidi"/>
              <w:noProof/>
            </w:rPr>
          </w:pPr>
          <w:hyperlink w:anchor="_Toc207382626" w:history="1">
            <w:r w:rsidRPr="00A77DA0">
              <w:rPr>
                <w:rStyle w:val="Hipervnculo"/>
                <w:rFonts w:ascii="Arial" w:eastAsia="Arial" w:hAnsi="Arial" w:cs="Arial"/>
                <w:b/>
                <w:noProof/>
              </w:rPr>
              <w:t xml:space="preserve">6.3. </w:t>
            </w:r>
            <w:r>
              <w:rPr>
                <w:rFonts w:asciiTheme="minorHAnsi" w:eastAsiaTheme="minorEastAsia" w:hAnsiTheme="minorHAnsi" w:cstheme="minorBidi"/>
                <w:noProof/>
              </w:rPr>
              <w:tab/>
            </w:r>
            <w:r w:rsidRPr="00A77DA0">
              <w:rPr>
                <w:rStyle w:val="Hipervnculo"/>
                <w:rFonts w:ascii="Arial" w:eastAsia="Arial" w:hAnsi="Arial" w:cs="Arial"/>
                <w:b/>
                <w:noProof/>
              </w:rPr>
              <w:t>PUBLICACIÓN RESULTADO DE PROYECTOS ADMISIBLES.</w:t>
            </w:r>
            <w:r>
              <w:rPr>
                <w:noProof/>
                <w:webHidden/>
              </w:rPr>
              <w:tab/>
            </w:r>
            <w:r>
              <w:rPr>
                <w:noProof/>
                <w:webHidden/>
              </w:rPr>
              <w:fldChar w:fldCharType="begin"/>
            </w:r>
            <w:r>
              <w:rPr>
                <w:noProof/>
                <w:webHidden/>
              </w:rPr>
              <w:instrText xml:space="preserve"> PAGEREF _Toc207382626 \h </w:instrText>
            </w:r>
            <w:r>
              <w:rPr>
                <w:noProof/>
                <w:webHidden/>
              </w:rPr>
            </w:r>
            <w:r>
              <w:rPr>
                <w:noProof/>
                <w:webHidden/>
              </w:rPr>
              <w:fldChar w:fldCharType="separate"/>
            </w:r>
            <w:r w:rsidR="008E1985">
              <w:rPr>
                <w:noProof/>
                <w:webHidden/>
              </w:rPr>
              <w:t>28</w:t>
            </w:r>
            <w:r>
              <w:rPr>
                <w:noProof/>
                <w:webHidden/>
              </w:rPr>
              <w:fldChar w:fldCharType="end"/>
            </w:r>
          </w:hyperlink>
        </w:p>
        <w:p w14:paraId="0E4FDF1C" w14:textId="0150F97A" w:rsidR="001078E2" w:rsidRDefault="001078E2">
          <w:pPr>
            <w:pStyle w:val="TDC2"/>
            <w:tabs>
              <w:tab w:val="left" w:pos="880"/>
              <w:tab w:val="right" w:leader="dot" w:pos="8828"/>
            </w:tabs>
            <w:rPr>
              <w:rFonts w:asciiTheme="minorHAnsi" w:eastAsiaTheme="minorEastAsia" w:hAnsiTheme="minorHAnsi" w:cstheme="minorBidi"/>
              <w:noProof/>
            </w:rPr>
          </w:pPr>
          <w:hyperlink w:anchor="_Toc207382627" w:history="1">
            <w:r w:rsidRPr="00A77DA0">
              <w:rPr>
                <w:rStyle w:val="Hipervnculo"/>
                <w:rFonts w:ascii="Arial" w:eastAsia="Arial" w:hAnsi="Arial" w:cs="Arial"/>
                <w:b/>
                <w:noProof/>
              </w:rPr>
              <w:t xml:space="preserve">6.4. </w:t>
            </w:r>
            <w:r>
              <w:rPr>
                <w:rFonts w:asciiTheme="minorHAnsi" w:eastAsiaTheme="minorEastAsia" w:hAnsiTheme="minorHAnsi" w:cstheme="minorBidi"/>
                <w:noProof/>
              </w:rPr>
              <w:tab/>
            </w:r>
            <w:r w:rsidRPr="00A77DA0">
              <w:rPr>
                <w:rStyle w:val="Hipervnculo"/>
                <w:rFonts w:ascii="Arial" w:eastAsia="Arial" w:hAnsi="Arial" w:cs="Arial"/>
                <w:b/>
                <w:noProof/>
              </w:rPr>
              <w:t>RECURSOS EN CONTRA DE LA RESOLUCIÓN QUE DECLARA LA ADMISIBILIDAD E INADMISIBILIDAD.</w:t>
            </w:r>
            <w:r>
              <w:rPr>
                <w:noProof/>
                <w:webHidden/>
              </w:rPr>
              <w:tab/>
            </w:r>
            <w:r>
              <w:rPr>
                <w:noProof/>
                <w:webHidden/>
              </w:rPr>
              <w:fldChar w:fldCharType="begin"/>
            </w:r>
            <w:r>
              <w:rPr>
                <w:noProof/>
                <w:webHidden/>
              </w:rPr>
              <w:instrText xml:space="preserve"> PAGEREF _Toc207382627 \h </w:instrText>
            </w:r>
            <w:r>
              <w:rPr>
                <w:noProof/>
                <w:webHidden/>
              </w:rPr>
            </w:r>
            <w:r>
              <w:rPr>
                <w:noProof/>
                <w:webHidden/>
              </w:rPr>
              <w:fldChar w:fldCharType="separate"/>
            </w:r>
            <w:r w:rsidR="008E1985">
              <w:rPr>
                <w:noProof/>
                <w:webHidden/>
              </w:rPr>
              <w:t>28</w:t>
            </w:r>
            <w:r>
              <w:rPr>
                <w:noProof/>
                <w:webHidden/>
              </w:rPr>
              <w:fldChar w:fldCharType="end"/>
            </w:r>
          </w:hyperlink>
        </w:p>
        <w:p w14:paraId="292EFEAE" w14:textId="23C6EE6D" w:rsidR="001078E2" w:rsidRDefault="001078E2">
          <w:pPr>
            <w:pStyle w:val="TDC1"/>
            <w:tabs>
              <w:tab w:val="left" w:pos="660"/>
              <w:tab w:val="right" w:leader="dot" w:pos="8828"/>
            </w:tabs>
            <w:rPr>
              <w:rFonts w:asciiTheme="minorHAnsi" w:eastAsiaTheme="minorEastAsia" w:hAnsiTheme="minorHAnsi" w:cstheme="minorBidi"/>
              <w:noProof/>
            </w:rPr>
          </w:pPr>
          <w:hyperlink w:anchor="_Toc207382628" w:history="1">
            <w:r w:rsidRPr="00A77DA0">
              <w:rPr>
                <w:rStyle w:val="Hipervnculo"/>
                <w:rFonts w:ascii="Arial" w:eastAsia="Arial" w:hAnsi="Arial" w:cs="Arial"/>
                <w:b/>
                <w:noProof/>
              </w:rPr>
              <w:t xml:space="preserve">7. </w:t>
            </w:r>
            <w:r>
              <w:rPr>
                <w:rFonts w:asciiTheme="minorHAnsi" w:eastAsiaTheme="minorEastAsia" w:hAnsiTheme="minorHAnsi" w:cstheme="minorBidi"/>
                <w:noProof/>
              </w:rPr>
              <w:tab/>
            </w:r>
            <w:r w:rsidRPr="00A77DA0">
              <w:rPr>
                <w:rStyle w:val="Hipervnculo"/>
                <w:rFonts w:ascii="Arial" w:eastAsia="Arial" w:hAnsi="Arial" w:cs="Arial"/>
                <w:b/>
                <w:noProof/>
              </w:rPr>
              <w:t>EVALUACIÓN</w:t>
            </w:r>
            <w:r>
              <w:rPr>
                <w:noProof/>
                <w:webHidden/>
              </w:rPr>
              <w:tab/>
            </w:r>
            <w:r>
              <w:rPr>
                <w:noProof/>
                <w:webHidden/>
              </w:rPr>
              <w:fldChar w:fldCharType="begin"/>
            </w:r>
            <w:r>
              <w:rPr>
                <w:noProof/>
                <w:webHidden/>
              </w:rPr>
              <w:instrText xml:space="preserve"> PAGEREF _Toc207382628 \h </w:instrText>
            </w:r>
            <w:r>
              <w:rPr>
                <w:noProof/>
                <w:webHidden/>
              </w:rPr>
            </w:r>
            <w:r>
              <w:rPr>
                <w:noProof/>
                <w:webHidden/>
              </w:rPr>
              <w:fldChar w:fldCharType="separate"/>
            </w:r>
            <w:r w:rsidR="008E1985">
              <w:rPr>
                <w:noProof/>
                <w:webHidden/>
              </w:rPr>
              <w:t>28</w:t>
            </w:r>
            <w:r>
              <w:rPr>
                <w:noProof/>
                <w:webHidden/>
              </w:rPr>
              <w:fldChar w:fldCharType="end"/>
            </w:r>
          </w:hyperlink>
        </w:p>
        <w:p w14:paraId="0AED13F5" w14:textId="4D3E81F6" w:rsidR="001078E2" w:rsidRDefault="001078E2">
          <w:pPr>
            <w:pStyle w:val="TDC2"/>
            <w:tabs>
              <w:tab w:val="right" w:leader="dot" w:pos="8828"/>
            </w:tabs>
            <w:rPr>
              <w:rFonts w:asciiTheme="minorHAnsi" w:eastAsiaTheme="minorEastAsia" w:hAnsiTheme="minorHAnsi" w:cstheme="minorBidi"/>
              <w:noProof/>
            </w:rPr>
          </w:pPr>
          <w:hyperlink w:anchor="_Toc207382629" w:history="1">
            <w:r w:rsidRPr="00A77DA0">
              <w:rPr>
                <w:rStyle w:val="Hipervnculo"/>
                <w:rFonts w:ascii="Arial" w:eastAsia="Arial" w:hAnsi="Arial" w:cs="Arial"/>
                <w:b/>
                <w:noProof/>
              </w:rPr>
              <w:t>7.1.            PROCESO DE EVALUACIÓN.</w:t>
            </w:r>
            <w:r>
              <w:rPr>
                <w:noProof/>
                <w:webHidden/>
              </w:rPr>
              <w:tab/>
            </w:r>
            <w:r>
              <w:rPr>
                <w:noProof/>
                <w:webHidden/>
              </w:rPr>
              <w:fldChar w:fldCharType="begin"/>
            </w:r>
            <w:r>
              <w:rPr>
                <w:noProof/>
                <w:webHidden/>
              </w:rPr>
              <w:instrText xml:space="preserve"> PAGEREF _Toc207382629 \h </w:instrText>
            </w:r>
            <w:r>
              <w:rPr>
                <w:noProof/>
                <w:webHidden/>
              </w:rPr>
            </w:r>
            <w:r>
              <w:rPr>
                <w:noProof/>
                <w:webHidden/>
              </w:rPr>
              <w:fldChar w:fldCharType="separate"/>
            </w:r>
            <w:r w:rsidR="008E1985">
              <w:rPr>
                <w:noProof/>
                <w:webHidden/>
              </w:rPr>
              <w:t>28</w:t>
            </w:r>
            <w:r>
              <w:rPr>
                <w:noProof/>
                <w:webHidden/>
              </w:rPr>
              <w:fldChar w:fldCharType="end"/>
            </w:r>
          </w:hyperlink>
        </w:p>
        <w:p w14:paraId="44236111" w14:textId="6ACD724C" w:rsidR="001078E2" w:rsidRDefault="001078E2">
          <w:pPr>
            <w:pStyle w:val="TDC2"/>
            <w:tabs>
              <w:tab w:val="left" w:pos="880"/>
              <w:tab w:val="right" w:leader="dot" w:pos="8828"/>
            </w:tabs>
            <w:rPr>
              <w:rFonts w:asciiTheme="minorHAnsi" w:eastAsiaTheme="minorEastAsia" w:hAnsiTheme="minorHAnsi" w:cstheme="minorBidi"/>
              <w:noProof/>
            </w:rPr>
          </w:pPr>
          <w:hyperlink w:anchor="_Toc207382630" w:history="1">
            <w:r w:rsidRPr="00A77DA0">
              <w:rPr>
                <w:rStyle w:val="Hipervnculo"/>
                <w:rFonts w:ascii="Arial" w:eastAsia="Arial" w:hAnsi="Arial" w:cs="Arial"/>
                <w:b/>
                <w:noProof/>
              </w:rPr>
              <w:t xml:space="preserve">7.2 </w:t>
            </w:r>
            <w:r>
              <w:rPr>
                <w:rFonts w:asciiTheme="minorHAnsi" w:eastAsiaTheme="minorEastAsia" w:hAnsiTheme="minorHAnsi" w:cstheme="minorBidi"/>
                <w:noProof/>
              </w:rPr>
              <w:tab/>
            </w:r>
            <w:r w:rsidRPr="00A77DA0">
              <w:rPr>
                <w:rStyle w:val="Hipervnculo"/>
                <w:rFonts w:ascii="Arial" w:eastAsia="Arial" w:hAnsi="Arial" w:cs="Arial"/>
                <w:b/>
                <w:noProof/>
              </w:rPr>
              <w:t>TABLA DE CRITERIOS DE EVALUACIÓN Y SELECCIÓN.</w:t>
            </w:r>
            <w:r>
              <w:rPr>
                <w:noProof/>
                <w:webHidden/>
              </w:rPr>
              <w:tab/>
            </w:r>
            <w:r>
              <w:rPr>
                <w:noProof/>
                <w:webHidden/>
              </w:rPr>
              <w:fldChar w:fldCharType="begin"/>
            </w:r>
            <w:r>
              <w:rPr>
                <w:noProof/>
                <w:webHidden/>
              </w:rPr>
              <w:instrText xml:space="preserve"> PAGEREF _Toc207382630 \h </w:instrText>
            </w:r>
            <w:r>
              <w:rPr>
                <w:noProof/>
                <w:webHidden/>
              </w:rPr>
            </w:r>
            <w:r>
              <w:rPr>
                <w:noProof/>
                <w:webHidden/>
              </w:rPr>
              <w:fldChar w:fldCharType="separate"/>
            </w:r>
            <w:r w:rsidR="008E1985">
              <w:rPr>
                <w:noProof/>
                <w:webHidden/>
              </w:rPr>
              <w:t>29</w:t>
            </w:r>
            <w:r>
              <w:rPr>
                <w:noProof/>
                <w:webHidden/>
              </w:rPr>
              <w:fldChar w:fldCharType="end"/>
            </w:r>
          </w:hyperlink>
        </w:p>
        <w:p w14:paraId="1C4F9275" w14:textId="260A8F24" w:rsidR="001078E2" w:rsidRDefault="001078E2">
          <w:pPr>
            <w:pStyle w:val="TDC1"/>
            <w:tabs>
              <w:tab w:val="left" w:pos="660"/>
              <w:tab w:val="right" w:leader="dot" w:pos="8828"/>
            </w:tabs>
            <w:rPr>
              <w:rFonts w:asciiTheme="minorHAnsi" w:eastAsiaTheme="minorEastAsia" w:hAnsiTheme="minorHAnsi" w:cstheme="minorBidi"/>
              <w:noProof/>
            </w:rPr>
          </w:pPr>
          <w:hyperlink w:anchor="_Toc207382631" w:history="1">
            <w:r w:rsidRPr="00A77DA0">
              <w:rPr>
                <w:rStyle w:val="Hipervnculo"/>
                <w:rFonts w:ascii="Arial" w:eastAsia="Arial" w:hAnsi="Arial" w:cs="Arial"/>
                <w:b/>
                <w:noProof/>
              </w:rPr>
              <w:t xml:space="preserve">8. </w:t>
            </w:r>
            <w:r>
              <w:rPr>
                <w:rFonts w:asciiTheme="minorHAnsi" w:eastAsiaTheme="minorEastAsia" w:hAnsiTheme="minorHAnsi" w:cstheme="minorBidi"/>
                <w:noProof/>
              </w:rPr>
              <w:tab/>
            </w:r>
            <w:r w:rsidRPr="00A77DA0">
              <w:rPr>
                <w:rStyle w:val="Hipervnculo"/>
                <w:rFonts w:ascii="Arial" w:eastAsia="Arial" w:hAnsi="Arial" w:cs="Arial"/>
                <w:b/>
                <w:noProof/>
              </w:rPr>
              <w:t>SELECCIÓN</w:t>
            </w:r>
            <w:r>
              <w:rPr>
                <w:noProof/>
                <w:webHidden/>
              </w:rPr>
              <w:tab/>
            </w:r>
            <w:r>
              <w:rPr>
                <w:noProof/>
                <w:webHidden/>
              </w:rPr>
              <w:fldChar w:fldCharType="begin"/>
            </w:r>
            <w:r>
              <w:rPr>
                <w:noProof/>
                <w:webHidden/>
              </w:rPr>
              <w:instrText xml:space="preserve"> PAGEREF _Toc207382631 \h </w:instrText>
            </w:r>
            <w:r>
              <w:rPr>
                <w:noProof/>
                <w:webHidden/>
              </w:rPr>
            </w:r>
            <w:r>
              <w:rPr>
                <w:noProof/>
                <w:webHidden/>
              </w:rPr>
              <w:fldChar w:fldCharType="separate"/>
            </w:r>
            <w:r w:rsidR="008E1985">
              <w:rPr>
                <w:noProof/>
                <w:webHidden/>
              </w:rPr>
              <w:t>31</w:t>
            </w:r>
            <w:r>
              <w:rPr>
                <w:noProof/>
                <w:webHidden/>
              </w:rPr>
              <w:fldChar w:fldCharType="end"/>
            </w:r>
          </w:hyperlink>
        </w:p>
        <w:p w14:paraId="33B25EB5" w14:textId="7FB4039E" w:rsidR="001078E2" w:rsidRDefault="001078E2">
          <w:pPr>
            <w:pStyle w:val="TDC2"/>
            <w:tabs>
              <w:tab w:val="left" w:pos="880"/>
              <w:tab w:val="right" w:leader="dot" w:pos="8828"/>
            </w:tabs>
            <w:rPr>
              <w:rFonts w:asciiTheme="minorHAnsi" w:eastAsiaTheme="minorEastAsia" w:hAnsiTheme="minorHAnsi" w:cstheme="minorBidi"/>
              <w:noProof/>
            </w:rPr>
          </w:pPr>
          <w:hyperlink w:anchor="_Toc207382632" w:history="1">
            <w:r w:rsidRPr="00A77DA0">
              <w:rPr>
                <w:rStyle w:val="Hipervnculo"/>
                <w:rFonts w:ascii="Arial" w:eastAsia="Arial" w:hAnsi="Arial" w:cs="Arial"/>
                <w:b/>
                <w:noProof/>
              </w:rPr>
              <w:t xml:space="preserve">8.1. </w:t>
            </w:r>
            <w:r>
              <w:rPr>
                <w:rFonts w:asciiTheme="minorHAnsi" w:eastAsiaTheme="minorEastAsia" w:hAnsiTheme="minorHAnsi" w:cstheme="minorBidi"/>
                <w:noProof/>
              </w:rPr>
              <w:tab/>
            </w:r>
            <w:r w:rsidRPr="00A77DA0">
              <w:rPr>
                <w:rStyle w:val="Hipervnculo"/>
                <w:rFonts w:ascii="Arial" w:eastAsia="Arial" w:hAnsi="Arial" w:cs="Arial"/>
                <w:b/>
                <w:noProof/>
              </w:rPr>
              <w:t>COMISIÓN DE SELECCIÓN.</w:t>
            </w:r>
            <w:r>
              <w:rPr>
                <w:noProof/>
                <w:webHidden/>
              </w:rPr>
              <w:tab/>
            </w:r>
            <w:r>
              <w:rPr>
                <w:noProof/>
                <w:webHidden/>
              </w:rPr>
              <w:fldChar w:fldCharType="begin"/>
            </w:r>
            <w:r>
              <w:rPr>
                <w:noProof/>
                <w:webHidden/>
              </w:rPr>
              <w:instrText xml:space="preserve"> PAGEREF _Toc207382632 \h </w:instrText>
            </w:r>
            <w:r>
              <w:rPr>
                <w:noProof/>
                <w:webHidden/>
              </w:rPr>
            </w:r>
            <w:r>
              <w:rPr>
                <w:noProof/>
                <w:webHidden/>
              </w:rPr>
              <w:fldChar w:fldCharType="separate"/>
            </w:r>
            <w:r w:rsidR="008E1985">
              <w:rPr>
                <w:noProof/>
                <w:webHidden/>
              </w:rPr>
              <w:t>31</w:t>
            </w:r>
            <w:r>
              <w:rPr>
                <w:noProof/>
                <w:webHidden/>
              </w:rPr>
              <w:fldChar w:fldCharType="end"/>
            </w:r>
          </w:hyperlink>
        </w:p>
        <w:p w14:paraId="5CE8152D" w14:textId="523EC7D8" w:rsidR="001078E2" w:rsidRDefault="001078E2">
          <w:pPr>
            <w:pStyle w:val="TDC2"/>
            <w:tabs>
              <w:tab w:val="left" w:pos="880"/>
              <w:tab w:val="right" w:leader="dot" w:pos="8828"/>
            </w:tabs>
            <w:rPr>
              <w:rFonts w:asciiTheme="minorHAnsi" w:eastAsiaTheme="minorEastAsia" w:hAnsiTheme="minorHAnsi" w:cstheme="minorBidi"/>
              <w:noProof/>
            </w:rPr>
          </w:pPr>
          <w:hyperlink w:anchor="_Toc207382633" w:history="1">
            <w:r w:rsidRPr="00A77DA0">
              <w:rPr>
                <w:rStyle w:val="Hipervnculo"/>
                <w:rFonts w:ascii="Arial" w:eastAsia="Arial" w:hAnsi="Arial" w:cs="Arial"/>
                <w:b/>
                <w:noProof/>
              </w:rPr>
              <w:t xml:space="preserve">8.2 </w:t>
            </w:r>
            <w:r>
              <w:rPr>
                <w:rFonts w:asciiTheme="minorHAnsi" w:eastAsiaTheme="minorEastAsia" w:hAnsiTheme="minorHAnsi" w:cstheme="minorBidi"/>
                <w:noProof/>
              </w:rPr>
              <w:tab/>
            </w:r>
            <w:r w:rsidRPr="00A77DA0">
              <w:rPr>
                <w:rStyle w:val="Hipervnculo"/>
                <w:rFonts w:ascii="Arial" w:eastAsia="Arial" w:hAnsi="Arial" w:cs="Arial"/>
                <w:b/>
                <w:noProof/>
              </w:rPr>
              <w:t>RECURSOS EN CONTRA DE LA RESOLUCIÓN QUE DECLARA EL FINANCIAMIENTO DE LOS PROYECTOS SELECCIONADOS.</w:t>
            </w:r>
            <w:r>
              <w:rPr>
                <w:noProof/>
                <w:webHidden/>
              </w:rPr>
              <w:tab/>
            </w:r>
            <w:r>
              <w:rPr>
                <w:noProof/>
                <w:webHidden/>
              </w:rPr>
              <w:fldChar w:fldCharType="begin"/>
            </w:r>
            <w:r>
              <w:rPr>
                <w:noProof/>
                <w:webHidden/>
              </w:rPr>
              <w:instrText xml:space="preserve"> PAGEREF _Toc207382633 \h </w:instrText>
            </w:r>
            <w:r>
              <w:rPr>
                <w:noProof/>
                <w:webHidden/>
              </w:rPr>
            </w:r>
            <w:r>
              <w:rPr>
                <w:noProof/>
                <w:webHidden/>
              </w:rPr>
              <w:fldChar w:fldCharType="separate"/>
            </w:r>
            <w:r w:rsidR="008E1985">
              <w:rPr>
                <w:noProof/>
                <w:webHidden/>
              </w:rPr>
              <w:t>31</w:t>
            </w:r>
            <w:r>
              <w:rPr>
                <w:noProof/>
                <w:webHidden/>
              </w:rPr>
              <w:fldChar w:fldCharType="end"/>
            </w:r>
          </w:hyperlink>
        </w:p>
        <w:p w14:paraId="4E814DDE" w14:textId="1808087C" w:rsidR="001078E2" w:rsidRDefault="001078E2">
          <w:pPr>
            <w:pStyle w:val="TDC2"/>
            <w:tabs>
              <w:tab w:val="right" w:leader="dot" w:pos="8828"/>
            </w:tabs>
            <w:rPr>
              <w:rFonts w:asciiTheme="minorHAnsi" w:eastAsiaTheme="minorEastAsia" w:hAnsiTheme="minorHAnsi" w:cstheme="minorBidi"/>
              <w:noProof/>
            </w:rPr>
          </w:pPr>
          <w:hyperlink w:anchor="_Toc207382634" w:history="1">
            <w:r w:rsidRPr="00A77DA0">
              <w:rPr>
                <w:rStyle w:val="Hipervnculo"/>
                <w:rFonts w:ascii="Arial" w:eastAsia="Arial" w:hAnsi="Arial" w:cs="Arial"/>
                <w:b/>
                <w:noProof/>
              </w:rPr>
              <w:t>8.3         FIRMA DE CARTA DE COMPROMISO DE PROYECTOS SELECCIONADOS.</w:t>
            </w:r>
            <w:r>
              <w:rPr>
                <w:noProof/>
                <w:webHidden/>
              </w:rPr>
              <w:tab/>
            </w:r>
            <w:r>
              <w:rPr>
                <w:noProof/>
                <w:webHidden/>
              </w:rPr>
              <w:fldChar w:fldCharType="begin"/>
            </w:r>
            <w:r>
              <w:rPr>
                <w:noProof/>
                <w:webHidden/>
              </w:rPr>
              <w:instrText xml:space="preserve"> PAGEREF _Toc207382634 \h </w:instrText>
            </w:r>
            <w:r>
              <w:rPr>
                <w:noProof/>
                <w:webHidden/>
              </w:rPr>
            </w:r>
            <w:r>
              <w:rPr>
                <w:noProof/>
                <w:webHidden/>
              </w:rPr>
              <w:fldChar w:fldCharType="separate"/>
            </w:r>
            <w:r w:rsidR="008E1985">
              <w:rPr>
                <w:noProof/>
                <w:webHidden/>
              </w:rPr>
              <w:t>32</w:t>
            </w:r>
            <w:r>
              <w:rPr>
                <w:noProof/>
                <w:webHidden/>
              </w:rPr>
              <w:fldChar w:fldCharType="end"/>
            </w:r>
          </w:hyperlink>
        </w:p>
        <w:p w14:paraId="5195146A" w14:textId="5E3EF808" w:rsidR="001078E2" w:rsidRDefault="001078E2">
          <w:pPr>
            <w:pStyle w:val="TDC1"/>
            <w:tabs>
              <w:tab w:val="left" w:pos="660"/>
              <w:tab w:val="right" w:leader="dot" w:pos="8828"/>
            </w:tabs>
            <w:rPr>
              <w:rFonts w:asciiTheme="minorHAnsi" w:eastAsiaTheme="minorEastAsia" w:hAnsiTheme="minorHAnsi" w:cstheme="minorBidi"/>
              <w:noProof/>
            </w:rPr>
          </w:pPr>
          <w:hyperlink w:anchor="_Toc207382635" w:history="1">
            <w:r w:rsidRPr="00A77DA0">
              <w:rPr>
                <w:rStyle w:val="Hipervnculo"/>
                <w:rFonts w:ascii="Arial" w:eastAsia="Arial" w:hAnsi="Arial" w:cs="Arial"/>
                <w:b/>
                <w:noProof/>
              </w:rPr>
              <w:t xml:space="preserve">9. </w:t>
            </w:r>
            <w:r>
              <w:rPr>
                <w:rFonts w:asciiTheme="minorHAnsi" w:eastAsiaTheme="minorEastAsia" w:hAnsiTheme="minorHAnsi" w:cstheme="minorBidi"/>
                <w:noProof/>
              </w:rPr>
              <w:tab/>
            </w:r>
            <w:r w:rsidRPr="00A77DA0">
              <w:rPr>
                <w:rStyle w:val="Hipervnculo"/>
                <w:rFonts w:ascii="Arial" w:eastAsia="Arial" w:hAnsi="Arial" w:cs="Arial"/>
                <w:b/>
                <w:noProof/>
              </w:rPr>
              <w:t>CONSIDERACIONES A TENER EN CUENTA PARA LOS PROYECTOS GANADORES</w:t>
            </w:r>
            <w:r>
              <w:rPr>
                <w:noProof/>
                <w:webHidden/>
              </w:rPr>
              <w:tab/>
            </w:r>
            <w:r>
              <w:rPr>
                <w:noProof/>
                <w:webHidden/>
              </w:rPr>
              <w:fldChar w:fldCharType="begin"/>
            </w:r>
            <w:r>
              <w:rPr>
                <w:noProof/>
                <w:webHidden/>
              </w:rPr>
              <w:instrText xml:space="preserve"> PAGEREF _Toc207382635 \h </w:instrText>
            </w:r>
            <w:r>
              <w:rPr>
                <w:noProof/>
                <w:webHidden/>
              </w:rPr>
            </w:r>
            <w:r>
              <w:rPr>
                <w:noProof/>
                <w:webHidden/>
              </w:rPr>
              <w:fldChar w:fldCharType="separate"/>
            </w:r>
            <w:r w:rsidR="008E1985">
              <w:rPr>
                <w:noProof/>
                <w:webHidden/>
              </w:rPr>
              <w:t>32</w:t>
            </w:r>
            <w:r>
              <w:rPr>
                <w:noProof/>
                <w:webHidden/>
              </w:rPr>
              <w:fldChar w:fldCharType="end"/>
            </w:r>
          </w:hyperlink>
        </w:p>
        <w:p w14:paraId="5F3D0D62" w14:textId="0BCACB96" w:rsidR="001078E2" w:rsidRDefault="001078E2">
          <w:pPr>
            <w:pStyle w:val="TDC2"/>
            <w:tabs>
              <w:tab w:val="right" w:leader="dot" w:pos="8828"/>
            </w:tabs>
            <w:rPr>
              <w:rFonts w:asciiTheme="minorHAnsi" w:eastAsiaTheme="minorEastAsia" w:hAnsiTheme="minorHAnsi" w:cstheme="minorBidi"/>
              <w:noProof/>
            </w:rPr>
          </w:pPr>
          <w:hyperlink w:anchor="_Toc207382636" w:history="1">
            <w:r w:rsidRPr="00A77DA0">
              <w:rPr>
                <w:rStyle w:val="Hipervnculo"/>
                <w:rFonts w:ascii="Arial" w:eastAsia="Arial" w:hAnsi="Arial" w:cs="Arial"/>
                <w:b/>
                <w:noProof/>
              </w:rPr>
              <w:t>POSIBLES MODIFICACIONES DEL PROYECTO GANADOR.</w:t>
            </w:r>
            <w:r>
              <w:rPr>
                <w:noProof/>
                <w:webHidden/>
              </w:rPr>
              <w:tab/>
            </w:r>
            <w:r>
              <w:rPr>
                <w:noProof/>
                <w:webHidden/>
              </w:rPr>
              <w:fldChar w:fldCharType="begin"/>
            </w:r>
            <w:r>
              <w:rPr>
                <w:noProof/>
                <w:webHidden/>
              </w:rPr>
              <w:instrText xml:space="preserve"> PAGEREF _Toc207382636 \h </w:instrText>
            </w:r>
            <w:r>
              <w:rPr>
                <w:noProof/>
                <w:webHidden/>
              </w:rPr>
            </w:r>
            <w:r>
              <w:rPr>
                <w:noProof/>
                <w:webHidden/>
              </w:rPr>
              <w:fldChar w:fldCharType="separate"/>
            </w:r>
            <w:r w:rsidR="008E1985">
              <w:rPr>
                <w:noProof/>
                <w:webHidden/>
              </w:rPr>
              <w:t>32</w:t>
            </w:r>
            <w:r>
              <w:rPr>
                <w:noProof/>
                <w:webHidden/>
              </w:rPr>
              <w:fldChar w:fldCharType="end"/>
            </w:r>
          </w:hyperlink>
        </w:p>
        <w:p w14:paraId="44375180" w14:textId="1DBFE347" w:rsidR="001078E2" w:rsidRDefault="001078E2">
          <w:pPr>
            <w:pStyle w:val="TDC2"/>
            <w:tabs>
              <w:tab w:val="right" w:leader="dot" w:pos="8828"/>
            </w:tabs>
            <w:rPr>
              <w:rFonts w:asciiTheme="minorHAnsi" w:eastAsiaTheme="minorEastAsia" w:hAnsiTheme="minorHAnsi" w:cstheme="minorBidi"/>
              <w:noProof/>
            </w:rPr>
          </w:pPr>
          <w:hyperlink w:anchor="_Toc207382637" w:history="1">
            <w:r w:rsidRPr="00A77DA0">
              <w:rPr>
                <w:rStyle w:val="Hipervnculo"/>
                <w:rFonts w:ascii="Arial" w:eastAsia="Arial" w:hAnsi="Arial" w:cs="Arial"/>
                <w:b/>
                <w:noProof/>
              </w:rPr>
              <w:t>9.1) REASIGNACIÓN (MODIFICACIÓN) DE FONDOS DE PROYECTOS GANADORES</w:t>
            </w:r>
            <w:r>
              <w:rPr>
                <w:noProof/>
                <w:webHidden/>
              </w:rPr>
              <w:tab/>
            </w:r>
            <w:r>
              <w:rPr>
                <w:noProof/>
                <w:webHidden/>
              </w:rPr>
              <w:fldChar w:fldCharType="begin"/>
            </w:r>
            <w:r>
              <w:rPr>
                <w:noProof/>
                <w:webHidden/>
              </w:rPr>
              <w:instrText xml:space="preserve"> PAGEREF _Toc207382637 \h </w:instrText>
            </w:r>
            <w:r>
              <w:rPr>
                <w:noProof/>
                <w:webHidden/>
              </w:rPr>
            </w:r>
            <w:r>
              <w:rPr>
                <w:noProof/>
                <w:webHidden/>
              </w:rPr>
              <w:fldChar w:fldCharType="separate"/>
            </w:r>
            <w:r w:rsidR="008E1985">
              <w:rPr>
                <w:noProof/>
                <w:webHidden/>
              </w:rPr>
              <w:t>32</w:t>
            </w:r>
            <w:r>
              <w:rPr>
                <w:noProof/>
                <w:webHidden/>
              </w:rPr>
              <w:fldChar w:fldCharType="end"/>
            </w:r>
          </w:hyperlink>
        </w:p>
        <w:p w14:paraId="193E80BB" w14:textId="4FE69A45" w:rsidR="001078E2" w:rsidRDefault="001078E2">
          <w:pPr>
            <w:pStyle w:val="TDC2"/>
            <w:tabs>
              <w:tab w:val="right" w:leader="dot" w:pos="8828"/>
            </w:tabs>
            <w:rPr>
              <w:rFonts w:asciiTheme="minorHAnsi" w:eastAsiaTheme="minorEastAsia" w:hAnsiTheme="minorHAnsi" w:cstheme="minorBidi"/>
              <w:noProof/>
            </w:rPr>
          </w:pPr>
          <w:hyperlink w:anchor="_Toc207382638" w:history="1">
            <w:r w:rsidRPr="00A77DA0">
              <w:rPr>
                <w:rStyle w:val="Hipervnculo"/>
                <w:rFonts w:ascii="Arial" w:eastAsia="Arial" w:hAnsi="Arial" w:cs="Arial"/>
                <w:b/>
                <w:noProof/>
              </w:rPr>
              <w:t>9.2) CAMBIO A EJECUCIÓN DIGITAL DEL PROYECTO.</w:t>
            </w:r>
            <w:r>
              <w:rPr>
                <w:noProof/>
                <w:webHidden/>
              </w:rPr>
              <w:tab/>
            </w:r>
            <w:r>
              <w:rPr>
                <w:noProof/>
                <w:webHidden/>
              </w:rPr>
              <w:fldChar w:fldCharType="begin"/>
            </w:r>
            <w:r>
              <w:rPr>
                <w:noProof/>
                <w:webHidden/>
              </w:rPr>
              <w:instrText xml:space="preserve"> PAGEREF _Toc207382638 \h </w:instrText>
            </w:r>
            <w:r>
              <w:rPr>
                <w:noProof/>
                <w:webHidden/>
              </w:rPr>
            </w:r>
            <w:r>
              <w:rPr>
                <w:noProof/>
                <w:webHidden/>
              </w:rPr>
              <w:fldChar w:fldCharType="separate"/>
            </w:r>
            <w:r w:rsidR="008E1985">
              <w:rPr>
                <w:noProof/>
                <w:webHidden/>
              </w:rPr>
              <w:t>33</w:t>
            </w:r>
            <w:r>
              <w:rPr>
                <w:noProof/>
                <w:webHidden/>
              </w:rPr>
              <w:fldChar w:fldCharType="end"/>
            </w:r>
          </w:hyperlink>
        </w:p>
        <w:p w14:paraId="0DDD48A0" w14:textId="43BC8421" w:rsidR="001078E2" w:rsidRDefault="001078E2">
          <w:pPr>
            <w:pStyle w:val="TDC2"/>
            <w:tabs>
              <w:tab w:val="right" w:leader="dot" w:pos="8828"/>
            </w:tabs>
            <w:rPr>
              <w:rFonts w:asciiTheme="minorHAnsi" w:eastAsiaTheme="minorEastAsia" w:hAnsiTheme="minorHAnsi" w:cstheme="minorBidi"/>
              <w:noProof/>
            </w:rPr>
          </w:pPr>
          <w:hyperlink w:anchor="_Toc207382639" w:history="1">
            <w:r w:rsidRPr="00A77DA0">
              <w:rPr>
                <w:rStyle w:val="Hipervnculo"/>
                <w:rFonts w:ascii="Arial" w:eastAsia="Arial" w:hAnsi="Arial" w:cs="Arial"/>
                <w:b/>
                <w:noProof/>
              </w:rPr>
              <w:t>9.3) TRANSFERENCIA DE FONDOS A MISIONES, CONSULADOS Y/O EMBAJADAS DE CHILE.</w:t>
            </w:r>
            <w:r>
              <w:rPr>
                <w:noProof/>
                <w:webHidden/>
              </w:rPr>
              <w:tab/>
            </w:r>
            <w:r>
              <w:rPr>
                <w:noProof/>
                <w:webHidden/>
              </w:rPr>
              <w:fldChar w:fldCharType="begin"/>
            </w:r>
            <w:r>
              <w:rPr>
                <w:noProof/>
                <w:webHidden/>
              </w:rPr>
              <w:instrText xml:space="preserve"> PAGEREF _Toc207382639 \h </w:instrText>
            </w:r>
            <w:r>
              <w:rPr>
                <w:noProof/>
                <w:webHidden/>
              </w:rPr>
            </w:r>
            <w:r>
              <w:rPr>
                <w:noProof/>
                <w:webHidden/>
              </w:rPr>
              <w:fldChar w:fldCharType="separate"/>
            </w:r>
            <w:r w:rsidR="008E1985">
              <w:rPr>
                <w:noProof/>
                <w:webHidden/>
              </w:rPr>
              <w:t>33</w:t>
            </w:r>
            <w:r>
              <w:rPr>
                <w:noProof/>
                <w:webHidden/>
              </w:rPr>
              <w:fldChar w:fldCharType="end"/>
            </w:r>
          </w:hyperlink>
        </w:p>
        <w:p w14:paraId="7D37C88F" w14:textId="6BC74A7F" w:rsidR="001078E2" w:rsidRDefault="001078E2">
          <w:pPr>
            <w:pStyle w:val="TDC2"/>
            <w:tabs>
              <w:tab w:val="right" w:leader="dot" w:pos="8828"/>
            </w:tabs>
            <w:rPr>
              <w:rFonts w:asciiTheme="minorHAnsi" w:eastAsiaTheme="minorEastAsia" w:hAnsiTheme="minorHAnsi" w:cstheme="minorBidi"/>
              <w:noProof/>
            </w:rPr>
          </w:pPr>
          <w:hyperlink w:anchor="_Toc207382640" w:history="1">
            <w:r w:rsidRPr="00A77DA0">
              <w:rPr>
                <w:rStyle w:val="Hipervnculo"/>
                <w:rFonts w:ascii="Arial" w:eastAsia="Arial" w:hAnsi="Arial" w:cs="Arial"/>
                <w:b/>
                <w:noProof/>
              </w:rPr>
              <w:t>9.4) INFORME FINAL DE GESTIÓN DEL PROYECTO.</w:t>
            </w:r>
            <w:r>
              <w:rPr>
                <w:noProof/>
                <w:webHidden/>
              </w:rPr>
              <w:tab/>
            </w:r>
            <w:r>
              <w:rPr>
                <w:noProof/>
                <w:webHidden/>
              </w:rPr>
              <w:fldChar w:fldCharType="begin"/>
            </w:r>
            <w:r>
              <w:rPr>
                <w:noProof/>
                <w:webHidden/>
              </w:rPr>
              <w:instrText xml:space="preserve"> PAGEREF _Toc207382640 \h </w:instrText>
            </w:r>
            <w:r>
              <w:rPr>
                <w:noProof/>
                <w:webHidden/>
              </w:rPr>
            </w:r>
            <w:r>
              <w:rPr>
                <w:noProof/>
                <w:webHidden/>
              </w:rPr>
              <w:fldChar w:fldCharType="separate"/>
            </w:r>
            <w:r w:rsidR="008E1985">
              <w:rPr>
                <w:noProof/>
                <w:webHidden/>
              </w:rPr>
              <w:t>33</w:t>
            </w:r>
            <w:r>
              <w:rPr>
                <w:noProof/>
                <w:webHidden/>
              </w:rPr>
              <w:fldChar w:fldCharType="end"/>
            </w:r>
          </w:hyperlink>
        </w:p>
        <w:p w14:paraId="60161D1E" w14:textId="2DC2E075" w:rsidR="001078E2" w:rsidRDefault="001078E2">
          <w:pPr>
            <w:pStyle w:val="TDC2"/>
            <w:tabs>
              <w:tab w:val="right" w:leader="dot" w:pos="8828"/>
            </w:tabs>
            <w:rPr>
              <w:rFonts w:asciiTheme="minorHAnsi" w:eastAsiaTheme="minorEastAsia" w:hAnsiTheme="minorHAnsi" w:cstheme="minorBidi"/>
              <w:noProof/>
            </w:rPr>
          </w:pPr>
          <w:hyperlink w:anchor="_Toc207382641" w:history="1">
            <w:r w:rsidRPr="00A77DA0">
              <w:rPr>
                <w:rStyle w:val="Hipervnculo"/>
                <w:rFonts w:ascii="Arial" w:eastAsia="Arial" w:hAnsi="Arial" w:cs="Arial"/>
                <w:b/>
                <w:noProof/>
              </w:rPr>
              <w:t>9.5) CERTIFICACIÓN DE EJECUCIÓN TOTAL DEL PROYECTO.</w:t>
            </w:r>
            <w:r>
              <w:rPr>
                <w:noProof/>
                <w:webHidden/>
              </w:rPr>
              <w:tab/>
            </w:r>
            <w:r>
              <w:rPr>
                <w:noProof/>
                <w:webHidden/>
              </w:rPr>
              <w:fldChar w:fldCharType="begin"/>
            </w:r>
            <w:r>
              <w:rPr>
                <w:noProof/>
                <w:webHidden/>
              </w:rPr>
              <w:instrText xml:space="preserve"> PAGEREF _Toc207382641 \h </w:instrText>
            </w:r>
            <w:r>
              <w:rPr>
                <w:noProof/>
                <w:webHidden/>
              </w:rPr>
            </w:r>
            <w:r>
              <w:rPr>
                <w:noProof/>
                <w:webHidden/>
              </w:rPr>
              <w:fldChar w:fldCharType="separate"/>
            </w:r>
            <w:r w:rsidR="008E1985">
              <w:rPr>
                <w:noProof/>
                <w:webHidden/>
              </w:rPr>
              <w:t>33</w:t>
            </w:r>
            <w:r>
              <w:rPr>
                <w:noProof/>
                <w:webHidden/>
              </w:rPr>
              <w:fldChar w:fldCharType="end"/>
            </w:r>
          </w:hyperlink>
        </w:p>
        <w:p w14:paraId="4B67FBD0" w14:textId="639EAC52" w:rsidR="001078E2" w:rsidRDefault="001078E2">
          <w:pPr>
            <w:pStyle w:val="TDC2"/>
            <w:tabs>
              <w:tab w:val="right" w:leader="dot" w:pos="8828"/>
            </w:tabs>
            <w:rPr>
              <w:rFonts w:asciiTheme="minorHAnsi" w:eastAsiaTheme="minorEastAsia" w:hAnsiTheme="minorHAnsi" w:cstheme="minorBidi"/>
              <w:noProof/>
            </w:rPr>
          </w:pPr>
          <w:hyperlink w:anchor="_Toc207382642" w:history="1">
            <w:r w:rsidRPr="00A77DA0">
              <w:rPr>
                <w:rStyle w:val="Hipervnculo"/>
                <w:rFonts w:ascii="Arial" w:eastAsia="Arial" w:hAnsi="Arial" w:cs="Arial"/>
                <w:b/>
                <w:noProof/>
              </w:rPr>
              <w:t>9.6) CONSECUENCIAS POR INCUMPLIMIENTO DE COMPROMISOS.</w:t>
            </w:r>
            <w:r>
              <w:rPr>
                <w:noProof/>
                <w:webHidden/>
              </w:rPr>
              <w:tab/>
            </w:r>
            <w:r>
              <w:rPr>
                <w:noProof/>
                <w:webHidden/>
              </w:rPr>
              <w:fldChar w:fldCharType="begin"/>
            </w:r>
            <w:r>
              <w:rPr>
                <w:noProof/>
                <w:webHidden/>
              </w:rPr>
              <w:instrText xml:space="preserve"> PAGEREF _Toc207382642 \h </w:instrText>
            </w:r>
            <w:r>
              <w:rPr>
                <w:noProof/>
                <w:webHidden/>
              </w:rPr>
            </w:r>
            <w:r>
              <w:rPr>
                <w:noProof/>
                <w:webHidden/>
              </w:rPr>
              <w:fldChar w:fldCharType="separate"/>
            </w:r>
            <w:r w:rsidR="008E1985">
              <w:rPr>
                <w:noProof/>
                <w:webHidden/>
              </w:rPr>
              <w:t>34</w:t>
            </w:r>
            <w:r>
              <w:rPr>
                <w:noProof/>
                <w:webHidden/>
              </w:rPr>
              <w:fldChar w:fldCharType="end"/>
            </w:r>
          </w:hyperlink>
        </w:p>
        <w:p w14:paraId="6F343453" w14:textId="63E65D29" w:rsidR="001078E2" w:rsidRDefault="001078E2">
          <w:pPr>
            <w:pStyle w:val="TDC1"/>
            <w:tabs>
              <w:tab w:val="right" w:leader="dot" w:pos="8828"/>
            </w:tabs>
            <w:rPr>
              <w:rFonts w:asciiTheme="minorHAnsi" w:eastAsiaTheme="minorEastAsia" w:hAnsiTheme="minorHAnsi" w:cstheme="minorBidi"/>
              <w:noProof/>
            </w:rPr>
          </w:pPr>
          <w:hyperlink w:anchor="_Toc207382643" w:history="1">
            <w:r w:rsidRPr="00A77DA0">
              <w:rPr>
                <w:rStyle w:val="Hipervnculo"/>
                <w:rFonts w:ascii="Arial" w:eastAsia="Arial" w:hAnsi="Arial" w:cs="Arial"/>
                <w:b/>
                <w:noProof/>
              </w:rPr>
              <w:t>10.   ANEXOS</w:t>
            </w:r>
            <w:r>
              <w:rPr>
                <w:noProof/>
                <w:webHidden/>
              </w:rPr>
              <w:tab/>
            </w:r>
            <w:r>
              <w:rPr>
                <w:noProof/>
                <w:webHidden/>
              </w:rPr>
              <w:fldChar w:fldCharType="begin"/>
            </w:r>
            <w:r>
              <w:rPr>
                <w:noProof/>
                <w:webHidden/>
              </w:rPr>
              <w:instrText xml:space="preserve"> PAGEREF _Toc207382643 \h </w:instrText>
            </w:r>
            <w:r>
              <w:rPr>
                <w:noProof/>
                <w:webHidden/>
              </w:rPr>
            </w:r>
            <w:r>
              <w:rPr>
                <w:noProof/>
                <w:webHidden/>
              </w:rPr>
              <w:fldChar w:fldCharType="separate"/>
            </w:r>
            <w:r w:rsidR="008E1985">
              <w:rPr>
                <w:noProof/>
                <w:webHidden/>
              </w:rPr>
              <w:t>34</w:t>
            </w:r>
            <w:r>
              <w:rPr>
                <w:noProof/>
                <w:webHidden/>
              </w:rPr>
              <w:fldChar w:fldCharType="end"/>
            </w:r>
          </w:hyperlink>
        </w:p>
        <w:p w14:paraId="1420782B" w14:textId="40C84538" w:rsidR="00A70F94" w:rsidRDefault="00A70F94">
          <w:r>
            <w:rPr>
              <w:b/>
              <w:bCs/>
              <w:lang w:val="es-ES"/>
            </w:rPr>
            <w:fldChar w:fldCharType="end"/>
          </w:r>
        </w:p>
      </w:sdtContent>
    </w:sdt>
    <w:p w14:paraId="00000005" w14:textId="77777777" w:rsidR="007732B9" w:rsidRDefault="007732B9">
      <w:pPr>
        <w:spacing w:before="240" w:after="240"/>
        <w:rPr>
          <w:b/>
        </w:rPr>
      </w:pPr>
    </w:p>
    <w:p w14:paraId="00000006" w14:textId="77777777" w:rsidR="007732B9" w:rsidRDefault="007732B9">
      <w:pPr>
        <w:spacing w:before="240" w:after="240"/>
        <w:rPr>
          <w:b/>
        </w:rPr>
      </w:pPr>
    </w:p>
    <w:p w14:paraId="00000007" w14:textId="77777777" w:rsidR="007732B9" w:rsidRDefault="007732B9">
      <w:pPr>
        <w:spacing w:before="240" w:after="240"/>
        <w:rPr>
          <w:b/>
        </w:rPr>
      </w:pPr>
    </w:p>
    <w:p w14:paraId="00000008" w14:textId="77777777" w:rsidR="007732B9" w:rsidRDefault="007732B9">
      <w:pPr>
        <w:spacing w:before="240" w:after="240"/>
        <w:rPr>
          <w:b/>
        </w:rPr>
      </w:pPr>
    </w:p>
    <w:p w14:paraId="00000009" w14:textId="77777777" w:rsidR="007732B9" w:rsidRDefault="007732B9">
      <w:pPr>
        <w:spacing w:before="240" w:after="240"/>
        <w:rPr>
          <w:b/>
        </w:rPr>
      </w:pPr>
    </w:p>
    <w:p w14:paraId="0000000A" w14:textId="77777777" w:rsidR="007732B9" w:rsidRDefault="007732B9">
      <w:pPr>
        <w:spacing w:before="240" w:after="240"/>
        <w:rPr>
          <w:b/>
        </w:rPr>
      </w:pPr>
    </w:p>
    <w:p w14:paraId="0000000B" w14:textId="77777777" w:rsidR="007732B9" w:rsidRDefault="007732B9">
      <w:pPr>
        <w:spacing w:before="240" w:after="240"/>
        <w:rPr>
          <w:b/>
        </w:rPr>
      </w:pPr>
    </w:p>
    <w:p w14:paraId="0000000C" w14:textId="77777777" w:rsidR="007732B9" w:rsidRDefault="007732B9">
      <w:pPr>
        <w:spacing w:before="240" w:after="240"/>
        <w:rPr>
          <w:b/>
        </w:rPr>
      </w:pPr>
    </w:p>
    <w:p w14:paraId="0000000D" w14:textId="77777777" w:rsidR="007732B9" w:rsidRDefault="007732B9">
      <w:pPr>
        <w:spacing w:before="240" w:after="240"/>
        <w:rPr>
          <w:b/>
        </w:rPr>
      </w:pPr>
    </w:p>
    <w:p w14:paraId="0000000E" w14:textId="77777777" w:rsidR="007732B9" w:rsidRDefault="007732B9">
      <w:pPr>
        <w:spacing w:before="240" w:after="240"/>
        <w:rPr>
          <w:b/>
        </w:rPr>
      </w:pPr>
    </w:p>
    <w:p w14:paraId="0000000F" w14:textId="77777777" w:rsidR="007732B9" w:rsidRDefault="007732B9">
      <w:pPr>
        <w:spacing w:before="240" w:after="240"/>
        <w:rPr>
          <w:b/>
        </w:rPr>
      </w:pPr>
    </w:p>
    <w:p w14:paraId="00000010" w14:textId="77777777" w:rsidR="007732B9" w:rsidRDefault="007732B9">
      <w:pPr>
        <w:spacing w:before="240" w:after="240"/>
        <w:rPr>
          <w:b/>
        </w:rPr>
      </w:pPr>
    </w:p>
    <w:p w14:paraId="00000011" w14:textId="77777777" w:rsidR="007732B9" w:rsidRDefault="007732B9">
      <w:pPr>
        <w:spacing w:before="240" w:after="240"/>
        <w:rPr>
          <w:b/>
        </w:rPr>
      </w:pPr>
    </w:p>
    <w:p w14:paraId="00000012" w14:textId="77777777" w:rsidR="007732B9" w:rsidRDefault="007732B9">
      <w:pPr>
        <w:spacing w:before="240" w:after="240"/>
        <w:rPr>
          <w:b/>
        </w:rPr>
      </w:pPr>
    </w:p>
    <w:p w14:paraId="00000013" w14:textId="77777777" w:rsidR="007732B9" w:rsidRDefault="007732B9">
      <w:pPr>
        <w:spacing w:before="240" w:after="240"/>
        <w:rPr>
          <w:b/>
        </w:rPr>
      </w:pPr>
    </w:p>
    <w:p w14:paraId="72D1098D" w14:textId="58686A52" w:rsidR="00CC6686" w:rsidRDefault="00CC6686">
      <w:pPr>
        <w:spacing w:before="240" w:after="240"/>
        <w:rPr>
          <w:b/>
        </w:rPr>
      </w:pPr>
    </w:p>
    <w:p w14:paraId="38C3AE9F" w14:textId="77777777" w:rsidR="00CC6686" w:rsidRDefault="00CC6686">
      <w:pPr>
        <w:spacing w:before="240" w:after="240"/>
        <w:rPr>
          <w:b/>
        </w:rPr>
      </w:pPr>
    </w:p>
    <w:p w14:paraId="00000017" w14:textId="77777777" w:rsidR="007732B9" w:rsidRDefault="007732B9">
      <w:pPr>
        <w:spacing w:before="240" w:after="240"/>
        <w:rPr>
          <w:b/>
        </w:rPr>
      </w:pPr>
    </w:p>
    <w:p w14:paraId="0000001E"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1" w:name="_Toc207382601"/>
      <w:r>
        <w:rPr>
          <w:rFonts w:ascii="Arial" w:eastAsia="Arial" w:hAnsi="Arial" w:cs="Arial"/>
          <w:b/>
          <w:sz w:val="22"/>
          <w:szCs w:val="22"/>
        </w:rPr>
        <w:lastRenderedPageBreak/>
        <w:t>INTRODUCCIÓN</w:t>
      </w:r>
      <w:bookmarkEnd w:id="1"/>
    </w:p>
    <w:p w14:paraId="0000001F" w14:textId="4321DD11"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 xml:space="preserve">La Subsecretaría de Relaciones Exteriores, a través de su División de las Culturas, las Artes, el Patrimonio y Diplomacia Pública (DIRAC), promueve la difusión, promoción y fortalecimiento de las actividades de índole artístico-cultural que se desarrollan en el exterior. Dicha labor se realiza en </w:t>
      </w:r>
      <w:sdt>
        <w:sdtPr>
          <w:tag w:val="goog_rdk_1"/>
          <w:id w:val="2144414912"/>
        </w:sdtPr>
        <w:sdtContent/>
      </w:sdt>
      <w:sdt>
        <w:sdtPr>
          <w:tag w:val="goog_rdk_2"/>
          <w:id w:val="1144912865"/>
        </w:sdtPr>
        <w:sdtContent/>
      </w:sdt>
      <w:r w:rsidR="002C44C0">
        <w:rPr>
          <w:rFonts w:ascii="Arial" w:eastAsia="Arial" w:hAnsi="Arial" w:cs="Arial"/>
          <w:color w:val="222222"/>
        </w:rPr>
        <w:t>línea</w:t>
      </w:r>
      <w:r>
        <w:rPr>
          <w:rFonts w:ascii="Arial" w:eastAsia="Arial" w:hAnsi="Arial" w:cs="Arial"/>
          <w:color w:val="222222"/>
        </w:rPr>
        <w:t xml:space="preserve"> con los objetivos estratégicos y prioridades delineadas en la política exterior del Estado de Chile, la cual busca fortalecer los vínculos de la nación con </w:t>
      </w:r>
      <w:r w:rsidR="00F161A4">
        <w:rPr>
          <w:rFonts w:ascii="Arial" w:eastAsia="Arial" w:hAnsi="Arial" w:cs="Arial"/>
          <w:color w:val="222222"/>
        </w:rPr>
        <w:t xml:space="preserve">otros </w:t>
      </w:r>
      <w:r>
        <w:rPr>
          <w:rFonts w:ascii="Arial" w:eastAsia="Arial" w:hAnsi="Arial" w:cs="Arial"/>
          <w:color w:val="222222"/>
        </w:rPr>
        <w:t xml:space="preserve">países. </w:t>
      </w:r>
    </w:p>
    <w:p w14:paraId="00000020" w14:textId="53046D0E"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En virtud de expuesto y con el propósito fundamental de fomentar e impulsar la creación y expansión de las expresiones artístico-culturales chilenas en el ámbito internacional, la Subsecretaría de Relaciones Exteriores, por intermedio de la División de Culturas, Artes, Patrimonio y Diplomacia Pública (DIRAC), inicia el Concurso DIRAC 202</w:t>
      </w:r>
      <w:r w:rsidR="00F161A4">
        <w:rPr>
          <w:rFonts w:ascii="Arial" w:eastAsia="Arial" w:hAnsi="Arial" w:cs="Arial"/>
          <w:color w:val="222222"/>
        </w:rPr>
        <w:t>6</w:t>
      </w:r>
      <w:r>
        <w:rPr>
          <w:rFonts w:ascii="Arial" w:eastAsia="Arial" w:hAnsi="Arial" w:cs="Arial"/>
          <w:color w:val="222222"/>
        </w:rPr>
        <w:t>, para Proyectos Artístico-Culturales con ejecución en el extranjero.</w:t>
      </w:r>
    </w:p>
    <w:p w14:paraId="00000021" w14:textId="77777777"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Este certamen busca captar propuestas de alto valor cultural y artístico que contribuyan al fortalecimiento de los lazos de Chile con otras naciones, promoviendo así, de manera activa y efectiva, la riqueza y diversidad de la cultura chilena en el panorama global.</w:t>
      </w:r>
    </w:p>
    <w:p w14:paraId="00000022" w14:textId="601A929A"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 xml:space="preserve">En dicho contexto, DIRAC extiende una invitación a presentar proyectos artísticos destinados a ejecutarse en el extranjero </w:t>
      </w:r>
      <w:r w:rsidR="00366A0B">
        <w:rPr>
          <w:rFonts w:ascii="Arial" w:eastAsia="Arial" w:hAnsi="Arial" w:cs="Arial"/>
          <w:color w:val="222222"/>
        </w:rPr>
        <w:t>y que sean</w:t>
      </w:r>
      <w:r>
        <w:rPr>
          <w:rFonts w:ascii="Arial" w:eastAsia="Arial" w:hAnsi="Arial" w:cs="Arial"/>
          <w:color w:val="222222"/>
        </w:rPr>
        <w:t xml:space="preserve"> susceptibles de cofinanciamiento. El </w:t>
      </w:r>
      <w:r w:rsidR="00366A0B">
        <w:rPr>
          <w:rFonts w:ascii="Arial" w:eastAsia="Arial" w:hAnsi="Arial" w:cs="Arial"/>
          <w:color w:val="222222"/>
        </w:rPr>
        <w:t>aporte</w:t>
      </w:r>
      <w:r>
        <w:rPr>
          <w:rFonts w:ascii="Arial" w:eastAsia="Arial" w:hAnsi="Arial" w:cs="Arial"/>
          <w:color w:val="222222"/>
        </w:rPr>
        <w:t xml:space="preserve"> asignable se determinará conforme a los gastos y límites máximos financiables establecidos para cada área artística, así como el puntaje técnico alcanzado por cada propuesta presentada.</w:t>
      </w:r>
    </w:p>
    <w:p w14:paraId="00000023" w14:textId="5961E77A"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El Concurso que por este acto se convoca</w:t>
      </w:r>
      <w:r w:rsidR="00366A0B">
        <w:rPr>
          <w:rFonts w:ascii="Arial" w:eastAsia="Arial" w:hAnsi="Arial" w:cs="Arial"/>
          <w:color w:val="222222"/>
        </w:rPr>
        <w:t>,</w:t>
      </w:r>
      <w:r>
        <w:rPr>
          <w:rFonts w:ascii="Arial" w:eastAsia="Arial" w:hAnsi="Arial" w:cs="Arial"/>
          <w:color w:val="222222"/>
        </w:rPr>
        <w:t xml:space="preserve"> está abierto a la participación de personas naturales de nacionalidad chilena, que residan en Chile o en el exterior. De igual manera, podrán participar los extranjeros que, habiendo obtenido residencia definitiva en Chile, cumplen con los requisitos establecidos en las presentes </w:t>
      </w:r>
      <w:sdt>
        <w:sdtPr>
          <w:tag w:val="goog_rdk_3"/>
          <w:id w:val="-1887372185"/>
        </w:sdtPr>
        <w:sdtContent/>
      </w:sdt>
      <w:sdt>
        <w:sdtPr>
          <w:tag w:val="goog_rdk_4"/>
          <w:id w:val="-1488426442"/>
        </w:sdtPr>
        <w:sdtContent/>
      </w:sdt>
      <w:r>
        <w:rPr>
          <w:rFonts w:ascii="Arial" w:eastAsia="Arial" w:hAnsi="Arial" w:cs="Arial"/>
          <w:color w:val="222222"/>
        </w:rPr>
        <w:t>bases.</w:t>
      </w:r>
    </w:p>
    <w:p w14:paraId="00000024" w14:textId="77777777"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Se admite, además, la participación de personas jurídicas que hayan sido debidamente constituidas conforme a las leyes y normativas vigentes del Estado de Chile. También incluye agrupaciones vinculadas al ámbito cultural, aun cuando no posean personalidad jurídica, siempre y cuando estén conformadas por personas naturales de nacionalidad chilena o extranjeros con residencia definitiva en Chile.</w:t>
      </w:r>
    </w:p>
    <w:p w14:paraId="00000025" w14:textId="77777777"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Asimismo, podrán participar en el Concurso las Corporaciones Culturales Municipales y las agrupaciones artísticas que operen bajo el amparo de establecimientos estatales de educación media y superior. Para estos últimos casos, es requisito indispensable que el responsable del proyecto, quien será el interlocutor válido ante la DIRAC, sea una persona natural mayor de 18 años de edad.</w:t>
      </w:r>
    </w:p>
    <w:p w14:paraId="00000026" w14:textId="77777777"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 xml:space="preserve">Por consiguiente, las presentes Bases, tienen por objetivo establecer las condiciones del </w:t>
      </w:r>
      <w:r>
        <w:rPr>
          <w:rFonts w:ascii="Arial" w:eastAsia="Arial" w:hAnsi="Arial" w:cs="Arial"/>
          <w:b/>
          <w:color w:val="222222"/>
        </w:rPr>
        <w:t>Concurso DIRAC 2026,</w:t>
      </w:r>
      <w:r>
        <w:rPr>
          <w:rFonts w:ascii="Arial" w:eastAsia="Arial" w:hAnsi="Arial" w:cs="Arial"/>
          <w:color w:val="222222"/>
        </w:rPr>
        <w:t xml:space="preserve"> para cada una de las áreas artísticas disponibles para la postulación de proyectos “Línea de Artistas”.</w:t>
      </w:r>
    </w:p>
    <w:p w14:paraId="00000027"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2" w:name="_Toc207382602"/>
      <w:r>
        <w:rPr>
          <w:rFonts w:ascii="Arial" w:eastAsia="Arial" w:hAnsi="Arial" w:cs="Arial"/>
          <w:b/>
          <w:sz w:val="22"/>
          <w:szCs w:val="22"/>
        </w:rPr>
        <w:t>OBJETIVOS DEL CONCURSO</w:t>
      </w:r>
      <w:bookmarkEnd w:id="2"/>
    </w:p>
    <w:p w14:paraId="00000028" w14:textId="77777777" w:rsidR="007732B9" w:rsidRDefault="004D0DD1" w:rsidP="00A70F94">
      <w:pPr>
        <w:rPr>
          <w:rFonts w:ascii="Arial" w:eastAsia="Arial" w:hAnsi="Arial" w:cs="Arial"/>
          <w:b/>
          <w:color w:val="222222"/>
        </w:rPr>
      </w:pPr>
      <w:r>
        <w:rPr>
          <w:rFonts w:ascii="Arial" w:eastAsia="Arial" w:hAnsi="Arial" w:cs="Arial"/>
          <w:b/>
          <w:color w:val="000000"/>
        </w:rPr>
        <w:t>OBJETIVO GENERAL DEL CONCURSO</w:t>
      </w:r>
    </w:p>
    <w:p w14:paraId="00000029" w14:textId="77777777"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El Concurso tiene como objetivo primordial contribuir al desarrollo y consolidación de la Política Exterior fijada por el Estado de Chile, lo cual se consigue mediante la difusión y promoción estratégica del arte y la cultura chilena en escenarios internacionales, utilizando como medio principal las obras y las creaciones de artistas locales que se desempeñan en sus diferentes disciplinas y ámbitos culturales. A través de estas acciones, se busca ir fortaleciendo, en el proceso, la imagen, presencia e influencia cultural de Chile a nivel mundial. Con ello, se persigue no solo enaltecer el talento y patrimonio cultural chileno, sino también propiciar un ambiente de diálogo e intercambio cultural fructífero y enriquecedor para todas las partes involucradas.</w:t>
      </w:r>
    </w:p>
    <w:p w14:paraId="0000002B" w14:textId="77777777" w:rsidR="007732B9" w:rsidRDefault="007732B9" w:rsidP="00A70F94">
      <w:pPr>
        <w:spacing w:before="240" w:after="240" w:line="240" w:lineRule="auto"/>
        <w:jc w:val="both"/>
        <w:rPr>
          <w:rFonts w:ascii="Arial" w:eastAsia="Arial" w:hAnsi="Arial" w:cs="Arial"/>
          <w:color w:val="222222"/>
        </w:rPr>
      </w:pPr>
    </w:p>
    <w:p w14:paraId="0000002C" w14:textId="77777777" w:rsidR="007732B9" w:rsidRDefault="004D0DD1" w:rsidP="00A70F94">
      <w:pPr>
        <w:rPr>
          <w:rFonts w:ascii="Arial" w:eastAsia="Arial" w:hAnsi="Arial" w:cs="Arial"/>
          <w:b/>
          <w:color w:val="222222"/>
        </w:rPr>
      </w:pPr>
      <w:r>
        <w:rPr>
          <w:rFonts w:ascii="Arial" w:eastAsia="Arial" w:hAnsi="Arial" w:cs="Arial"/>
          <w:b/>
          <w:color w:val="000000"/>
        </w:rPr>
        <w:lastRenderedPageBreak/>
        <w:t>OBJETIVOS ESPECÍFICOS DEL CONCURSO</w:t>
      </w:r>
    </w:p>
    <w:p w14:paraId="0000002D" w14:textId="77777777" w:rsidR="007732B9" w:rsidRDefault="004D0DD1" w:rsidP="0089733B">
      <w:pPr>
        <w:numPr>
          <w:ilvl w:val="0"/>
          <w:numId w:val="29"/>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b/>
          <w:color w:val="222222"/>
        </w:rPr>
        <w:t>Facilitar la implementación de la Política Exterior Chilena:</w:t>
      </w:r>
      <w:r>
        <w:rPr>
          <w:rFonts w:ascii="Arial" w:eastAsia="Arial" w:hAnsi="Arial" w:cs="Arial"/>
          <w:color w:val="222222"/>
        </w:rPr>
        <w:t xml:space="preserve"> Proporcionar apoyo esencial para la efectiva ejecución e implementación de la Política Exterior delineada por el Estado de Chile, sirviendo como catalizador de las acciones y directrices estipuladas en dicha política.</w:t>
      </w:r>
    </w:p>
    <w:p w14:paraId="0000002E" w14:textId="77777777" w:rsidR="007732B9" w:rsidRDefault="004D0DD1" w:rsidP="0089733B">
      <w:pPr>
        <w:numPr>
          <w:ilvl w:val="0"/>
          <w:numId w:val="29"/>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b/>
          <w:color w:val="222222"/>
        </w:rPr>
        <w:t xml:space="preserve">Consolidar la Presencia Internacional de Chile: </w:t>
      </w:r>
      <w:r>
        <w:rPr>
          <w:rFonts w:ascii="Arial" w:eastAsia="Arial" w:hAnsi="Arial" w:cs="Arial"/>
          <w:color w:val="222222"/>
        </w:rPr>
        <w:t>Intensificar y consolidar la presencia y participación activa de Chile en el panorama internacional, mediante el impulso y apoyo a proyectos e iniciativas culturales. Dichos proyectos deben alinearse de manera coherente y estratégica con los principios, prioridades e intereses que guían la Política Exterior de Chile, así como con los objetivos específicamente establecidos por la División de Culturas, Artes, Patrimonio y Diplomacia Pública (DIRAC) para el año 2026.</w:t>
      </w:r>
    </w:p>
    <w:p w14:paraId="0000002F" w14:textId="0F3A6187" w:rsidR="007732B9" w:rsidRDefault="004D0DD1" w:rsidP="0089733B">
      <w:pPr>
        <w:numPr>
          <w:ilvl w:val="0"/>
          <w:numId w:val="29"/>
        </w:numPr>
        <w:pBdr>
          <w:top w:val="nil"/>
          <w:left w:val="nil"/>
          <w:bottom w:val="nil"/>
          <w:right w:val="nil"/>
          <w:between w:val="nil"/>
        </w:pBdr>
        <w:spacing w:before="240" w:after="240" w:line="240" w:lineRule="auto"/>
        <w:jc w:val="both"/>
      </w:pPr>
      <w:r>
        <w:rPr>
          <w:rFonts w:ascii="Arial" w:eastAsia="Arial" w:hAnsi="Arial" w:cs="Arial"/>
          <w:b/>
          <w:color w:val="222222"/>
        </w:rPr>
        <w:t xml:space="preserve">Fomentar la Inclusión y Reconocimiento del Arte Chileno: </w:t>
      </w:r>
      <w:r>
        <w:rPr>
          <w:rFonts w:ascii="Arial" w:eastAsia="Arial" w:hAnsi="Arial" w:cs="Arial"/>
          <w:color w:val="222222"/>
        </w:rPr>
        <w:t xml:space="preserve">Contribuir significativamente a la inclusión, reconocimiento y apreciación de las diversas manifestaciones artísticas chilenas en el ámbito cultural internacional. Este objetivo </w:t>
      </w:r>
      <w:r w:rsidR="00366A0B">
        <w:rPr>
          <w:rFonts w:ascii="Arial" w:eastAsia="Arial" w:hAnsi="Arial" w:cs="Arial"/>
          <w:color w:val="222222"/>
        </w:rPr>
        <w:t>está orientado</w:t>
      </w:r>
      <w:r>
        <w:rPr>
          <w:rFonts w:ascii="Arial" w:eastAsia="Arial" w:hAnsi="Arial" w:cs="Arial"/>
          <w:color w:val="222222"/>
        </w:rPr>
        <w:t xml:space="preserve"> a promover un conocimiento más profundo y extenso de la riqueza y diversidad del arte y la cultura de Chile entre la comunidad internacional, facilitando así un intercambio cultural enriquecedor y fortaleciendo los lazos de entendimiento y colaboración entre Chile y las demás naciones del mundo.</w:t>
      </w:r>
      <w:sdt>
        <w:sdtPr>
          <w:tag w:val="goog_rdk_5"/>
          <w:id w:val="-733219715"/>
        </w:sdtPr>
        <w:sdtContent/>
      </w:sdt>
      <w:sdt>
        <w:sdtPr>
          <w:tag w:val="goog_rdk_6"/>
          <w:id w:val="-1766947569"/>
          <w:showingPlcHdr/>
        </w:sdtPr>
        <w:sdtContent>
          <w:r w:rsidR="007B1E43">
            <w:t xml:space="preserve">     </w:t>
          </w:r>
        </w:sdtContent>
      </w:sdt>
    </w:p>
    <w:p w14:paraId="00000030"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r>
        <w:rPr>
          <w:rFonts w:ascii="Arial" w:eastAsia="Arial" w:hAnsi="Arial" w:cs="Arial"/>
          <w:sz w:val="22"/>
          <w:szCs w:val="22"/>
        </w:rPr>
        <w:tab/>
      </w:r>
      <w:bookmarkStart w:id="3" w:name="_Toc207382603"/>
      <w:r>
        <w:rPr>
          <w:rFonts w:ascii="Arial" w:eastAsia="Arial" w:hAnsi="Arial" w:cs="Arial"/>
          <w:b/>
          <w:sz w:val="22"/>
          <w:szCs w:val="22"/>
        </w:rPr>
        <w:t>GLOSARIO</w:t>
      </w:r>
      <w:bookmarkEnd w:id="3"/>
    </w:p>
    <w:p w14:paraId="00000031" w14:textId="1AF0D175" w:rsidR="007732B9" w:rsidRDefault="004D0DD1">
      <w:pPr>
        <w:tabs>
          <w:tab w:val="left" w:pos="567"/>
        </w:tabs>
        <w:spacing w:before="240" w:after="240" w:line="240" w:lineRule="auto"/>
        <w:ind w:left="142"/>
        <w:jc w:val="both"/>
        <w:rPr>
          <w:rFonts w:ascii="Arial" w:eastAsia="Arial" w:hAnsi="Arial" w:cs="Arial"/>
          <w:color w:val="000000"/>
        </w:rPr>
      </w:pPr>
      <w:r>
        <w:rPr>
          <w:rFonts w:ascii="Arial" w:eastAsia="Arial" w:hAnsi="Arial" w:cs="Arial"/>
          <w:color w:val="000000"/>
        </w:rPr>
        <w:tab/>
        <w:t>Para un entendimiento claro y preciso de las presentes Bases se definirán los términos según se indica a continuación:</w:t>
      </w:r>
    </w:p>
    <w:p w14:paraId="26C2BFC2" w14:textId="36177553" w:rsidR="00CC6686" w:rsidRPr="0061628A" w:rsidRDefault="00CC6686" w:rsidP="00CC6686">
      <w:pPr>
        <w:numPr>
          <w:ilvl w:val="0"/>
          <w:numId w:val="1"/>
        </w:numPr>
        <w:spacing w:before="240" w:after="240" w:line="240" w:lineRule="auto"/>
        <w:ind w:left="502"/>
        <w:jc w:val="both"/>
        <w:rPr>
          <w:rFonts w:ascii="Arial" w:eastAsia="Arial" w:hAnsi="Arial" w:cs="Arial"/>
          <w:color w:val="222222"/>
        </w:rPr>
      </w:pPr>
      <w:r w:rsidRPr="00AE2FB7">
        <w:rPr>
          <w:rFonts w:ascii="Arial" w:eastAsia="Arial" w:hAnsi="Arial" w:cs="Arial"/>
          <w:b/>
          <w:color w:val="222222"/>
        </w:rPr>
        <w:t xml:space="preserve">Agrupaciones Culturales: </w:t>
      </w:r>
      <w:r w:rsidRPr="00AE2FB7">
        <w:rPr>
          <w:rFonts w:ascii="Arial" w:eastAsia="Arial" w:hAnsi="Arial" w:cs="Arial"/>
          <w:color w:val="222222"/>
        </w:rPr>
        <w:t xml:space="preserve">Grupo conformado por personas naturales, con el fin de generar actividades de índole cultural, constituidas </w:t>
      </w:r>
      <w:r w:rsidRPr="0061628A">
        <w:rPr>
          <w:rFonts w:ascii="Arial" w:eastAsia="Arial" w:hAnsi="Arial" w:cs="Arial"/>
          <w:color w:val="222222"/>
        </w:rPr>
        <w:t>conforme al artículo 7 de la Ley N°20.500.</w:t>
      </w:r>
    </w:p>
    <w:p w14:paraId="04AB84FB" w14:textId="77777777" w:rsidR="00CC6686" w:rsidRDefault="00CC6686" w:rsidP="0089733B">
      <w:pPr>
        <w:numPr>
          <w:ilvl w:val="0"/>
          <w:numId w:val="32"/>
        </w:numPr>
        <w:spacing w:before="240" w:after="240" w:line="240" w:lineRule="auto"/>
        <w:ind w:left="502"/>
        <w:jc w:val="both"/>
        <w:rPr>
          <w:rFonts w:ascii="Arial" w:eastAsia="Arial" w:hAnsi="Arial" w:cs="Arial"/>
          <w:color w:val="000000"/>
        </w:rPr>
      </w:pPr>
      <w:r>
        <w:rPr>
          <w:rFonts w:ascii="Arial" w:eastAsia="Arial" w:hAnsi="Arial" w:cs="Arial"/>
          <w:b/>
          <w:color w:val="000000"/>
        </w:rPr>
        <w:t xml:space="preserve">Área Artística: </w:t>
      </w:r>
      <w:r>
        <w:rPr>
          <w:rFonts w:ascii="Arial" w:eastAsia="Arial" w:hAnsi="Arial" w:cs="Arial"/>
          <w:color w:val="000000"/>
        </w:rPr>
        <w:t>Corresponde a la disciplina artística específica a la cual pertenece el proyecto presentado. Las áreas disponibles para postular son:</w:t>
      </w:r>
    </w:p>
    <w:p w14:paraId="43193380" w14:textId="77777777" w:rsidR="00CC6686" w:rsidRDefault="00CC6686" w:rsidP="0089733B">
      <w:pPr>
        <w:numPr>
          <w:ilvl w:val="1"/>
          <w:numId w:val="35"/>
        </w:numPr>
        <w:pBdr>
          <w:top w:val="nil"/>
          <w:left w:val="nil"/>
          <w:bottom w:val="nil"/>
          <w:right w:val="nil"/>
          <w:between w:val="nil"/>
        </w:pBdr>
        <w:spacing w:before="240" w:after="0" w:line="240" w:lineRule="auto"/>
        <w:jc w:val="both"/>
        <w:rPr>
          <w:rFonts w:ascii="Arial" w:eastAsia="Arial" w:hAnsi="Arial" w:cs="Arial"/>
          <w:color w:val="000000"/>
        </w:rPr>
      </w:pPr>
      <w:r>
        <w:rPr>
          <w:rFonts w:ascii="Arial" w:eastAsia="Arial" w:hAnsi="Arial" w:cs="Arial"/>
          <w:color w:val="000000"/>
        </w:rPr>
        <w:t>Arquitectura</w:t>
      </w:r>
    </w:p>
    <w:p w14:paraId="38D996AF" w14:textId="77777777" w:rsidR="00CC6686" w:rsidRDefault="00CC6686" w:rsidP="0089733B">
      <w:pPr>
        <w:numPr>
          <w:ilvl w:val="1"/>
          <w:numId w:val="3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Artes Visuales</w:t>
      </w:r>
    </w:p>
    <w:p w14:paraId="0E76819B" w14:textId="77777777" w:rsidR="00CC6686" w:rsidRDefault="00CC6686" w:rsidP="0089733B">
      <w:pPr>
        <w:numPr>
          <w:ilvl w:val="1"/>
          <w:numId w:val="3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Artesanía</w:t>
      </w:r>
    </w:p>
    <w:p w14:paraId="7356DC77" w14:textId="77777777" w:rsidR="00CC6686" w:rsidRDefault="00CC6686" w:rsidP="0089733B">
      <w:pPr>
        <w:numPr>
          <w:ilvl w:val="1"/>
          <w:numId w:val="3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Cine y Audiovisual</w:t>
      </w:r>
    </w:p>
    <w:p w14:paraId="6654B42B" w14:textId="77777777" w:rsidR="00CC6686" w:rsidRDefault="00CC6686" w:rsidP="0089733B">
      <w:pPr>
        <w:numPr>
          <w:ilvl w:val="1"/>
          <w:numId w:val="3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Teatro</w:t>
      </w:r>
    </w:p>
    <w:p w14:paraId="5A90C809" w14:textId="77777777" w:rsidR="00CC6686" w:rsidRDefault="00CC6686" w:rsidP="0089733B">
      <w:pPr>
        <w:numPr>
          <w:ilvl w:val="1"/>
          <w:numId w:val="3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Danza</w:t>
      </w:r>
    </w:p>
    <w:p w14:paraId="7F56E91E" w14:textId="77777777" w:rsidR="00CC6686" w:rsidRDefault="00CC6686" w:rsidP="0089733B">
      <w:pPr>
        <w:numPr>
          <w:ilvl w:val="1"/>
          <w:numId w:val="3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Diseño</w:t>
      </w:r>
    </w:p>
    <w:p w14:paraId="443A1AA9" w14:textId="77777777" w:rsidR="00CC6686" w:rsidRDefault="00CC6686" w:rsidP="0089733B">
      <w:pPr>
        <w:numPr>
          <w:ilvl w:val="1"/>
          <w:numId w:val="3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Literatura</w:t>
      </w:r>
    </w:p>
    <w:p w14:paraId="041D9B7E" w14:textId="77777777" w:rsidR="00CC6686" w:rsidRDefault="00CC6686" w:rsidP="0089733B">
      <w:pPr>
        <w:numPr>
          <w:ilvl w:val="1"/>
          <w:numId w:val="3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Música</w:t>
      </w:r>
    </w:p>
    <w:p w14:paraId="55B10F79" w14:textId="2109B6ED" w:rsidR="00CC6686" w:rsidRDefault="00CC6686" w:rsidP="0089733B">
      <w:pPr>
        <w:numPr>
          <w:ilvl w:val="1"/>
          <w:numId w:val="35"/>
        </w:numPr>
        <w:pBdr>
          <w:top w:val="nil"/>
          <w:left w:val="nil"/>
          <w:bottom w:val="nil"/>
          <w:right w:val="nil"/>
          <w:between w:val="nil"/>
        </w:pBdr>
        <w:spacing w:after="240" w:line="240" w:lineRule="auto"/>
        <w:jc w:val="both"/>
        <w:rPr>
          <w:rFonts w:ascii="Arial" w:eastAsia="Arial" w:hAnsi="Arial" w:cs="Arial"/>
          <w:color w:val="000000"/>
        </w:rPr>
      </w:pPr>
      <w:r>
        <w:rPr>
          <w:rFonts w:ascii="Arial" w:eastAsia="Arial" w:hAnsi="Arial" w:cs="Arial"/>
          <w:color w:val="000000"/>
        </w:rPr>
        <w:t>Patrimonio</w:t>
      </w:r>
    </w:p>
    <w:p w14:paraId="0CBB54FA" w14:textId="2E412E16" w:rsidR="00D7103F" w:rsidRPr="00D7103F" w:rsidRDefault="00D7103F" w:rsidP="0089733B">
      <w:pPr>
        <w:numPr>
          <w:ilvl w:val="0"/>
          <w:numId w:val="26"/>
        </w:numPr>
        <w:spacing w:before="240" w:after="240" w:line="240" w:lineRule="auto"/>
        <w:ind w:left="502"/>
        <w:jc w:val="both"/>
        <w:rPr>
          <w:rFonts w:ascii="Arial" w:eastAsia="Arial" w:hAnsi="Arial" w:cs="Arial"/>
          <w:color w:val="000000"/>
        </w:rPr>
      </w:pPr>
      <w:r>
        <w:rPr>
          <w:rFonts w:ascii="Arial" w:eastAsia="Arial" w:hAnsi="Arial" w:cs="Arial"/>
          <w:b/>
          <w:color w:val="000000"/>
        </w:rPr>
        <w:t xml:space="preserve">Beneficiarios del proyecto: </w:t>
      </w:r>
      <w:r>
        <w:rPr>
          <w:rFonts w:ascii="Arial" w:eastAsia="Arial" w:hAnsi="Arial" w:cs="Arial"/>
          <w:color w:val="3C4043"/>
          <w:highlight w:val="white"/>
        </w:rPr>
        <w:t xml:space="preserve">Toda persona que participa o tiene algún rol en la ejecución del proyecto </w:t>
      </w:r>
      <w:r>
        <w:rPr>
          <w:rFonts w:ascii="Arial" w:eastAsia="Arial" w:hAnsi="Arial" w:cs="Arial"/>
          <w:color w:val="3C4043"/>
        </w:rPr>
        <w:t>que es financiado con motivo del presente concurso.</w:t>
      </w:r>
    </w:p>
    <w:p w14:paraId="00000032" w14:textId="1D0D7DB7" w:rsidR="007732B9" w:rsidRPr="00D7103F" w:rsidRDefault="004D0DD1" w:rsidP="0089733B">
      <w:pPr>
        <w:numPr>
          <w:ilvl w:val="0"/>
          <w:numId w:val="32"/>
        </w:numPr>
        <w:spacing w:before="240" w:after="240" w:line="240" w:lineRule="auto"/>
        <w:ind w:left="502"/>
        <w:jc w:val="both"/>
        <w:rPr>
          <w:rFonts w:ascii="Arial" w:eastAsia="Arial" w:hAnsi="Arial" w:cs="Arial"/>
          <w:b/>
          <w:color w:val="000000"/>
        </w:rPr>
      </w:pPr>
      <w:r>
        <w:rPr>
          <w:rFonts w:ascii="Arial" w:eastAsia="Arial" w:hAnsi="Arial" w:cs="Arial"/>
          <w:b/>
          <w:color w:val="000000"/>
        </w:rPr>
        <w:t xml:space="preserve">DIRAC: </w:t>
      </w:r>
      <w:r>
        <w:rPr>
          <w:rFonts w:ascii="Arial" w:eastAsia="Arial" w:hAnsi="Arial" w:cs="Arial"/>
          <w:color w:val="000000"/>
        </w:rPr>
        <w:t>División de las Culturas, las Artes, el Patrimonio y Diplomacia Pública.</w:t>
      </w:r>
    </w:p>
    <w:p w14:paraId="3A1B4E05" w14:textId="77777777" w:rsidR="00D7103F" w:rsidRPr="00D7103F" w:rsidRDefault="00D7103F" w:rsidP="0089733B">
      <w:pPr>
        <w:numPr>
          <w:ilvl w:val="0"/>
          <w:numId w:val="32"/>
        </w:numPr>
        <w:spacing w:before="240" w:after="240" w:line="240" w:lineRule="auto"/>
        <w:ind w:left="502"/>
        <w:jc w:val="both"/>
        <w:rPr>
          <w:rFonts w:ascii="Arial" w:eastAsia="Arial" w:hAnsi="Arial" w:cs="Arial"/>
          <w:bCs/>
          <w:color w:val="000000"/>
        </w:rPr>
      </w:pPr>
      <w:r w:rsidRPr="00D7103F">
        <w:rPr>
          <w:rFonts w:ascii="Arial" w:eastAsia="Arial" w:hAnsi="Arial" w:cs="Arial"/>
          <w:b/>
          <w:color w:val="000000"/>
        </w:rPr>
        <w:t>Documentos Obligatorios</w:t>
      </w:r>
      <w:r w:rsidRPr="00D7103F">
        <w:rPr>
          <w:rFonts w:ascii="Arial" w:eastAsia="Arial" w:hAnsi="Arial" w:cs="Arial"/>
          <w:bCs/>
          <w:color w:val="000000"/>
        </w:rPr>
        <w:t>: Antecedentes indispensables para que la postulación sea declarada admisible. La falta de un documento obligatorio o la existencia de uno que no cumpla con las características exigidas sobre el mismo, será causal inmediata para declarar el proyecto como inadmisible, quedando excluido para continuar en el proceso concursal.</w:t>
      </w:r>
    </w:p>
    <w:p w14:paraId="554E3237" w14:textId="29ED50DA" w:rsidR="00D7103F" w:rsidRDefault="00D7103F" w:rsidP="0089733B">
      <w:pPr>
        <w:numPr>
          <w:ilvl w:val="0"/>
          <w:numId w:val="32"/>
        </w:numPr>
        <w:spacing w:before="240" w:after="240" w:line="240" w:lineRule="auto"/>
        <w:ind w:left="502"/>
        <w:jc w:val="both"/>
        <w:rPr>
          <w:rFonts w:ascii="Arial" w:eastAsia="Arial" w:hAnsi="Arial" w:cs="Arial"/>
          <w:bCs/>
          <w:color w:val="000000"/>
        </w:rPr>
      </w:pPr>
      <w:r w:rsidRPr="00D7103F">
        <w:rPr>
          <w:rFonts w:ascii="Arial" w:eastAsia="Arial" w:hAnsi="Arial" w:cs="Arial"/>
          <w:b/>
          <w:color w:val="000000"/>
        </w:rPr>
        <w:t xml:space="preserve">Dólares: </w:t>
      </w:r>
      <w:r w:rsidR="00B62965" w:rsidRPr="00B62965">
        <w:rPr>
          <w:rFonts w:ascii="Arial" w:eastAsia="Arial" w:hAnsi="Arial" w:cs="Arial"/>
          <w:bCs/>
          <w:color w:val="000000"/>
        </w:rPr>
        <w:t>Moneda de los Estados Unidos de América (USD) que será utilizada para tabular montos (cifras) del presente concurso.</w:t>
      </w:r>
    </w:p>
    <w:p w14:paraId="4ECDFFCA" w14:textId="2C22E885" w:rsidR="00D7103F" w:rsidRPr="00D7103F" w:rsidRDefault="00D7103F" w:rsidP="0089733B">
      <w:pPr>
        <w:numPr>
          <w:ilvl w:val="0"/>
          <w:numId w:val="20"/>
        </w:numPr>
        <w:spacing w:before="240" w:after="240" w:line="240" w:lineRule="auto"/>
        <w:ind w:left="502"/>
        <w:jc w:val="both"/>
        <w:rPr>
          <w:rFonts w:ascii="Arial" w:eastAsia="Arial" w:hAnsi="Arial" w:cs="Arial"/>
          <w:color w:val="000000"/>
        </w:rPr>
      </w:pPr>
      <w:r>
        <w:rPr>
          <w:rFonts w:ascii="Arial" w:eastAsia="Arial" w:hAnsi="Arial" w:cs="Arial"/>
          <w:b/>
          <w:color w:val="000000"/>
        </w:rPr>
        <w:t xml:space="preserve">Ejecutores del proyecto: </w:t>
      </w:r>
      <w:r>
        <w:rPr>
          <w:rFonts w:ascii="Arial" w:eastAsia="Arial" w:hAnsi="Arial" w:cs="Arial"/>
          <w:color w:val="000000"/>
        </w:rPr>
        <w:t>Corresponde a</w:t>
      </w:r>
      <w:r>
        <w:rPr>
          <w:rFonts w:ascii="Arial" w:eastAsia="Arial" w:hAnsi="Arial" w:cs="Arial"/>
          <w:b/>
          <w:color w:val="000000"/>
        </w:rPr>
        <w:t xml:space="preserve"> </w:t>
      </w:r>
      <w:r>
        <w:rPr>
          <w:rFonts w:ascii="Arial" w:eastAsia="Arial" w:hAnsi="Arial" w:cs="Arial"/>
          <w:color w:val="000000"/>
        </w:rPr>
        <w:t>todas aquellas personas que forman parte o tienen algún rol en la ejecución del proyecto.</w:t>
      </w:r>
    </w:p>
    <w:p w14:paraId="00000033" w14:textId="455BA670" w:rsidR="007732B9" w:rsidRPr="00D7103F" w:rsidRDefault="004D0DD1" w:rsidP="0089733B">
      <w:pPr>
        <w:numPr>
          <w:ilvl w:val="0"/>
          <w:numId w:val="32"/>
        </w:numPr>
        <w:spacing w:before="240" w:after="240" w:line="240" w:lineRule="auto"/>
        <w:ind w:left="502"/>
        <w:jc w:val="both"/>
        <w:rPr>
          <w:rFonts w:ascii="Arial" w:eastAsia="Arial" w:hAnsi="Arial" w:cs="Arial"/>
          <w:b/>
          <w:color w:val="000000"/>
        </w:rPr>
      </w:pPr>
      <w:r>
        <w:rPr>
          <w:rFonts w:ascii="Arial" w:eastAsia="Arial" w:hAnsi="Arial" w:cs="Arial"/>
          <w:b/>
          <w:color w:val="000000"/>
        </w:rPr>
        <w:lastRenderedPageBreak/>
        <w:t>Encargados de área</w:t>
      </w:r>
      <w:r>
        <w:rPr>
          <w:rFonts w:ascii="Arial" w:eastAsia="Arial" w:hAnsi="Arial" w:cs="Arial"/>
          <w:color w:val="000000"/>
        </w:rPr>
        <w:t xml:space="preserve">: </w:t>
      </w:r>
      <w:r w:rsidR="00366A0B">
        <w:rPr>
          <w:rFonts w:ascii="Arial" w:eastAsia="Arial" w:hAnsi="Arial" w:cs="Arial"/>
          <w:color w:val="000000"/>
        </w:rPr>
        <w:t>R</w:t>
      </w:r>
      <w:r>
        <w:rPr>
          <w:rFonts w:ascii="Arial" w:eastAsia="Arial" w:hAnsi="Arial" w:cs="Arial"/>
          <w:color w:val="000000"/>
        </w:rPr>
        <w:t xml:space="preserve">esponsable institucional (DIRAC), de realizar la gestión administrativa de los proyectos ganadores y controlar </w:t>
      </w:r>
      <w:r w:rsidR="00B62965">
        <w:rPr>
          <w:rFonts w:ascii="Arial" w:eastAsia="Arial" w:hAnsi="Arial" w:cs="Arial"/>
          <w:color w:val="000000"/>
        </w:rPr>
        <w:t>la</w:t>
      </w:r>
      <w:r>
        <w:rPr>
          <w:rFonts w:ascii="Arial" w:eastAsia="Arial" w:hAnsi="Arial" w:cs="Arial"/>
          <w:color w:val="000000"/>
        </w:rPr>
        <w:t xml:space="preserve"> buena ejecución de actividades de los mismos.</w:t>
      </w:r>
    </w:p>
    <w:p w14:paraId="67D52EE0" w14:textId="3D727A9D" w:rsidR="00D7103F" w:rsidRDefault="00D7103F" w:rsidP="0089733B">
      <w:pPr>
        <w:numPr>
          <w:ilvl w:val="0"/>
          <w:numId w:val="31"/>
        </w:numPr>
        <w:spacing w:before="240" w:after="240" w:line="240" w:lineRule="auto"/>
        <w:ind w:left="502"/>
        <w:jc w:val="both"/>
        <w:rPr>
          <w:rFonts w:ascii="Arial" w:eastAsia="Arial" w:hAnsi="Arial" w:cs="Arial"/>
          <w:color w:val="222222"/>
        </w:rPr>
      </w:pPr>
      <w:r>
        <w:rPr>
          <w:rFonts w:ascii="Arial" w:eastAsia="Arial" w:hAnsi="Arial" w:cs="Arial"/>
          <w:b/>
          <w:color w:val="000000"/>
        </w:rPr>
        <w:t xml:space="preserve">Financiamiento Parcial y/o </w:t>
      </w:r>
      <w:r>
        <w:rPr>
          <w:rFonts w:ascii="Arial" w:eastAsia="Arial" w:hAnsi="Arial" w:cs="Arial"/>
          <w:b/>
          <w:color w:val="222222"/>
        </w:rPr>
        <w:t>Cofinanciamiento o Aportes de terceros:</w:t>
      </w:r>
      <w:r>
        <w:rPr>
          <w:rFonts w:ascii="Arial" w:eastAsia="Arial" w:hAnsi="Arial" w:cs="Arial"/>
          <w:color w:val="3C4043"/>
          <w:highlight w:val="white"/>
        </w:rPr>
        <w:t xml:space="preserve"> Compromiso de cofinanciamiento de los aportes monetarios y/o valorización de distintos gastos que implican la ejecución del proyecto, los que</w:t>
      </w:r>
      <w:r w:rsidR="00FA0F31">
        <w:rPr>
          <w:rFonts w:ascii="Arial" w:eastAsia="Arial" w:hAnsi="Arial" w:cs="Arial"/>
          <w:color w:val="3C4043"/>
        </w:rPr>
        <w:t xml:space="preserve"> deben provenir</w:t>
      </w:r>
      <w:r>
        <w:rPr>
          <w:rFonts w:ascii="Arial" w:eastAsia="Arial" w:hAnsi="Arial" w:cs="Arial"/>
          <w:color w:val="222222"/>
        </w:rPr>
        <w:t xml:space="preserve"> de personas jurídicas o agrupaciones culturales </w:t>
      </w:r>
      <w:sdt>
        <w:sdtPr>
          <w:tag w:val="goog_rdk_8"/>
          <w:id w:val="-1596873869"/>
        </w:sdtPr>
        <w:sdtContent/>
      </w:sdt>
      <w:r>
        <w:rPr>
          <w:rFonts w:ascii="Arial" w:eastAsia="Arial" w:hAnsi="Arial" w:cs="Arial"/>
          <w:color w:val="222222"/>
        </w:rPr>
        <w:t xml:space="preserve">que se encuentren debidamente constituidas conforme al artículo 7 de la Ley N°20.500, entre los que se encuentran: Instituciones, colectivos, corporaciones u organizaciones chilenas vinculadas a la cultura, entre otros. </w:t>
      </w:r>
      <w:r w:rsidRPr="00820EB8">
        <w:rPr>
          <w:rFonts w:ascii="Arial" w:eastAsia="Arial" w:hAnsi="Arial" w:cs="Arial"/>
          <w:b/>
          <w:bCs/>
          <w:color w:val="222222"/>
          <w:highlight w:val="white"/>
          <w:u w:val="single"/>
        </w:rPr>
        <w:t>No se aceptarán aquellos que provengan de una persona natural</w:t>
      </w:r>
      <w:r>
        <w:rPr>
          <w:rFonts w:ascii="Arial" w:eastAsia="Arial" w:hAnsi="Arial" w:cs="Arial"/>
          <w:color w:val="222222"/>
          <w:highlight w:val="white"/>
        </w:rPr>
        <w:t xml:space="preserve">. </w:t>
      </w:r>
      <w:r>
        <w:rPr>
          <w:rFonts w:ascii="Arial" w:eastAsia="Arial" w:hAnsi="Arial" w:cs="Arial"/>
          <w:color w:val="222222"/>
        </w:rPr>
        <w:t>El aporte mínimo de cofinanciamiento para la admisibilidad y ejecución del proyecto</w:t>
      </w:r>
      <w:sdt>
        <w:sdtPr>
          <w:tag w:val="goog_rdk_9"/>
          <w:id w:val="751418616"/>
        </w:sdtPr>
        <w:sdtContent/>
      </w:sdt>
      <w:r>
        <w:rPr>
          <w:rFonts w:ascii="Arial" w:eastAsia="Arial" w:hAnsi="Arial" w:cs="Arial"/>
          <w:color w:val="222222"/>
        </w:rPr>
        <w:t xml:space="preserve"> deberá ser de al menos de un </w:t>
      </w:r>
      <w:r>
        <w:rPr>
          <w:rFonts w:ascii="Arial" w:eastAsia="Arial" w:hAnsi="Arial" w:cs="Arial"/>
          <w:b/>
          <w:color w:val="222222"/>
        </w:rPr>
        <w:t>25%</w:t>
      </w:r>
      <w:r>
        <w:rPr>
          <w:rFonts w:ascii="Arial" w:eastAsia="Arial" w:hAnsi="Arial" w:cs="Arial"/>
          <w:color w:val="222222"/>
        </w:rPr>
        <w:t xml:space="preserve"> del valor total del proyecto que se postula.</w:t>
      </w:r>
    </w:p>
    <w:p w14:paraId="0000003F" w14:textId="4DEC7231" w:rsidR="007732B9" w:rsidRDefault="004D0DD1" w:rsidP="0089733B">
      <w:pPr>
        <w:numPr>
          <w:ilvl w:val="0"/>
          <w:numId w:val="33"/>
        </w:numPr>
        <w:spacing w:before="240" w:after="240" w:line="240" w:lineRule="auto"/>
        <w:ind w:left="502"/>
        <w:jc w:val="both"/>
        <w:rPr>
          <w:rFonts w:ascii="Arial" w:eastAsia="Arial" w:hAnsi="Arial" w:cs="Arial"/>
          <w:color w:val="222222"/>
        </w:rPr>
      </w:pPr>
      <w:r>
        <w:rPr>
          <w:rFonts w:ascii="Arial" w:eastAsia="Arial" w:hAnsi="Arial" w:cs="Arial"/>
          <w:b/>
          <w:color w:val="222222"/>
          <w:highlight w:val="white"/>
        </w:rPr>
        <w:t>Persona Jurídica:</w:t>
      </w:r>
      <w:r>
        <w:rPr>
          <w:rFonts w:ascii="Arial" w:eastAsia="Arial" w:hAnsi="Arial" w:cs="Arial"/>
          <w:color w:val="222222"/>
          <w:highlight w:val="white"/>
        </w:rPr>
        <w:t xml:space="preserve"> Persona ficticia, capaz de ejercer derechos y contraer obligaciones civiles, y de ser representada judicial y extrajudicialmente. Para fines de este concurso, se entenderá como la asociatividad entre personas naturales que se unen con miras a un fin específico y común, debiendo estar constituidas debidamente conforme a la normativa de Chile. </w:t>
      </w:r>
    </w:p>
    <w:p w14:paraId="62AEE683" w14:textId="77777777" w:rsidR="00D7103F" w:rsidRDefault="00D7103F" w:rsidP="0089733B">
      <w:pPr>
        <w:numPr>
          <w:ilvl w:val="0"/>
          <w:numId w:val="13"/>
        </w:numPr>
        <w:spacing w:before="240" w:after="240" w:line="240" w:lineRule="auto"/>
        <w:ind w:left="502"/>
        <w:jc w:val="both"/>
        <w:rPr>
          <w:rFonts w:ascii="Arial" w:eastAsia="Arial" w:hAnsi="Arial" w:cs="Arial"/>
        </w:rPr>
      </w:pPr>
      <w:r w:rsidRPr="00D7103F">
        <w:rPr>
          <w:rFonts w:ascii="Arial" w:eastAsia="Arial" w:hAnsi="Arial" w:cs="Arial"/>
          <w:b/>
          <w:color w:val="222222"/>
        </w:rPr>
        <w:t>Plataforma de Postulación</w:t>
      </w:r>
      <w:r w:rsidRPr="00D7103F">
        <w:rPr>
          <w:rFonts w:ascii="Arial" w:eastAsia="Arial" w:hAnsi="Arial" w:cs="Arial"/>
          <w:color w:val="222222"/>
        </w:rPr>
        <w:t>: Medio por el cual los postulantes deben registrar su proyecto. (El link de ingreso se encuentra en la página web:</w:t>
      </w:r>
      <w:hyperlink r:id="rId10">
        <w:r w:rsidRPr="00D7103F">
          <w:rPr>
            <w:rFonts w:ascii="Arial" w:eastAsia="Arial" w:hAnsi="Arial" w:cs="Arial"/>
            <w:color w:val="222222"/>
            <w:u w:val="single"/>
          </w:rPr>
          <w:t xml:space="preserve"> www.dirac.gob.cl</w:t>
        </w:r>
      </w:hyperlink>
      <w:r w:rsidRPr="00D7103F">
        <w:rPr>
          <w:rFonts w:ascii="Arial" w:eastAsia="Arial" w:hAnsi="Arial" w:cs="Arial"/>
          <w:color w:val="222222"/>
        </w:rPr>
        <w:t xml:space="preserve"> apartado “Concurso DIRAC 2026”).</w:t>
      </w:r>
    </w:p>
    <w:p w14:paraId="7D8BE998" w14:textId="2C1B9575" w:rsidR="00D7103F" w:rsidRPr="00D7103F" w:rsidRDefault="00D7103F" w:rsidP="0089733B">
      <w:pPr>
        <w:numPr>
          <w:ilvl w:val="0"/>
          <w:numId w:val="13"/>
        </w:numPr>
        <w:spacing w:before="240" w:after="240" w:line="240" w:lineRule="auto"/>
        <w:ind w:left="502"/>
        <w:jc w:val="both"/>
        <w:rPr>
          <w:rFonts w:ascii="Arial" w:eastAsia="Arial" w:hAnsi="Arial" w:cs="Arial"/>
        </w:rPr>
      </w:pPr>
      <w:r w:rsidRPr="00D7103F">
        <w:rPr>
          <w:rFonts w:ascii="Arial" w:eastAsia="Arial" w:hAnsi="Arial" w:cs="Arial"/>
          <w:b/>
          <w:color w:val="222222"/>
        </w:rPr>
        <w:t>Registro de Plataforma</w:t>
      </w:r>
      <w:r w:rsidRPr="00D7103F">
        <w:rPr>
          <w:rFonts w:ascii="Arial" w:eastAsia="Arial" w:hAnsi="Arial" w:cs="Arial"/>
          <w:color w:val="222222"/>
        </w:rPr>
        <w:t xml:space="preserve">: Inclusión de datos en la plataforma. En caso que sea la primera vez que se participa del concurso DIRAC, el postulante deberá rellenar todos los campos indicados en la referida plataforma, para luego comenzar a </w:t>
      </w:r>
      <w:r w:rsidR="0000199C">
        <w:rPr>
          <w:rFonts w:ascii="Arial" w:eastAsia="Arial" w:hAnsi="Arial" w:cs="Arial"/>
          <w:color w:val="222222"/>
        </w:rPr>
        <w:t xml:space="preserve">subir en la misma, </w:t>
      </w:r>
      <w:r w:rsidRPr="00D7103F">
        <w:rPr>
          <w:rFonts w:ascii="Arial" w:eastAsia="Arial" w:hAnsi="Arial" w:cs="Arial"/>
          <w:color w:val="222222"/>
        </w:rPr>
        <w:t>todos los documentos requeridos en las presentes Bases. </w:t>
      </w:r>
    </w:p>
    <w:p w14:paraId="2D4C2AC5" w14:textId="31FFD0DD" w:rsidR="00D7103F" w:rsidRPr="001B7C58" w:rsidRDefault="00D7103F" w:rsidP="0089733B">
      <w:pPr>
        <w:numPr>
          <w:ilvl w:val="0"/>
          <w:numId w:val="13"/>
        </w:numPr>
        <w:spacing w:before="240" w:after="240" w:line="240" w:lineRule="auto"/>
        <w:ind w:left="502"/>
        <w:jc w:val="both"/>
        <w:rPr>
          <w:rFonts w:ascii="Arial" w:eastAsia="Arial" w:hAnsi="Arial" w:cs="Arial"/>
        </w:rPr>
      </w:pPr>
      <w:r w:rsidRPr="001B7C58">
        <w:rPr>
          <w:rFonts w:ascii="Arial" w:eastAsia="Arial" w:hAnsi="Arial" w:cs="Arial"/>
          <w:b/>
          <w:bCs/>
          <w:color w:val="222222"/>
        </w:rPr>
        <w:t xml:space="preserve">Registro Nacional de la Discapacidad (RND): </w:t>
      </w:r>
      <w:r w:rsidRPr="001B7C58">
        <w:rPr>
          <w:rFonts w:ascii="Arial" w:eastAsia="Arial" w:hAnsi="Arial" w:cs="Arial"/>
          <w:color w:val="222222"/>
        </w:rPr>
        <w:t>Registro oficial del Estado chileno que acredita la condición de discapacidad de una persona. Su inscripción permite acceder a beneficios, apoyos y prestaciones contempladas en la Ley N°20.422. En el marco del concurso DIRAC, es requisito obligatorio para que postulantes con discapacidad puedan solicitar financiamiento para un acompañante, como un intérprete o cuidador, siempre que esta necesidad esté debidamente justificada en la postulación.</w:t>
      </w:r>
    </w:p>
    <w:p w14:paraId="70E1492F" w14:textId="50FFB9E8" w:rsidR="00D7103F" w:rsidRPr="00D7103F" w:rsidRDefault="00D7103F" w:rsidP="0089733B">
      <w:pPr>
        <w:numPr>
          <w:ilvl w:val="0"/>
          <w:numId w:val="13"/>
        </w:numPr>
        <w:spacing w:before="240" w:after="240" w:line="240" w:lineRule="auto"/>
        <w:ind w:left="502"/>
        <w:jc w:val="both"/>
        <w:rPr>
          <w:rFonts w:ascii="Arial" w:eastAsia="Arial" w:hAnsi="Arial" w:cs="Arial"/>
        </w:rPr>
      </w:pPr>
      <w:r w:rsidRPr="00D7103F">
        <w:rPr>
          <w:rFonts w:ascii="Arial" w:eastAsia="Arial" w:hAnsi="Arial" w:cs="Arial"/>
          <w:b/>
          <w:bCs/>
          <w:color w:val="222222"/>
        </w:rPr>
        <w:t>Recursos de Impugnación:</w:t>
      </w:r>
      <w:r w:rsidRPr="00D7103F">
        <w:rPr>
          <w:rFonts w:ascii="Arial" w:eastAsia="Arial" w:hAnsi="Arial" w:cs="Arial"/>
          <w:color w:val="222222"/>
        </w:rPr>
        <w:t xml:space="preserve"> Medios idóneos de reclamos del o los postulantes contra los resultados de las etapas de Admisibilidad y Selección Final del proceso de concurso. Sus plazos y condiciones se encuentran en </w:t>
      </w:r>
      <w:r w:rsidRPr="001B7C58">
        <w:rPr>
          <w:rFonts w:ascii="Arial" w:eastAsia="Arial" w:hAnsi="Arial" w:cs="Arial"/>
          <w:color w:val="222222"/>
        </w:rPr>
        <w:t>los puntos 6. y 8.</w:t>
      </w:r>
      <w:r w:rsidRPr="00D7103F">
        <w:rPr>
          <w:rFonts w:ascii="Arial" w:eastAsia="Arial" w:hAnsi="Arial" w:cs="Arial"/>
          <w:color w:val="222222"/>
        </w:rPr>
        <w:t xml:space="preserve">, según la etapa en que se interponen.    </w:t>
      </w:r>
    </w:p>
    <w:p w14:paraId="2A5ED5A2" w14:textId="6F703FF6" w:rsidR="00D7103F" w:rsidRPr="001B7C58" w:rsidRDefault="004D0DD1" w:rsidP="0089733B">
      <w:pPr>
        <w:numPr>
          <w:ilvl w:val="0"/>
          <w:numId w:val="13"/>
        </w:numPr>
        <w:spacing w:before="240" w:after="240" w:line="240" w:lineRule="auto"/>
        <w:ind w:left="502"/>
        <w:jc w:val="both"/>
        <w:rPr>
          <w:rFonts w:ascii="Arial" w:eastAsia="Arial" w:hAnsi="Arial" w:cs="Arial"/>
        </w:rPr>
      </w:pPr>
      <w:r>
        <w:rPr>
          <w:rFonts w:ascii="Arial" w:eastAsia="Arial" w:hAnsi="Arial" w:cs="Arial"/>
          <w:b/>
          <w:color w:val="222222"/>
        </w:rPr>
        <w:t>Responsable de Proyecto:</w:t>
      </w:r>
      <w:r>
        <w:rPr>
          <w:rFonts w:ascii="Arial" w:eastAsia="Arial" w:hAnsi="Arial" w:cs="Arial"/>
        </w:rPr>
        <w:t xml:space="preserve"> </w:t>
      </w:r>
      <w:r>
        <w:rPr>
          <w:rFonts w:ascii="Arial" w:eastAsia="Arial" w:hAnsi="Arial" w:cs="Arial"/>
          <w:color w:val="222222"/>
          <w:highlight w:val="white"/>
        </w:rPr>
        <w:t xml:space="preserve">Persona natural responsable de la postulación y de la plena ejecución del proyecto. Constituye el nexo comunicacional en todo momento entre la DIRAC y el equipo postulante. En </w:t>
      </w:r>
      <w:r w:rsidR="00B62965">
        <w:rPr>
          <w:rFonts w:ascii="Arial" w:eastAsia="Arial" w:hAnsi="Arial" w:cs="Arial"/>
          <w:color w:val="222222"/>
          <w:highlight w:val="white"/>
        </w:rPr>
        <w:t xml:space="preserve">el </w:t>
      </w:r>
      <w:r>
        <w:rPr>
          <w:rFonts w:ascii="Arial" w:eastAsia="Arial" w:hAnsi="Arial" w:cs="Arial"/>
          <w:color w:val="222222"/>
          <w:highlight w:val="white"/>
        </w:rPr>
        <w:t xml:space="preserve">caso de adjudicarse recursos para la ejecución del proyecto, deberá firmar la </w:t>
      </w:r>
      <w:r w:rsidR="00B62965">
        <w:rPr>
          <w:rFonts w:ascii="Arial" w:eastAsia="Arial" w:hAnsi="Arial" w:cs="Arial"/>
          <w:color w:val="222222"/>
        </w:rPr>
        <w:t>“</w:t>
      </w:r>
      <w:r>
        <w:rPr>
          <w:rFonts w:ascii="Arial" w:eastAsia="Arial" w:hAnsi="Arial" w:cs="Arial"/>
          <w:b/>
          <w:color w:val="222222"/>
        </w:rPr>
        <w:t>carta de compromiso</w:t>
      </w:r>
      <w:r w:rsidR="00B62965">
        <w:rPr>
          <w:rFonts w:ascii="Arial" w:eastAsia="Arial" w:hAnsi="Arial" w:cs="Arial"/>
          <w:b/>
          <w:color w:val="222222"/>
        </w:rPr>
        <w:t>”</w:t>
      </w:r>
      <w:r>
        <w:rPr>
          <w:rFonts w:ascii="Arial" w:eastAsia="Arial" w:hAnsi="Arial" w:cs="Arial"/>
          <w:color w:val="222222"/>
        </w:rPr>
        <w:t xml:space="preserve"> </w:t>
      </w:r>
      <w:r>
        <w:rPr>
          <w:rFonts w:ascii="Arial" w:eastAsia="Arial" w:hAnsi="Arial" w:cs="Arial"/>
          <w:color w:val="222222"/>
          <w:highlight w:val="white"/>
        </w:rPr>
        <w:t>definida en las presentes Bases, dando cumplimiento a cada una de las obligaciones contraídas para la correcta ejecución del mismo.</w:t>
      </w:r>
      <w:r>
        <w:rPr>
          <w:rFonts w:ascii="Arial" w:eastAsia="Arial" w:hAnsi="Arial" w:cs="Arial"/>
          <w:color w:val="222222"/>
        </w:rPr>
        <w:t xml:space="preserve"> </w:t>
      </w:r>
      <w:r>
        <w:rPr>
          <w:rFonts w:ascii="Arial" w:eastAsia="Arial" w:hAnsi="Arial" w:cs="Arial"/>
          <w:color w:val="222222"/>
          <w:highlight w:val="white"/>
        </w:rPr>
        <w:t xml:space="preserve">En caso </w:t>
      </w:r>
      <w:r w:rsidR="00820EB8">
        <w:rPr>
          <w:rFonts w:ascii="Arial" w:eastAsia="Arial" w:hAnsi="Arial" w:cs="Arial"/>
          <w:color w:val="222222"/>
          <w:highlight w:val="white"/>
        </w:rPr>
        <w:t xml:space="preserve">de </w:t>
      </w:r>
      <w:r>
        <w:rPr>
          <w:rFonts w:ascii="Arial" w:eastAsia="Arial" w:hAnsi="Arial" w:cs="Arial"/>
          <w:color w:val="222222"/>
          <w:highlight w:val="white"/>
        </w:rPr>
        <w:t>que el postulante sea una persona jurídica, el responsable de proyecto será su representante legal, para ambos casos</w:t>
      </w:r>
      <w:sdt>
        <w:sdtPr>
          <w:tag w:val="goog_rdk_7"/>
          <w:id w:val="-1122705263"/>
        </w:sdtPr>
        <w:sdtContent/>
      </w:sdt>
      <w:r w:rsidR="002C44C0">
        <w:rPr>
          <w:rFonts w:ascii="Arial" w:eastAsia="Arial" w:hAnsi="Arial" w:cs="Arial"/>
          <w:color w:val="222222"/>
          <w:highlight w:val="white"/>
        </w:rPr>
        <w:t>. U</w:t>
      </w:r>
      <w:r>
        <w:rPr>
          <w:rFonts w:ascii="Arial" w:eastAsia="Arial" w:hAnsi="Arial" w:cs="Arial"/>
          <w:color w:val="222222"/>
          <w:highlight w:val="white"/>
        </w:rPr>
        <w:t>n</w:t>
      </w:r>
      <w:r>
        <w:rPr>
          <w:rFonts w:ascii="Arial" w:eastAsia="Arial" w:hAnsi="Arial" w:cs="Arial"/>
          <w:color w:val="222222"/>
        </w:rPr>
        <w:t xml:space="preserve">a vez finalizado el proyecto, deberá completar y enviar </w:t>
      </w:r>
      <w:r w:rsidR="00820EB8">
        <w:rPr>
          <w:rFonts w:ascii="Arial" w:eastAsia="Arial" w:hAnsi="Arial" w:cs="Arial"/>
          <w:color w:val="222222"/>
        </w:rPr>
        <w:t>dentro</w:t>
      </w:r>
      <w:r>
        <w:rPr>
          <w:rFonts w:ascii="Arial" w:eastAsia="Arial" w:hAnsi="Arial" w:cs="Arial"/>
          <w:color w:val="222222"/>
        </w:rPr>
        <w:t xml:space="preserve"> </w:t>
      </w:r>
      <w:r w:rsidR="00820EB8">
        <w:rPr>
          <w:rFonts w:ascii="Arial" w:eastAsia="Arial" w:hAnsi="Arial" w:cs="Arial"/>
          <w:color w:val="222222"/>
        </w:rPr>
        <w:t>d</w:t>
      </w:r>
      <w:r>
        <w:rPr>
          <w:rFonts w:ascii="Arial" w:eastAsia="Arial" w:hAnsi="Arial" w:cs="Arial"/>
          <w:color w:val="222222"/>
        </w:rPr>
        <w:t xml:space="preserve">el plazo correspondiente, el </w:t>
      </w:r>
      <w:r>
        <w:rPr>
          <w:rFonts w:ascii="Arial" w:eastAsia="Arial" w:hAnsi="Arial" w:cs="Arial"/>
          <w:b/>
          <w:color w:val="222222"/>
        </w:rPr>
        <w:t>“Informe Final de Gestión de Proyecto”</w:t>
      </w:r>
      <w:r>
        <w:rPr>
          <w:rFonts w:ascii="Arial" w:eastAsia="Arial" w:hAnsi="Arial" w:cs="Arial"/>
          <w:color w:val="222222"/>
        </w:rPr>
        <w:t xml:space="preserve"> exigido en el </w:t>
      </w:r>
      <w:r w:rsidRPr="001B7C58">
        <w:rPr>
          <w:rFonts w:ascii="Arial" w:eastAsia="Arial" w:hAnsi="Arial" w:cs="Arial"/>
          <w:color w:val="222222"/>
        </w:rPr>
        <w:t>numeral 9.</w:t>
      </w:r>
      <w:r w:rsidR="001B7C58" w:rsidRPr="001B7C58">
        <w:rPr>
          <w:rFonts w:ascii="Arial" w:eastAsia="Arial" w:hAnsi="Arial" w:cs="Arial"/>
          <w:color w:val="222222"/>
        </w:rPr>
        <w:t>4</w:t>
      </w:r>
      <w:r w:rsidRPr="001B7C58">
        <w:rPr>
          <w:rFonts w:ascii="Arial" w:eastAsia="Arial" w:hAnsi="Arial" w:cs="Arial"/>
          <w:color w:val="222222"/>
        </w:rPr>
        <w:t xml:space="preserve"> de las presentes Bases, junto a los antecedentes originales de respaldo.</w:t>
      </w:r>
    </w:p>
    <w:p w14:paraId="34C32795" w14:textId="77777777" w:rsidR="00D7103F" w:rsidRPr="00D7103F" w:rsidRDefault="00D7103F" w:rsidP="0089733B">
      <w:pPr>
        <w:numPr>
          <w:ilvl w:val="0"/>
          <w:numId w:val="13"/>
        </w:numPr>
        <w:spacing w:before="240" w:after="240" w:line="240" w:lineRule="auto"/>
        <w:ind w:left="502"/>
        <w:jc w:val="both"/>
        <w:rPr>
          <w:rFonts w:ascii="Arial" w:eastAsia="Arial" w:hAnsi="Arial" w:cs="Arial"/>
        </w:rPr>
      </w:pPr>
      <w:r w:rsidRPr="00D7103F">
        <w:rPr>
          <w:rFonts w:ascii="Arial" w:eastAsia="Arial" w:hAnsi="Arial" w:cs="Arial"/>
          <w:b/>
        </w:rPr>
        <w:t xml:space="preserve">Tipo de gastos: </w:t>
      </w:r>
      <w:r w:rsidRPr="00D7103F">
        <w:rPr>
          <w:rFonts w:ascii="Arial" w:eastAsia="Arial" w:hAnsi="Arial" w:cs="Arial"/>
        </w:rPr>
        <w:t>Variedad (ítem) de gastos que puede cubrir el Concurso DIRAC.</w:t>
      </w:r>
    </w:p>
    <w:p w14:paraId="3DD24749" w14:textId="77777777" w:rsidR="00D7103F" w:rsidRPr="00D7103F" w:rsidRDefault="00D7103F" w:rsidP="0089733B">
      <w:pPr>
        <w:numPr>
          <w:ilvl w:val="0"/>
          <w:numId w:val="55"/>
        </w:numPr>
        <w:spacing w:before="240" w:after="240" w:line="240" w:lineRule="auto"/>
        <w:ind w:left="1134" w:hanging="425"/>
        <w:jc w:val="both"/>
        <w:rPr>
          <w:rFonts w:ascii="Arial" w:eastAsia="Arial" w:hAnsi="Arial" w:cs="Arial"/>
        </w:rPr>
      </w:pPr>
      <w:r w:rsidRPr="00D7103F">
        <w:rPr>
          <w:rFonts w:ascii="Arial" w:eastAsia="Arial" w:hAnsi="Arial" w:cs="Arial"/>
          <w:u w:val="single"/>
        </w:rPr>
        <w:t>Gastos de Operación</w:t>
      </w:r>
      <w:r w:rsidRPr="00D7103F">
        <w:rPr>
          <w:rFonts w:ascii="Arial" w:eastAsia="Arial" w:hAnsi="Arial" w:cs="Arial"/>
        </w:rPr>
        <w:t>: Aquellos que financian la logística, como transporte de carga y arriendos.</w:t>
      </w:r>
    </w:p>
    <w:p w14:paraId="47059249" w14:textId="2789E281" w:rsidR="00D7103F" w:rsidRPr="00D7103F" w:rsidRDefault="00D7103F" w:rsidP="0089733B">
      <w:pPr>
        <w:numPr>
          <w:ilvl w:val="0"/>
          <w:numId w:val="55"/>
        </w:numPr>
        <w:spacing w:before="240" w:after="240" w:line="240" w:lineRule="auto"/>
        <w:ind w:left="1134" w:hanging="425"/>
        <w:jc w:val="both"/>
        <w:rPr>
          <w:rFonts w:ascii="Arial" w:eastAsia="Arial" w:hAnsi="Arial" w:cs="Arial"/>
        </w:rPr>
      </w:pPr>
      <w:r w:rsidRPr="00D7103F">
        <w:rPr>
          <w:rFonts w:ascii="Arial" w:eastAsia="Arial" w:hAnsi="Arial" w:cs="Arial"/>
          <w:u w:val="single"/>
        </w:rPr>
        <w:t>Gastos de Difusión</w:t>
      </w:r>
      <w:r w:rsidRPr="00D7103F">
        <w:rPr>
          <w:rFonts w:ascii="Arial" w:eastAsia="Arial" w:hAnsi="Arial" w:cs="Arial"/>
        </w:rPr>
        <w:t xml:space="preserve">: Aquellos que financian </w:t>
      </w:r>
      <w:r w:rsidR="0000199C">
        <w:rPr>
          <w:rFonts w:ascii="Arial" w:eastAsia="Arial" w:hAnsi="Arial" w:cs="Arial"/>
        </w:rPr>
        <w:t xml:space="preserve">el </w:t>
      </w:r>
      <w:r w:rsidRPr="00D7103F">
        <w:rPr>
          <w:rFonts w:ascii="Arial" w:eastAsia="Arial" w:hAnsi="Arial" w:cs="Arial"/>
        </w:rPr>
        <w:t xml:space="preserve">material </w:t>
      </w:r>
      <w:sdt>
        <w:sdtPr>
          <w:rPr>
            <w:rFonts w:ascii="Arial" w:eastAsia="Arial" w:hAnsi="Arial" w:cs="Arial"/>
          </w:rPr>
          <w:tag w:val="goog_rdk_12"/>
          <w:id w:val="-478089121"/>
        </w:sdtPr>
        <w:sdtContent/>
      </w:sdt>
      <w:r w:rsidRPr="00D7103F">
        <w:rPr>
          <w:rFonts w:ascii="Arial" w:eastAsia="Arial" w:hAnsi="Arial" w:cs="Arial"/>
        </w:rPr>
        <w:t>gráfico necesario para difundir y dar a conocer el contenido del proyecto (impresos o digitales).</w:t>
      </w:r>
    </w:p>
    <w:p w14:paraId="564D05F7" w14:textId="4EB75152" w:rsidR="00D7103F" w:rsidRPr="00D7103F" w:rsidRDefault="00D7103F" w:rsidP="0089733B">
      <w:pPr>
        <w:numPr>
          <w:ilvl w:val="0"/>
          <w:numId w:val="55"/>
        </w:numPr>
        <w:spacing w:before="240" w:after="240" w:line="240" w:lineRule="auto"/>
        <w:ind w:left="1134" w:hanging="425"/>
        <w:jc w:val="both"/>
        <w:rPr>
          <w:rFonts w:ascii="Arial" w:eastAsia="Arial" w:hAnsi="Arial" w:cs="Arial"/>
        </w:rPr>
      </w:pPr>
      <w:r w:rsidRPr="00D7103F">
        <w:rPr>
          <w:rFonts w:ascii="Arial" w:eastAsia="Arial" w:hAnsi="Arial" w:cs="Arial"/>
          <w:u w:val="single"/>
        </w:rPr>
        <w:t>Gastos de Presencia y Participación</w:t>
      </w:r>
      <w:r w:rsidRPr="00D7103F">
        <w:rPr>
          <w:rFonts w:ascii="Arial" w:eastAsia="Arial" w:hAnsi="Arial" w:cs="Arial"/>
        </w:rPr>
        <w:t>: Pasajes entre países y/o ciudades (aéreos, terrestres o ferry)</w:t>
      </w:r>
      <w:r w:rsidR="0000199C">
        <w:rPr>
          <w:rFonts w:ascii="Arial" w:eastAsia="Arial" w:hAnsi="Arial" w:cs="Arial"/>
        </w:rPr>
        <w:t>,</w:t>
      </w:r>
      <w:r w:rsidRPr="00D7103F">
        <w:rPr>
          <w:rFonts w:ascii="Arial" w:eastAsia="Arial" w:hAnsi="Arial" w:cs="Arial"/>
        </w:rPr>
        <w:t xml:space="preserve"> destinados a hacer posible la presencia de los artistas en lugares donde el proyecto será </w:t>
      </w:r>
      <w:sdt>
        <w:sdtPr>
          <w:rPr>
            <w:rFonts w:ascii="Arial" w:eastAsia="Arial" w:hAnsi="Arial" w:cs="Arial"/>
          </w:rPr>
          <w:tag w:val="goog_rdk_14"/>
          <w:id w:val="630204132"/>
        </w:sdtPr>
        <w:sdtContent/>
      </w:sdt>
      <w:sdt>
        <w:sdtPr>
          <w:rPr>
            <w:rFonts w:ascii="Arial" w:eastAsia="Arial" w:hAnsi="Arial" w:cs="Arial"/>
          </w:rPr>
          <w:tag w:val="goog_rdk_15"/>
          <w:id w:val="-1774018765"/>
        </w:sdtPr>
        <w:sdtContent/>
      </w:sdt>
      <w:sdt>
        <w:sdtPr>
          <w:rPr>
            <w:rFonts w:ascii="Arial" w:eastAsia="Arial" w:hAnsi="Arial" w:cs="Arial"/>
          </w:rPr>
          <w:tag w:val="goog_rdk_16"/>
          <w:id w:val="760794599"/>
        </w:sdtPr>
        <w:sdtContent/>
      </w:sdt>
      <w:r w:rsidRPr="00D7103F">
        <w:rPr>
          <w:rFonts w:ascii="Arial" w:eastAsia="Arial" w:hAnsi="Arial" w:cs="Arial"/>
        </w:rPr>
        <w:t>ejecutado.</w:t>
      </w:r>
    </w:p>
    <w:p w14:paraId="55F478B9" w14:textId="77777777" w:rsidR="00D7103F" w:rsidRDefault="004D0DD1" w:rsidP="0089733B">
      <w:pPr>
        <w:numPr>
          <w:ilvl w:val="0"/>
          <w:numId w:val="13"/>
        </w:numPr>
        <w:spacing w:before="240" w:after="240" w:line="240" w:lineRule="auto"/>
        <w:ind w:left="502"/>
        <w:jc w:val="both"/>
        <w:rPr>
          <w:rFonts w:ascii="Arial" w:eastAsia="Arial" w:hAnsi="Arial" w:cs="Arial"/>
        </w:rPr>
      </w:pPr>
      <w:r w:rsidRPr="00D7103F">
        <w:rPr>
          <w:rFonts w:ascii="Arial" w:eastAsia="Arial" w:hAnsi="Arial" w:cs="Arial"/>
          <w:b/>
          <w:color w:val="222222"/>
        </w:rPr>
        <w:lastRenderedPageBreak/>
        <w:t xml:space="preserve">Valorización del cofinanciamiento: </w:t>
      </w:r>
      <w:r w:rsidRPr="00D7103F">
        <w:rPr>
          <w:rFonts w:ascii="Arial" w:eastAsia="Arial" w:hAnsi="Arial" w:cs="Arial"/>
          <w:color w:val="222222"/>
        </w:rPr>
        <w:t>se refiere a asignar un valor en dólares</w:t>
      </w:r>
      <w:sdt>
        <w:sdtPr>
          <w:tag w:val="goog_rdk_11"/>
          <w:id w:val="-598360394"/>
        </w:sdtPr>
        <w:sdtContent/>
      </w:sdt>
      <w:r w:rsidR="002C44C0" w:rsidRPr="00D7103F">
        <w:rPr>
          <w:rFonts w:ascii="Arial" w:eastAsia="Arial" w:hAnsi="Arial" w:cs="Arial"/>
          <w:color w:val="222222"/>
        </w:rPr>
        <w:t xml:space="preserve"> </w:t>
      </w:r>
      <w:r w:rsidRPr="00D7103F">
        <w:rPr>
          <w:rFonts w:ascii="Arial" w:eastAsia="Arial" w:hAnsi="Arial" w:cs="Arial"/>
          <w:color w:val="222222"/>
        </w:rPr>
        <w:t xml:space="preserve">a todos los aportes que </w:t>
      </w:r>
      <w:r w:rsidRPr="00D7103F">
        <w:rPr>
          <w:rFonts w:ascii="Arial" w:eastAsia="Arial" w:hAnsi="Arial" w:cs="Arial"/>
          <w:color w:val="222222"/>
          <w:highlight w:val="white"/>
        </w:rPr>
        <w:t xml:space="preserve">no se expresan en moneda, sino que provienen de servicios, espacios, bienes u otros, que han sido facilitados para la realización del proyecto.  </w:t>
      </w:r>
    </w:p>
    <w:p w14:paraId="00000051"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4" w:name="_Toc207382604"/>
      <w:r>
        <w:rPr>
          <w:rFonts w:ascii="Arial" w:eastAsia="Arial" w:hAnsi="Arial" w:cs="Arial"/>
          <w:b/>
          <w:sz w:val="22"/>
          <w:szCs w:val="22"/>
        </w:rPr>
        <w:t xml:space="preserve">1. </w:t>
      </w:r>
      <w:r>
        <w:rPr>
          <w:rFonts w:ascii="Arial" w:eastAsia="Arial" w:hAnsi="Arial" w:cs="Arial"/>
          <w:b/>
          <w:sz w:val="22"/>
          <w:szCs w:val="22"/>
        </w:rPr>
        <w:tab/>
        <w:t>INFORMACIÓN DE LA CONVOCATORIA</w:t>
      </w:r>
      <w:bookmarkEnd w:id="4"/>
    </w:p>
    <w:p w14:paraId="00000052" w14:textId="77777777" w:rsidR="007732B9" w:rsidRDefault="004D0DD1">
      <w:pPr>
        <w:pStyle w:val="Ttulo2"/>
        <w:spacing w:before="240" w:after="240"/>
        <w:jc w:val="both"/>
        <w:rPr>
          <w:rFonts w:ascii="Arial" w:eastAsia="Arial" w:hAnsi="Arial" w:cs="Arial"/>
          <w:b/>
          <w:color w:val="000000"/>
          <w:sz w:val="22"/>
          <w:szCs w:val="22"/>
        </w:rPr>
      </w:pPr>
      <w:r>
        <w:rPr>
          <w:rFonts w:ascii="Arial" w:eastAsia="Arial" w:hAnsi="Arial" w:cs="Arial"/>
          <w:b/>
          <w:color w:val="000000"/>
          <w:sz w:val="22"/>
          <w:szCs w:val="22"/>
        </w:rPr>
        <w:t> </w:t>
      </w:r>
      <w:bookmarkStart w:id="5" w:name="_Toc207382605"/>
      <w:r>
        <w:rPr>
          <w:rFonts w:ascii="Arial" w:eastAsia="Arial" w:hAnsi="Arial" w:cs="Arial"/>
          <w:b/>
          <w:color w:val="000000"/>
          <w:sz w:val="22"/>
          <w:szCs w:val="22"/>
        </w:rPr>
        <w:t>1.1. DESCRIPCIÓN DE LA CONVOCATORIA.</w:t>
      </w:r>
      <w:bookmarkEnd w:id="5"/>
    </w:p>
    <w:p w14:paraId="00000053" w14:textId="6392CAD1"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 xml:space="preserve">Esta Convocatoria tiene por objetivo otorgar cofinanciamiento que cubra hasta un </w:t>
      </w:r>
      <w:r>
        <w:rPr>
          <w:rFonts w:ascii="Arial" w:eastAsia="Arial" w:hAnsi="Arial" w:cs="Arial"/>
          <w:b/>
          <w:color w:val="000000"/>
        </w:rPr>
        <w:t>75%</w:t>
      </w:r>
      <w:r>
        <w:rPr>
          <w:rFonts w:ascii="Arial" w:eastAsia="Arial" w:hAnsi="Arial" w:cs="Arial"/>
          <w:color w:val="000000"/>
        </w:rPr>
        <w:t xml:space="preserve"> de los costos asociados con la </w:t>
      </w:r>
      <w:sdt>
        <w:sdtPr>
          <w:tag w:val="goog_rdk_23"/>
          <w:id w:val="913048903"/>
        </w:sdtPr>
        <w:sdtContent/>
      </w:sdt>
      <w:r>
        <w:rPr>
          <w:rFonts w:ascii="Arial" w:eastAsia="Arial" w:hAnsi="Arial" w:cs="Arial"/>
          <w:color w:val="000000"/>
        </w:rPr>
        <w:t>ejecución de proyectos artísticos y/o culturales</w:t>
      </w:r>
      <w:r w:rsidR="0000199C">
        <w:rPr>
          <w:rFonts w:ascii="Arial" w:eastAsia="Arial" w:hAnsi="Arial" w:cs="Arial"/>
          <w:color w:val="000000"/>
        </w:rPr>
        <w:t>,</w:t>
      </w:r>
      <w:r>
        <w:rPr>
          <w:rFonts w:ascii="Arial" w:eastAsia="Arial" w:hAnsi="Arial" w:cs="Arial"/>
          <w:color w:val="000000"/>
        </w:rPr>
        <w:t xml:space="preserve"> cuya ejecución se realice en territorio extranjero.</w:t>
      </w:r>
    </w:p>
    <w:p w14:paraId="00000054" w14:textId="77777777" w:rsidR="007732B9" w:rsidRDefault="004D0DD1">
      <w:pPr>
        <w:spacing w:before="240" w:after="240" w:line="240" w:lineRule="auto"/>
        <w:jc w:val="both"/>
        <w:rPr>
          <w:rFonts w:ascii="Arial" w:eastAsia="Arial" w:hAnsi="Arial" w:cs="Arial"/>
        </w:rPr>
      </w:pPr>
      <w:r>
        <w:rPr>
          <w:rFonts w:ascii="Arial" w:eastAsia="Arial" w:hAnsi="Arial" w:cs="Arial"/>
          <w:color w:val="000000"/>
        </w:rPr>
        <w:t>Según se ha señalado precedentemente, el objetivo principal de esta iniciativa es facilitar y propiciar instancias significativas que permitan no sólo la visibilidad, sino también la amplia difusión y promoción del arte y la cultura chilena en el ámbito internacional.</w:t>
      </w:r>
    </w:p>
    <w:p w14:paraId="32CC23C2" w14:textId="77777777" w:rsidR="00CA06D3" w:rsidRDefault="004D0DD1" w:rsidP="00CA06D3">
      <w:pPr>
        <w:spacing w:before="240" w:after="240" w:line="240" w:lineRule="auto"/>
        <w:jc w:val="both"/>
        <w:rPr>
          <w:rFonts w:ascii="Arial" w:eastAsia="Arial" w:hAnsi="Arial" w:cs="Arial"/>
        </w:rPr>
      </w:pPr>
      <w:r>
        <w:rPr>
          <w:rFonts w:ascii="Arial" w:eastAsia="Arial" w:hAnsi="Arial" w:cs="Arial"/>
          <w:color w:val="000000"/>
        </w:rPr>
        <w:t xml:space="preserve">El procedimiento de esta Convocatoria consta de las siguientes </w:t>
      </w:r>
      <w:sdt>
        <w:sdtPr>
          <w:tag w:val="goog_rdk_24"/>
          <w:id w:val="2084850042"/>
        </w:sdtPr>
        <w:sdtContent/>
      </w:sdt>
      <w:sdt>
        <w:sdtPr>
          <w:tag w:val="goog_rdk_25"/>
          <w:id w:val="663831202"/>
        </w:sdtPr>
        <w:sdtContent/>
      </w:sdt>
      <w:r>
        <w:rPr>
          <w:rFonts w:ascii="Arial" w:eastAsia="Arial" w:hAnsi="Arial" w:cs="Arial"/>
          <w:color w:val="000000"/>
        </w:rPr>
        <w:t>etapas:</w:t>
      </w:r>
    </w:p>
    <w:p w14:paraId="7F995E31" w14:textId="61E94029" w:rsidR="00CA06D3" w:rsidRPr="00CA06D3" w:rsidRDefault="00A95B0E" w:rsidP="00CA06D3">
      <w:pPr>
        <w:spacing w:before="240" w:after="0" w:line="240" w:lineRule="auto"/>
        <w:jc w:val="both"/>
        <w:rPr>
          <w:rFonts w:ascii="Arial" w:eastAsia="Arial" w:hAnsi="Arial" w:cs="Arial"/>
        </w:rPr>
      </w:pPr>
      <w:r>
        <w:rPr>
          <w:rFonts w:ascii="Arial" w:eastAsia="Arial" w:hAnsi="Arial" w:cs="Arial"/>
          <w:noProof/>
        </w:rPr>
        <w:drawing>
          <wp:inline distT="0" distB="0" distL="0" distR="0" wp14:anchorId="0342FAC2" wp14:editId="235106B2">
            <wp:extent cx="5486400" cy="619125"/>
            <wp:effectExtent l="19050" t="0" r="3810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0000057" w14:textId="77777777" w:rsidR="007732B9" w:rsidRDefault="004D0DD1">
      <w:pPr>
        <w:pStyle w:val="Ttulo2"/>
        <w:spacing w:before="240" w:after="240"/>
        <w:jc w:val="both"/>
        <w:rPr>
          <w:rFonts w:ascii="Arial" w:eastAsia="Arial" w:hAnsi="Arial" w:cs="Arial"/>
          <w:b/>
          <w:color w:val="000000"/>
          <w:sz w:val="22"/>
          <w:szCs w:val="22"/>
        </w:rPr>
      </w:pPr>
      <w:bookmarkStart w:id="6" w:name="_Toc207382606"/>
      <w:r>
        <w:rPr>
          <w:rFonts w:ascii="Arial" w:eastAsia="Arial" w:hAnsi="Arial" w:cs="Arial"/>
          <w:b/>
          <w:color w:val="000000"/>
          <w:sz w:val="22"/>
          <w:szCs w:val="22"/>
        </w:rPr>
        <w:t>1.2. PRESENTACIÓN A LA CONVOCATORIA, ACEPTACIÓN DE CONDICIONES Y DECLARACIÓN DE VERACIDAD.</w:t>
      </w:r>
      <w:bookmarkEnd w:id="6"/>
    </w:p>
    <w:p w14:paraId="00000058" w14:textId="04B578E8" w:rsidR="007732B9" w:rsidRDefault="004D0DD1">
      <w:pPr>
        <w:spacing w:before="240" w:after="240" w:line="240" w:lineRule="auto"/>
        <w:ind w:left="142"/>
        <w:jc w:val="both"/>
        <w:rPr>
          <w:rFonts w:ascii="Arial" w:eastAsia="Arial" w:hAnsi="Arial" w:cs="Arial"/>
        </w:rPr>
      </w:pPr>
      <w:r>
        <w:rPr>
          <w:rFonts w:ascii="Arial" w:eastAsia="Arial" w:hAnsi="Arial" w:cs="Arial"/>
          <w:color w:val="222222"/>
        </w:rPr>
        <w:t>Por la sola presentación a esta convocatoria se entenderá, para todos los efectos legales pertinentes, que el postulante tiene pleno conocimiento y otorga su aceptación al contenido íntegro de las presentes bases de</w:t>
      </w:r>
      <w:r w:rsidR="00820EB8">
        <w:rPr>
          <w:rFonts w:ascii="Arial" w:eastAsia="Arial" w:hAnsi="Arial" w:cs="Arial"/>
          <w:color w:val="222222"/>
        </w:rPr>
        <w:t xml:space="preserve"> este concurso</w:t>
      </w:r>
      <w:r>
        <w:rPr>
          <w:rFonts w:ascii="Arial" w:eastAsia="Arial" w:hAnsi="Arial" w:cs="Arial"/>
          <w:color w:val="222222"/>
        </w:rPr>
        <w:t>. </w:t>
      </w:r>
    </w:p>
    <w:p w14:paraId="00000059" w14:textId="5936D9E7" w:rsidR="007732B9" w:rsidRDefault="004D0DD1">
      <w:pPr>
        <w:spacing w:before="240" w:after="240" w:line="240" w:lineRule="auto"/>
        <w:ind w:left="142"/>
        <w:jc w:val="both"/>
        <w:rPr>
          <w:rFonts w:ascii="Arial" w:eastAsia="Arial" w:hAnsi="Arial" w:cs="Arial"/>
        </w:rPr>
      </w:pPr>
      <w:r>
        <w:rPr>
          <w:rFonts w:ascii="Arial" w:eastAsia="Arial" w:hAnsi="Arial" w:cs="Arial"/>
          <w:color w:val="222222"/>
        </w:rPr>
        <w:t>Los participantes se encuentran obligados a dar estricto cumplimiento a la normativa legal y reglamentaria vigente en Chile, específicamente en lo aplicable a la presente convocatoria y a la ejecución de actividades. Asimismo, deberán adherirse fielmente a lo establecido en las presentes Bases, aceptando y respetando los resultados derivados del Concurso.</w:t>
      </w:r>
    </w:p>
    <w:p w14:paraId="0000005A" w14:textId="77777777" w:rsidR="007732B9" w:rsidRDefault="004D0DD1">
      <w:pPr>
        <w:spacing w:before="240" w:after="240" w:line="240" w:lineRule="auto"/>
        <w:ind w:left="142"/>
        <w:jc w:val="both"/>
        <w:rPr>
          <w:rFonts w:ascii="Arial" w:eastAsia="Arial" w:hAnsi="Arial" w:cs="Arial"/>
          <w:color w:val="222222"/>
        </w:rPr>
      </w:pPr>
      <w:r>
        <w:rPr>
          <w:rFonts w:ascii="Arial" w:eastAsia="Arial" w:hAnsi="Arial" w:cs="Arial"/>
          <w:color w:val="222222"/>
        </w:rPr>
        <w:t>Los responsables de las postulaciones, en el acto de presentación de las mismas, declaran bajo juramento que toda la información suministrada es verídica, precisa y fidedigna, confirmando la autenticidad de cada dato proporcionado. La DIRAC, se reserva expresamente el derecho de verificar la veracidad de dicha información. En caso de constatarse la falsedad o inexactitud de algún antecedente presentado, la postulación será declarada inadmisible, quedando excluida del proceso concursal.</w:t>
      </w:r>
    </w:p>
    <w:p w14:paraId="0000005B" w14:textId="77777777" w:rsidR="007732B9" w:rsidRDefault="004D0DD1">
      <w:pPr>
        <w:spacing w:before="240" w:after="240" w:line="240" w:lineRule="auto"/>
        <w:ind w:left="142"/>
        <w:jc w:val="both"/>
        <w:rPr>
          <w:rFonts w:ascii="Arial" w:eastAsia="Arial" w:hAnsi="Arial" w:cs="Arial"/>
          <w:color w:val="222222"/>
        </w:rPr>
      </w:pPr>
      <w:r>
        <w:rPr>
          <w:rFonts w:ascii="Arial" w:eastAsia="Arial" w:hAnsi="Arial" w:cs="Arial"/>
          <w:color w:val="222222"/>
        </w:rPr>
        <w:t>Adicionalmente, en el evento de que se constate alguna falsedad en un documento o actividad sometido a este concurso, y que a juicio de DIRAC pueda configurar un hecho que revista caracteres de delito, se procederá a remitir los antecedentes pertinentes al Ministerio Público.</w:t>
      </w:r>
    </w:p>
    <w:p w14:paraId="0000005C" w14:textId="4819A342" w:rsidR="007732B9" w:rsidRDefault="00000000">
      <w:pPr>
        <w:pStyle w:val="Ttulo2"/>
        <w:spacing w:before="240" w:after="240"/>
        <w:rPr>
          <w:rFonts w:ascii="Arial" w:eastAsia="Arial" w:hAnsi="Arial" w:cs="Arial"/>
          <w:b/>
          <w:color w:val="000000"/>
          <w:sz w:val="22"/>
          <w:szCs w:val="22"/>
        </w:rPr>
      </w:pPr>
      <w:sdt>
        <w:sdtPr>
          <w:tag w:val="goog_rdk_26"/>
          <w:id w:val="-1059612281"/>
          <w:showingPlcHdr/>
        </w:sdtPr>
        <w:sdtContent>
          <w:r w:rsidR="002C44C0">
            <w:t xml:space="preserve">    </w:t>
          </w:r>
          <w:bookmarkStart w:id="7" w:name="_Toc207382607"/>
          <w:r w:rsidR="002C44C0">
            <w:t xml:space="preserve"> </w:t>
          </w:r>
        </w:sdtContent>
      </w:sdt>
      <w:sdt>
        <w:sdtPr>
          <w:tag w:val="goog_rdk_27"/>
          <w:id w:val="-890570686"/>
        </w:sdtPr>
        <w:sdtContent/>
      </w:sdt>
      <w:r w:rsidR="004D0DD1">
        <w:rPr>
          <w:rFonts w:ascii="Arial" w:eastAsia="Arial" w:hAnsi="Arial" w:cs="Arial"/>
          <w:b/>
          <w:color w:val="000000"/>
          <w:sz w:val="22"/>
          <w:szCs w:val="22"/>
        </w:rPr>
        <w:t>1.3. CALENDARIZACIÓN DEL CONCURSO 2026.</w:t>
      </w:r>
      <w:bookmarkEnd w:id="7"/>
    </w:p>
    <w:p w14:paraId="5D418F66" w14:textId="45416DB0" w:rsidR="00490E25" w:rsidRDefault="00490E25" w:rsidP="00490E25">
      <w:pPr>
        <w:spacing w:before="240" w:after="240" w:line="240" w:lineRule="auto"/>
        <w:ind w:left="142"/>
        <w:jc w:val="both"/>
        <w:rPr>
          <w:rFonts w:ascii="Arial" w:eastAsia="Arial" w:hAnsi="Arial" w:cs="Arial"/>
          <w:color w:val="222222"/>
        </w:rPr>
      </w:pPr>
      <w:r w:rsidRPr="00490E25">
        <w:rPr>
          <w:rFonts w:ascii="Arial" w:eastAsia="Arial" w:hAnsi="Arial" w:cs="Arial"/>
          <w:color w:val="222222"/>
        </w:rPr>
        <w:t>A continuación, se presentan las fechas correspondientes a las distintas etapas del Concurso DIRAC 2026, que van desde la apertura de la convocatoria hasta la comunicación de resultados.</w:t>
      </w:r>
    </w:p>
    <w:p w14:paraId="1A98FFFC" w14:textId="576BA83C" w:rsidR="003D30F0" w:rsidRDefault="00490E25" w:rsidP="00490E25">
      <w:pPr>
        <w:spacing w:before="240" w:after="240" w:line="240" w:lineRule="auto"/>
        <w:ind w:left="142"/>
        <w:jc w:val="both"/>
        <w:rPr>
          <w:rFonts w:ascii="Arial" w:eastAsia="Arial" w:hAnsi="Arial" w:cs="Arial"/>
          <w:color w:val="222222"/>
        </w:rPr>
      </w:pPr>
      <w:r w:rsidRPr="00490E25">
        <w:rPr>
          <w:rFonts w:ascii="Arial" w:eastAsia="Arial" w:hAnsi="Arial" w:cs="Arial"/>
          <w:color w:val="222222"/>
        </w:rPr>
        <w:t>Los plazos señalados en la calendarización podrán verse modificados por razones de interés público y de necesidades del Servicio, lo cual será comunicado oportunamente a través del sitio web www.dirac.gob.cl, sin necesidad de dictar un acto administrativo posterior.</w:t>
      </w:r>
      <w:r w:rsidR="003D30F0" w:rsidRPr="00490E25">
        <w:rPr>
          <w:rFonts w:ascii="Arial" w:eastAsia="Arial" w:hAnsi="Arial" w:cs="Arial"/>
          <w:color w:val="222222"/>
        </w:rPr>
        <w:t xml:space="preserve"> </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679"/>
      </w:tblGrid>
      <w:tr w:rsidR="00794CDC" w14:paraId="710EA33E" w14:textId="77777777" w:rsidTr="0054397F">
        <w:trPr>
          <w:trHeight w:val="732"/>
        </w:trPr>
        <w:tc>
          <w:tcPr>
            <w:tcW w:w="4247" w:type="dxa"/>
            <w:shd w:val="clear" w:color="auto" w:fill="F2F2F2"/>
            <w:vAlign w:val="center"/>
          </w:tcPr>
          <w:p w14:paraId="23F25A0E" w14:textId="77777777" w:rsidR="00794CDC" w:rsidRDefault="00794CDC" w:rsidP="0054397F">
            <w:pPr>
              <w:spacing w:before="240" w:after="240"/>
              <w:jc w:val="both"/>
              <w:rPr>
                <w:rFonts w:ascii="Arial" w:eastAsia="Arial" w:hAnsi="Arial" w:cs="Arial"/>
              </w:rPr>
            </w:pPr>
            <w:r>
              <w:rPr>
                <w:rFonts w:ascii="Arial" w:eastAsia="Arial" w:hAnsi="Arial" w:cs="Arial"/>
              </w:rPr>
              <w:t>Fecha apertura de postulaciones.</w:t>
            </w:r>
          </w:p>
        </w:tc>
        <w:tc>
          <w:tcPr>
            <w:tcW w:w="4679" w:type="dxa"/>
            <w:vAlign w:val="center"/>
          </w:tcPr>
          <w:p w14:paraId="2375962B" w14:textId="77777777" w:rsidR="00794CDC" w:rsidRDefault="00794CDC" w:rsidP="0054397F">
            <w:pPr>
              <w:spacing w:before="240" w:after="240"/>
              <w:jc w:val="both"/>
              <w:rPr>
                <w:rFonts w:ascii="Arial" w:eastAsia="Arial" w:hAnsi="Arial" w:cs="Arial"/>
              </w:rPr>
            </w:pPr>
            <w:r>
              <w:rPr>
                <w:rFonts w:ascii="Arial" w:eastAsia="Arial" w:hAnsi="Arial" w:cs="Arial"/>
              </w:rPr>
              <w:t xml:space="preserve">Desde el </w:t>
            </w:r>
            <w:r w:rsidRPr="00654254">
              <w:rPr>
                <w:rFonts w:ascii="Arial" w:eastAsia="Arial" w:hAnsi="Arial" w:cs="Arial"/>
                <w:b/>
                <w:bCs/>
              </w:rPr>
              <w:t>25</w:t>
            </w:r>
            <w:r>
              <w:rPr>
                <w:rFonts w:ascii="Arial" w:eastAsia="Arial" w:hAnsi="Arial" w:cs="Arial"/>
                <w:b/>
              </w:rPr>
              <w:t xml:space="preserve"> de septiembre del 2025</w:t>
            </w:r>
            <w:r>
              <w:rPr>
                <w:rFonts w:ascii="Arial" w:eastAsia="Arial" w:hAnsi="Arial" w:cs="Arial"/>
              </w:rPr>
              <w:t xml:space="preserve"> con la publicación de la resolución que aprueba las </w:t>
            </w:r>
            <w:r>
              <w:rPr>
                <w:rFonts w:ascii="Arial" w:eastAsia="Arial" w:hAnsi="Arial" w:cs="Arial"/>
              </w:rPr>
              <w:lastRenderedPageBreak/>
              <w:t xml:space="preserve">Bases en el sitio web de DIRAC </w:t>
            </w:r>
            <w:hyperlink r:id="rId16">
              <w:r>
                <w:rPr>
                  <w:rFonts w:ascii="Arial" w:eastAsia="Arial" w:hAnsi="Arial" w:cs="Arial"/>
                  <w:color w:val="0000FF"/>
                  <w:u w:val="single"/>
                </w:rPr>
                <w:t>www.DIRAC.gob.cl</w:t>
              </w:r>
            </w:hyperlink>
            <w:r>
              <w:rPr>
                <w:rFonts w:ascii="Arial" w:eastAsia="Arial" w:hAnsi="Arial" w:cs="Arial"/>
              </w:rPr>
              <w:t>.</w:t>
            </w:r>
          </w:p>
        </w:tc>
      </w:tr>
      <w:tr w:rsidR="00794CDC" w14:paraId="1B15937F" w14:textId="77777777" w:rsidTr="0054397F">
        <w:trPr>
          <w:trHeight w:val="732"/>
        </w:trPr>
        <w:tc>
          <w:tcPr>
            <w:tcW w:w="4247" w:type="dxa"/>
            <w:shd w:val="clear" w:color="auto" w:fill="F2F2F2"/>
            <w:vAlign w:val="center"/>
          </w:tcPr>
          <w:p w14:paraId="5999877E" w14:textId="77777777" w:rsidR="00794CDC" w:rsidRDefault="00794CDC" w:rsidP="0054397F">
            <w:pPr>
              <w:spacing w:before="240" w:after="240"/>
              <w:jc w:val="both"/>
              <w:rPr>
                <w:rFonts w:ascii="Arial" w:eastAsia="Arial" w:hAnsi="Arial" w:cs="Arial"/>
              </w:rPr>
            </w:pPr>
            <w:r>
              <w:rPr>
                <w:rFonts w:ascii="Arial" w:eastAsia="Arial" w:hAnsi="Arial" w:cs="Arial"/>
              </w:rPr>
              <w:lastRenderedPageBreak/>
              <w:t>Fecha Inicio del periodo de preguntas.</w:t>
            </w:r>
          </w:p>
        </w:tc>
        <w:tc>
          <w:tcPr>
            <w:tcW w:w="4679" w:type="dxa"/>
            <w:vAlign w:val="center"/>
          </w:tcPr>
          <w:p w14:paraId="71EFE448" w14:textId="77777777" w:rsidR="00794CDC" w:rsidRDefault="00794CDC" w:rsidP="0054397F">
            <w:pPr>
              <w:spacing w:before="240" w:after="240"/>
              <w:jc w:val="both"/>
              <w:rPr>
                <w:rFonts w:ascii="Arial" w:eastAsia="Arial" w:hAnsi="Arial" w:cs="Arial"/>
              </w:rPr>
            </w:pPr>
            <w:r>
              <w:rPr>
                <w:rFonts w:ascii="Arial" w:eastAsia="Arial" w:hAnsi="Arial" w:cs="Arial"/>
              </w:rPr>
              <w:t xml:space="preserve">Desde el </w:t>
            </w:r>
            <w:r w:rsidRPr="00654254">
              <w:rPr>
                <w:rFonts w:ascii="Arial" w:eastAsia="Arial" w:hAnsi="Arial" w:cs="Arial"/>
                <w:b/>
                <w:bCs/>
              </w:rPr>
              <w:t>25</w:t>
            </w:r>
            <w:r>
              <w:rPr>
                <w:rFonts w:ascii="Arial" w:eastAsia="Arial" w:hAnsi="Arial" w:cs="Arial"/>
                <w:b/>
              </w:rPr>
              <w:t xml:space="preserve"> de septiembre del 2025</w:t>
            </w:r>
            <w:r>
              <w:rPr>
                <w:rFonts w:ascii="Arial" w:eastAsia="Arial" w:hAnsi="Arial" w:cs="Arial"/>
              </w:rPr>
              <w:t xml:space="preserve"> con la publicación de la resolución que aprueba las Bases en el sitio web de DIRAC </w:t>
            </w:r>
            <w:hyperlink r:id="rId17">
              <w:r>
                <w:rPr>
                  <w:rFonts w:ascii="Arial" w:eastAsia="Arial" w:hAnsi="Arial" w:cs="Arial"/>
                  <w:color w:val="0000FF"/>
                  <w:u w:val="single"/>
                </w:rPr>
                <w:t>www.DIRAC.gob.cl</w:t>
              </w:r>
            </w:hyperlink>
            <w:r>
              <w:rPr>
                <w:rFonts w:ascii="Arial" w:eastAsia="Arial" w:hAnsi="Arial" w:cs="Arial"/>
              </w:rPr>
              <w:t>.</w:t>
            </w:r>
          </w:p>
        </w:tc>
      </w:tr>
      <w:tr w:rsidR="00794CDC" w14:paraId="157899C8" w14:textId="77777777" w:rsidTr="0054397F">
        <w:trPr>
          <w:trHeight w:val="732"/>
        </w:trPr>
        <w:tc>
          <w:tcPr>
            <w:tcW w:w="4247" w:type="dxa"/>
            <w:shd w:val="clear" w:color="auto" w:fill="F2F2F2"/>
            <w:vAlign w:val="center"/>
          </w:tcPr>
          <w:p w14:paraId="25C833FF" w14:textId="77777777" w:rsidR="00794CDC" w:rsidRDefault="00794CDC" w:rsidP="0054397F">
            <w:pPr>
              <w:spacing w:before="240" w:after="240"/>
              <w:jc w:val="both"/>
              <w:rPr>
                <w:rFonts w:ascii="Arial" w:eastAsia="Arial" w:hAnsi="Arial" w:cs="Arial"/>
              </w:rPr>
            </w:pPr>
            <w:r>
              <w:rPr>
                <w:rFonts w:ascii="Arial" w:eastAsia="Arial" w:hAnsi="Arial" w:cs="Arial"/>
              </w:rPr>
              <w:t>Fecha cierre de periodo de preguntas.</w:t>
            </w:r>
          </w:p>
        </w:tc>
        <w:tc>
          <w:tcPr>
            <w:tcW w:w="4679" w:type="dxa"/>
            <w:vAlign w:val="center"/>
          </w:tcPr>
          <w:p w14:paraId="0C7F94B5" w14:textId="0E31148C" w:rsidR="00794CDC" w:rsidRDefault="00B056F9" w:rsidP="0054397F">
            <w:pPr>
              <w:spacing w:before="240" w:after="240"/>
              <w:jc w:val="both"/>
              <w:rPr>
                <w:rFonts w:ascii="Arial" w:eastAsia="Arial" w:hAnsi="Arial" w:cs="Arial"/>
              </w:rPr>
            </w:pPr>
            <w:r>
              <w:rPr>
                <w:rFonts w:ascii="Arial" w:eastAsia="Arial" w:hAnsi="Arial" w:cs="Arial"/>
              </w:rPr>
              <w:t xml:space="preserve">Finalizará a las </w:t>
            </w:r>
            <w:r w:rsidR="00794CDC">
              <w:rPr>
                <w:rFonts w:ascii="Arial" w:eastAsia="Arial" w:hAnsi="Arial" w:cs="Arial"/>
              </w:rPr>
              <w:t xml:space="preserve">18:00 horas del día </w:t>
            </w:r>
            <w:r w:rsidR="00794CDC">
              <w:rPr>
                <w:rFonts w:ascii="Arial" w:eastAsia="Arial" w:hAnsi="Arial" w:cs="Arial"/>
                <w:b/>
              </w:rPr>
              <w:t>15 de octubre del 2025</w:t>
            </w:r>
            <w:r w:rsidR="00794CDC">
              <w:rPr>
                <w:rFonts w:ascii="Arial" w:eastAsia="Arial" w:hAnsi="Arial" w:cs="Arial"/>
              </w:rPr>
              <w:t>, horario de Chile continental.</w:t>
            </w:r>
          </w:p>
        </w:tc>
      </w:tr>
      <w:tr w:rsidR="00794CDC" w14:paraId="5171EEA5" w14:textId="77777777" w:rsidTr="0054397F">
        <w:trPr>
          <w:trHeight w:val="733"/>
        </w:trPr>
        <w:tc>
          <w:tcPr>
            <w:tcW w:w="4247" w:type="dxa"/>
            <w:shd w:val="clear" w:color="auto" w:fill="F2F2F2"/>
            <w:vAlign w:val="center"/>
          </w:tcPr>
          <w:p w14:paraId="4EB03FB5" w14:textId="77777777" w:rsidR="00794CDC" w:rsidRDefault="00794CDC" w:rsidP="0054397F">
            <w:pPr>
              <w:spacing w:before="240" w:after="240"/>
              <w:jc w:val="both"/>
              <w:rPr>
                <w:rFonts w:ascii="Arial" w:eastAsia="Arial" w:hAnsi="Arial" w:cs="Arial"/>
              </w:rPr>
            </w:pPr>
            <w:r>
              <w:rPr>
                <w:rFonts w:ascii="Arial" w:eastAsia="Arial" w:hAnsi="Arial" w:cs="Arial"/>
              </w:rPr>
              <w:t>Fecha cierre de postulaciones.</w:t>
            </w:r>
          </w:p>
        </w:tc>
        <w:tc>
          <w:tcPr>
            <w:tcW w:w="4679" w:type="dxa"/>
            <w:vAlign w:val="center"/>
          </w:tcPr>
          <w:p w14:paraId="5A88E97B" w14:textId="2AFE5530" w:rsidR="00794CDC" w:rsidRDefault="00B056F9" w:rsidP="0054397F">
            <w:pPr>
              <w:spacing w:before="240" w:after="240"/>
              <w:jc w:val="both"/>
              <w:rPr>
                <w:rFonts w:ascii="Arial" w:eastAsia="Arial" w:hAnsi="Arial" w:cs="Arial"/>
              </w:rPr>
            </w:pPr>
            <w:r>
              <w:rPr>
                <w:rFonts w:ascii="Arial" w:eastAsia="Arial" w:hAnsi="Arial" w:cs="Arial"/>
              </w:rPr>
              <w:t xml:space="preserve">El período de postulaciones finaliza a las </w:t>
            </w:r>
            <w:r w:rsidR="00794CDC">
              <w:rPr>
                <w:rFonts w:ascii="Arial" w:eastAsia="Arial" w:hAnsi="Arial" w:cs="Arial"/>
              </w:rPr>
              <w:t xml:space="preserve">23:59 horas del día </w:t>
            </w:r>
            <w:r w:rsidR="00794CDC">
              <w:rPr>
                <w:rFonts w:ascii="Arial" w:eastAsia="Arial" w:hAnsi="Arial" w:cs="Arial"/>
                <w:b/>
              </w:rPr>
              <w:t>22 de octubre del 2025</w:t>
            </w:r>
            <w:r w:rsidR="00794CDC">
              <w:rPr>
                <w:rFonts w:ascii="Arial" w:eastAsia="Arial" w:hAnsi="Arial" w:cs="Arial"/>
              </w:rPr>
              <w:t>, horario de Chile continental. N</w:t>
            </w:r>
            <w:r w:rsidR="00794CDC">
              <w:rPr>
                <w:rFonts w:ascii="Arial" w:eastAsia="Arial" w:hAnsi="Arial" w:cs="Arial"/>
                <w:color w:val="222222"/>
              </w:rPr>
              <w:t>o se recibirán postulaciones ni documentación anexa fuera del plazo señalado.</w:t>
            </w:r>
            <w:r w:rsidR="00794CDC">
              <w:rPr>
                <w:rFonts w:ascii="Arial" w:eastAsia="Arial" w:hAnsi="Arial" w:cs="Arial"/>
                <w:b/>
                <w:color w:val="222222"/>
              </w:rPr>
              <w:t xml:space="preserve"> </w:t>
            </w:r>
          </w:p>
        </w:tc>
      </w:tr>
      <w:tr w:rsidR="00794CDC" w14:paraId="2DE24243" w14:textId="77777777" w:rsidTr="0054397F">
        <w:trPr>
          <w:trHeight w:val="733"/>
        </w:trPr>
        <w:tc>
          <w:tcPr>
            <w:tcW w:w="4247" w:type="dxa"/>
            <w:shd w:val="clear" w:color="auto" w:fill="F2F2F2"/>
            <w:vAlign w:val="center"/>
          </w:tcPr>
          <w:p w14:paraId="1ADD1D6A" w14:textId="3F0ADEE9" w:rsidR="00794CDC" w:rsidRDefault="00794CDC" w:rsidP="0054397F">
            <w:pPr>
              <w:spacing w:before="240" w:after="240"/>
              <w:jc w:val="both"/>
              <w:rPr>
                <w:rFonts w:ascii="Arial" w:eastAsia="Arial" w:hAnsi="Arial" w:cs="Arial"/>
              </w:rPr>
            </w:pPr>
            <w:r>
              <w:rPr>
                <w:rFonts w:ascii="Arial" w:eastAsia="Arial" w:hAnsi="Arial" w:cs="Arial"/>
              </w:rPr>
              <w:t xml:space="preserve">Publicación de </w:t>
            </w:r>
            <w:r w:rsidR="00B056F9">
              <w:rPr>
                <w:rFonts w:ascii="Arial" w:eastAsia="Arial" w:hAnsi="Arial" w:cs="Arial"/>
              </w:rPr>
              <w:t xml:space="preserve">proyectos </w:t>
            </w:r>
            <w:r>
              <w:rPr>
                <w:rFonts w:ascii="Arial" w:eastAsia="Arial" w:hAnsi="Arial" w:cs="Arial"/>
              </w:rPr>
              <w:t>admisibles.</w:t>
            </w:r>
          </w:p>
        </w:tc>
        <w:tc>
          <w:tcPr>
            <w:tcW w:w="4679" w:type="dxa"/>
            <w:vAlign w:val="center"/>
          </w:tcPr>
          <w:p w14:paraId="2FBE2D72" w14:textId="074A4F6A" w:rsidR="00794CDC" w:rsidRDefault="00B056F9" w:rsidP="0054397F">
            <w:pPr>
              <w:spacing w:before="240" w:after="240"/>
              <w:jc w:val="both"/>
              <w:rPr>
                <w:rFonts w:ascii="Arial" w:eastAsia="Arial" w:hAnsi="Arial" w:cs="Arial"/>
                <w:b/>
              </w:rPr>
            </w:pPr>
            <w:r w:rsidRPr="00B056F9">
              <w:rPr>
                <w:rFonts w:ascii="Arial" w:eastAsia="Arial" w:hAnsi="Arial" w:cs="Arial"/>
                <w:bCs/>
              </w:rPr>
              <w:t>El día</w:t>
            </w:r>
            <w:r>
              <w:rPr>
                <w:rFonts w:ascii="Arial" w:eastAsia="Arial" w:hAnsi="Arial" w:cs="Arial"/>
                <w:b/>
              </w:rPr>
              <w:t xml:space="preserve"> </w:t>
            </w:r>
            <w:r w:rsidR="00794CDC">
              <w:rPr>
                <w:rFonts w:ascii="Arial" w:eastAsia="Arial" w:hAnsi="Arial" w:cs="Arial"/>
                <w:b/>
              </w:rPr>
              <w:t>19 de noviembre del 2025</w:t>
            </w:r>
            <w:r>
              <w:rPr>
                <w:rFonts w:ascii="Arial" w:eastAsia="Arial" w:hAnsi="Arial" w:cs="Arial"/>
                <w:b/>
              </w:rPr>
              <w:t>,</w:t>
            </w:r>
            <w:r w:rsidR="00794CDC">
              <w:rPr>
                <w:rFonts w:ascii="Arial" w:eastAsia="Arial" w:hAnsi="Arial" w:cs="Arial"/>
                <w:b/>
              </w:rPr>
              <w:t xml:space="preserve"> </w:t>
            </w:r>
            <w:r w:rsidRPr="00B056F9">
              <w:rPr>
                <w:rFonts w:ascii="Arial" w:eastAsia="Arial" w:hAnsi="Arial" w:cs="Arial"/>
                <w:bCs/>
              </w:rPr>
              <w:t>se</w:t>
            </w:r>
            <w:r>
              <w:rPr>
                <w:rFonts w:ascii="Arial" w:eastAsia="Arial" w:hAnsi="Arial" w:cs="Arial"/>
              </w:rPr>
              <w:t xml:space="preserve"> informarán los proyectos declarados admisibles, mediante</w:t>
            </w:r>
            <w:r w:rsidR="00794CDC">
              <w:rPr>
                <w:rFonts w:ascii="Arial" w:eastAsia="Arial" w:hAnsi="Arial" w:cs="Arial"/>
              </w:rPr>
              <w:t xml:space="preserve"> la publicación de la resolución en el sitio web de DIRAC </w:t>
            </w:r>
            <w:hyperlink r:id="rId18">
              <w:r w:rsidR="00794CDC">
                <w:rPr>
                  <w:rFonts w:ascii="Arial" w:eastAsia="Arial" w:hAnsi="Arial" w:cs="Arial"/>
                  <w:color w:val="0000FF"/>
                  <w:u w:val="single"/>
                </w:rPr>
                <w:t>www.DIRAC.gob.cl</w:t>
              </w:r>
            </w:hyperlink>
            <w:r w:rsidR="00794CDC">
              <w:rPr>
                <w:rFonts w:ascii="Arial" w:eastAsia="Arial" w:hAnsi="Arial" w:cs="Arial"/>
              </w:rPr>
              <w:t>.</w:t>
            </w:r>
          </w:p>
        </w:tc>
      </w:tr>
      <w:tr w:rsidR="00794CDC" w14:paraId="15C55CA7" w14:textId="77777777" w:rsidTr="0054397F">
        <w:trPr>
          <w:trHeight w:val="733"/>
        </w:trPr>
        <w:tc>
          <w:tcPr>
            <w:tcW w:w="4247" w:type="dxa"/>
            <w:shd w:val="clear" w:color="auto" w:fill="F2F2F2"/>
            <w:vAlign w:val="center"/>
          </w:tcPr>
          <w:p w14:paraId="5C14C1A1" w14:textId="77777777" w:rsidR="00794CDC" w:rsidRDefault="00794CDC" w:rsidP="0054397F">
            <w:pPr>
              <w:spacing w:before="240" w:after="240"/>
              <w:jc w:val="both"/>
              <w:rPr>
                <w:rFonts w:ascii="Arial" w:eastAsia="Arial" w:hAnsi="Arial" w:cs="Arial"/>
              </w:rPr>
            </w:pPr>
            <w:r>
              <w:rPr>
                <w:rFonts w:ascii="Arial" w:eastAsia="Arial" w:hAnsi="Arial" w:cs="Arial"/>
              </w:rPr>
              <w:t>Inicio periodo de evaluación de jurados.</w:t>
            </w:r>
          </w:p>
        </w:tc>
        <w:tc>
          <w:tcPr>
            <w:tcW w:w="4679" w:type="dxa"/>
            <w:vAlign w:val="center"/>
          </w:tcPr>
          <w:p w14:paraId="23552DA8" w14:textId="1E12A3FA" w:rsidR="00794CDC" w:rsidRDefault="00B056F9" w:rsidP="0054397F">
            <w:pPr>
              <w:spacing w:before="240" w:after="240"/>
              <w:jc w:val="both"/>
              <w:rPr>
                <w:rFonts w:ascii="Arial" w:eastAsia="Arial" w:hAnsi="Arial" w:cs="Arial"/>
                <w:b/>
              </w:rPr>
            </w:pPr>
            <w:r w:rsidRPr="00B056F9">
              <w:rPr>
                <w:rFonts w:ascii="Arial" w:eastAsia="Arial" w:hAnsi="Arial" w:cs="Arial"/>
                <w:bCs/>
              </w:rPr>
              <w:t>El día</w:t>
            </w:r>
            <w:r>
              <w:rPr>
                <w:rFonts w:ascii="Arial" w:eastAsia="Arial" w:hAnsi="Arial" w:cs="Arial"/>
                <w:b/>
              </w:rPr>
              <w:t xml:space="preserve"> </w:t>
            </w:r>
            <w:r w:rsidR="008E1985">
              <w:rPr>
                <w:rFonts w:ascii="Arial" w:eastAsia="Arial" w:hAnsi="Arial" w:cs="Arial"/>
                <w:b/>
              </w:rPr>
              <w:t>1</w:t>
            </w:r>
            <w:r w:rsidR="00794CDC">
              <w:rPr>
                <w:rFonts w:ascii="Arial" w:eastAsia="Arial" w:hAnsi="Arial" w:cs="Arial"/>
                <w:b/>
              </w:rPr>
              <w:t>9 de noviembre del 2025.</w:t>
            </w:r>
          </w:p>
        </w:tc>
      </w:tr>
      <w:tr w:rsidR="00794CDC" w14:paraId="60E9DA3C" w14:textId="77777777" w:rsidTr="0054397F">
        <w:trPr>
          <w:trHeight w:val="732"/>
        </w:trPr>
        <w:tc>
          <w:tcPr>
            <w:tcW w:w="4247" w:type="dxa"/>
            <w:shd w:val="clear" w:color="auto" w:fill="F2F2F2"/>
            <w:vAlign w:val="center"/>
          </w:tcPr>
          <w:p w14:paraId="4F80253E" w14:textId="77777777" w:rsidR="00794CDC" w:rsidRDefault="00794CDC" w:rsidP="0054397F">
            <w:pPr>
              <w:spacing w:before="240" w:after="240"/>
              <w:jc w:val="both"/>
              <w:rPr>
                <w:rFonts w:ascii="Arial" w:eastAsia="Arial" w:hAnsi="Arial" w:cs="Arial"/>
              </w:rPr>
            </w:pPr>
            <w:r>
              <w:rPr>
                <w:rFonts w:ascii="Arial" w:eastAsia="Arial" w:hAnsi="Arial" w:cs="Arial"/>
              </w:rPr>
              <w:t>Cierre periodo de evaluación de jurados.</w:t>
            </w:r>
          </w:p>
        </w:tc>
        <w:tc>
          <w:tcPr>
            <w:tcW w:w="4679" w:type="dxa"/>
            <w:vAlign w:val="center"/>
          </w:tcPr>
          <w:p w14:paraId="0221ACAB" w14:textId="3518B72D" w:rsidR="00794CDC" w:rsidRDefault="00B056F9" w:rsidP="0054397F">
            <w:pPr>
              <w:spacing w:before="240" w:after="240"/>
              <w:jc w:val="both"/>
              <w:rPr>
                <w:rFonts w:ascii="Arial" w:eastAsia="Arial" w:hAnsi="Arial" w:cs="Arial"/>
                <w:b/>
              </w:rPr>
            </w:pPr>
            <w:r w:rsidRPr="00B056F9">
              <w:rPr>
                <w:rFonts w:ascii="Arial" w:eastAsia="Arial" w:hAnsi="Arial" w:cs="Arial"/>
                <w:bCs/>
              </w:rPr>
              <w:t>El día</w:t>
            </w:r>
            <w:r>
              <w:rPr>
                <w:rFonts w:ascii="Arial" w:eastAsia="Arial" w:hAnsi="Arial" w:cs="Arial"/>
                <w:b/>
              </w:rPr>
              <w:t xml:space="preserve"> </w:t>
            </w:r>
            <w:r w:rsidR="00794CDC">
              <w:rPr>
                <w:rFonts w:ascii="Arial" w:eastAsia="Arial" w:hAnsi="Arial" w:cs="Arial"/>
                <w:b/>
              </w:rPr>
              <w:t>19 de diciembre del 2025.</w:t>
            </w:r>
          </w:p>
        </w:tc>
      </w:tr>
      <w:tr w:rsidR="00794CDC" w14:paraId="03CFC6AF" w14:textId="77777777" w:rsidTr="0054397F">
        <w:trPr>
          <w:trHeight w:val="732"/>
        </w:trPr>
        <w:tc>
          <w:tcPr>
            <w:tcW w:w="4247" w:type="dxa"/>
            <w:shd w:val="clear" w:color="auto" w:fill="F2F2F2"/>
            <w:vAlign w:val="center"/>
          </w:tcPr>
          <w:p w14:paraId="06661FE5" w14:textId="3B267F1B" w:rsidR="00794CDC" w:rsidRDefault="00794CDC" w:rsidP="0054397F">
            <w:pPr>
              <w:spacing w:before="240" w:after="240"/>
              <w:jc w:val="both"/>
              <w:rPr>
                <w:rFonts w:ascii="Arial" w:eastAsia="Arial" w:hAnsi="Arial" w:cs="Arial"/>
              </w:rPr>
            </w:pPr>
            <w:r>
              <w:rPr>
                <w:rFonts w:ascii="Arial" w:eastAsia="Arial" w:hAnsi="Arial" w:cs="Arial"/>
              </w:rPr>
              <w:t>Fecha de publicación de ganadores Concurso DIRAC 202</w:t>
            </w:r>
            <w:r w:rsidR="00B056F9">
              <w:rPr>
                <w:rFonts w:ascii="Arial" w:eastAsia="Arial" w:hAnsi="Arial" w:cs="Arial"/>
              </w:rPr>
              <w:t>6</w:t>
            </w:r>
            <w:r>
              <w:rPr>
                <w:rFonts w:ascii="Arial" w:eastAsia="Arial" w:hAnsi="Arial" w:cs="Arial"/>
              </w:rPr>
              <w:t>.</w:t>
            </w:r>
          </w:p>
        </w:tc>
        <w:tc>
          <w:tcPr>
            <w:tcW w:w="4679" w:type="dxa"/>
            <w:vAlign w:val="center"/>
          </w:tcPr>
          <w:p w14:paraId="16E2547C" w14:textId="17BAC598" w:rsidR="00794CDC" w:rsidRDefault="00B056F9" w:rsidP="0054397F">
            <w:pPr>
              <w:spacing w:before="240" w:after="240"/>
              <w:jc w:val="both"/>
              <w:rPr>
                <w:rFonts w:ascii="Arial" w:eastAsia="Arial" w:hAnsi="Arial" w:cs="Arial"/>
                <w:b/>
              </w:rPr>
            </w:pPr>
            <w:r w:rsidRPr="00B056F9">
              <w:rPr>
                <w:rFonts w:ascii="Arial" w:eastAsia="Arial" w:hAnsi="Arial" w:cs="Arial"/>
                <w:bCs/>
              </w:rPr>
              <w:t>El día</w:t>
            </w:r>
            <w:r>
              <w:rPr>
                <w:rFonts w:ascii="Arial" w:eastAsia="Arial" w:hAnsi="Arial" w:cs="Arial"/>
                <w:b/>
              </w:rPr>
              <w:t xml:space="preserve"> </w:t>
            </w:r>
            <w:r w:rsidR="00794CDC">
              <w:rPr>
                <w:rFonts w:ascii="Arial" w:eastAsia="Arial" w:hAnsi="Arial" w:cs="Arial"/>
                <w:b/>
              </w:rPr>
              <w:t>29 de diciembre del 2025</w:t>
            </w:r>
            <w:r>
              <w:rPr>
                <w:rFonts w:ascii="Arial" w:eastAsia="Arial" w:hAnsi="Arial" w:cs="Arial"/>
                <w:b/>
              </w:rPr>
              <w:t xml:space="preserve">, </w:t>
            </w:r>
            <w:r w:rsidRPr="00B056F9">
              <w:rPr>
                <w:rFonts w:ascii="Arial" w:eastAsia="Arial" w:hAnsi="Arial" w:cs="Arial"/>
                <w:bCs/>
              </w:rPr>
              <w:t>se informará</w:t>
            </w:r>
            <w:r w:rsidR="00794CDC" w:rsidRPr="00B056F9">
              <w:rPr>
                <w:rFonts w:ascii="Arial" w:eastAsia="Arial" w:hAnsi="Arial" w:cs="Arial"/>
                <w:bCs/>
              </w:rPr>
              <w:t xml:space="preserve"> con la publicación de la resolución</w:t>
            </w:r>
            <w:r w:rsidR="00794CDC">
              <w:rPr>
                <w:rFonts w:ascii="Arial" w:eastAsia="Arial" w:hAnsi="Arial" w:cs="Arial"/>
              </w:rPr>
              <w:t xml:space="preserve"> que adjudica los </w:t>
            </w:r>
            <w:r>
              <w:rPr>
                <w:rFonts w:ascii="Arial" w:eastAsia="Arial" w:hAnsi="Arial" w:cs="Arial"/>
              </w:rPr>
              <w:t xml:space="preserve">proyectos </w:t>
            </w:r>
            <w:r w:rsidR="00794CDC">
              <w:rPr>
                <w:rFonts w:ascii="Arial" w:eastAsia="Arial" w:hAnsi="Arial" w:cs="Arial"/>
              </w:rPr>
              <w:t xml:space="preserve">ganadores en el sitio web de DIRAC </w:t>
            </w:r>
            <w:hyperlink r:id="rId19">
              <w:r w:rsidR="00794CDC">
                <w:rPr>
                  <w:rFonts w:ascii="Arial" w:eastAsia="Arial" w:hAnsi="Arial" w:cs="Arial"/>
                  <w:color w:val="0000FF"/>
                  <w:u w:val="single"/>
                </w:rPr>
                <w:t>www.DIRAC.gob.cl</w:t>
              </w:r>
            </w:hyperlink>
          </w:p>
        </w:tc>
      </w:tr>
    </w:tbl>
    <w:p w14:paraId="10B2F630" w14:textId="0DD53F80" w:rsidR="00490E25" w:rsidRPr="00490E25" w:rsidRDefault="00490E25" w:rsidP="002429C6">
      <w:pPr>
        <w:pStyle w:val="Descripcin"/>
        <w:keepNext/>
        <w:spacing w:after="0"/>
        <w:rPr>
          <w:color w:val="000000" w:themeColor="text1"/>
        </w:rPr>
      </w:pPr>
    </w:p>
    <w:p w14:paraId="00000070" w14:textId="77777777" w:rsidR="007732B9" w:rsidRDefault="004D0DD1">
      <w:pPr>
        <w:pStyle w:val="Ttulo2"/>
        <w:spacing w:before="240" w:after="240"/>
        <w:jc w:val="both"/>
        <w:rPr>
          <w:rFonts w:ascii="Arial" w:eastAsia="Arial" w:hAnsi="Arial" w:cs="Arial"/>
          <w:b/>
          <w:color w:val="000000"/>
          <w:sz w:val="22"/>
          <w:szCs w:val="22"/>
        </w:rPr>
      </w:pPr>
      <w:bookmarkStart w:id="8" w:name="_Toc207382608"/>
      <w:r>
        <w:rPr>
          <w:rFonts w:ascii="Arial" w:eastAsia="Arial" w:hAnsi="Arial" w:cs="Arial"/>
          <w:b/>
          <w:color w:val="000000"/>
          <w:sz w:val="22"/>
          <w:szCs w:val="22"/>
        </w:rPr>
        <w:t xml:space="preserve">1.4. </w:t>
      </w:r>
      <w:r>
        <w:rPr>
          <w:rFonts w:ascii="Arial" w:eastAsia="Arial" w:hAnsi="Arial" w:cs="Arial"/>
          <w:b/>
          <w:color w:val="000000"/>
          <w:sz w:val="22"/>
          <w:szCs w:val="22"/>
        </w:rPr>
        <w:tab/>
        <w:t>PLAZO DE EJECUCIÓN DE LOS PROYECTOS.</w:t>
      </w:r>
      <w:bookmarkEnd w:id="8"/>
    </w:p>
    <w:p w14:paraId="00000071" w14:textId="77777777" w:rsidR="007732B9" w:rsidRDefault="004D0DD1">
      <w:pPr>
        <w:spacing w:before="240" w:after="240"/>
        <w:jc w:val="both"/>
        <w:rPr>
          <w:rFonts w:ascii="Arial" w:eastAsia="Arial" w:hAnsi="Arial" w:cs="Arial"/>
        </w:rPr>
      </w:pPr>
      <w:r>
        <w:rPr>
          <w:rFonts w:ascii="Arial" w:eastAsia="Arial" w:hAnsi="Arial" w:cs="Arial"/>
        </w:rPr>
        <w:t>Los proyectos presentados con ocasión de esta convocatoria, sólo podrán ser ejecutados entre las siguientes fechas:</w:t>
      </w:r>
    </w:p>
    <w:p w14:paraId="00000072" w14:textId="76D4BB62" w:rsidR="007732B9" w:rsidRPr="001B7C58" w:rsidRDefault="004D0DD1">
      <w:pPr>
        <w:pBdr>
          <w:top w:val="nil"/>
          <w:left w:val="nil"/>
          <w:bottom w:val="nil"/>
          <w:right w:val="nil"/>
          <w:between w:val="nil"/>
        </w:pBdr>
        <w:spacing w:before="240" w:after="240" w:line="252" w:lineRule="auto"/>
        <w:ind w:left="142"/>
        <w:jc w:val="both"/>
        <w:rPr>
          <w:rFonts w:ascii="Arial" w:eastAsia="Arial" w:hAnsi="Arial" w:cs="Arial"/>
          <w:color w:val="000000"/>
        </w:rPr>
      </w:pPr>
      <w:r w:rsidRPr="001B7C58">
        <w:rPr>
          <w:rFonts w:ascii="Arial" w:eastAsia="Arial" w:hAnsi="Arial" w:cs="Arial"/>
          <w:color w:val="000000"/>
        </w:rPr>
        <w:t xml:space="preserve">1.4.A) Fechas de ejecución artística: </w:t>
      </w:r>
      <w:r w:rsidRPr="001B7C58">
        <w:rPr>
          <w:rFonts w:ascii="Arial" w:eastAsia="Arial" w:hAnsi="Arial" w:cs="Arial"/>
          <w:b/>
          <w:color w:val="000000"/>
        </w:rPr>
        <w:t>entre 01 de marzo del 2026 y hasta el</w:t>
      </w:r>
      <w:sdt>
        <w:sdtPr>
          <w:tag w:val="goog_rdk_30"/>
          <w:id w:val="-599421814"/>
        </w:sdtPr>
        <w:sdtContent/>
      </w:sdt>
      <w:sdt>
        <w:sdtPr>
          <w:tag w:val="goog_rdk_31"/>
          <w:id w:val="-1142991324"/>
        </w:sdtPr>
        <w:sdtContent/>
      </w:sdt>
      <w:sdt>
        <w:sdtPr>
          <w:tag w:val="goog_rdk_32"/>
          <w:id w:val="-2021743524"/>
        </w:sdtPr>
        <w:sdtContent/>
      </w:sdt>
      <w:sdt>
        <w:sdtPr>
          <w:tag w:val="goog_rdk_33"/>
          <w:id w:val="-2136045794"/>
        </w:sdtPr>
        <w:sdtContent/>
      </w:sdt>
      <w:r w:rsidRPr="001B7C58">
        <w:rPr>
          <w:rFonts w:ascii="Arial" w:eastAsia="Arial" w:hAnsi="Arial" w:cs="Arial"/>
          <w:b/>
          <w:color w:val="000000"/>
        </w:rPr>
        <w:t xml:space="preserve"> 3</w:t>
      </w:r>
      <w:r w:rsidR="0058590A" w:rsidRPr="001B7C58">
        <w:rPr>
          <w:rFonts w:ascii="Arial" w:eastAsia="Arial" w:hAnsi="Arial" w:cs="Arial"/>
          <w:b/>
          <w:color w:val="000000"/>
        </w:rPr>
        <w:t>1</w:t>
      </w:r>
      <w:r w:rsidRPr="001B7C58">
        <w:rPr>
          <w:rFonts w:ascii="Arial" w:eastAsia="Arial" w:hAnsi="Arial" w:cs="Arial"/>
          <w:b/>
          <w:color w:val="000000"/>
        </w:rPr>
        <w:t xml:space="preserve"> de octubre del 2026.</w:t>
      </w:r>
    </w:p>
    <w:p w14:paraId="00000073" w14:textId="5038BE02" w:rsidR="007732B9" w:rsidRPr="001B7C58" w:rsidRDefault="004D0DD1">
      <w:pPr>
        <w:pBdr>
          <w:top w:val="nil"/>
          <w:left w:val="nil"/>
          <w:bottom w:val="nil"/>
          <w:right w:val="nil"/>
          <w:between w:val="nil"/>
        </w:pBdr>
        <w:spacing w:before="240" w:after="240" w:line="252" w:lineRule="auto"/>
        <w:ind w:left="142"/>
        <w:jc w:val="both"/>
        <w:rPr>
          <w:rFonts w:ascii="Arial" w:eastAsia="Arial" w:hAnsi="Arial" w:cs="Arial"/>
          <w:color w:val="000000"/>
        </w:rPr>
      </w:pPr>
      <w:r w:rsidRPr="001B7C58">
        <w:rPr>
          <w:rFonts w:ascii="Arial" w:eastAsia="Arial" w:hAnsi="Arial" w:cs="Arial"/>
          <w:color w:val="000000"/>
        </w:rPr>
        <w:t xml:space="preserve">1.4.B) Fechas de ejecución de recursos financieros del proyecto: </w:t>
      </w:r>
      <w:r w:rsidRPr="001B7C58">
        <w:rPr>
          <w:rFonts w:ascii="Arial" w:eastAsia="Arial" w:hAnsi="Arial" w:cs="Arial"/>
          <w:b/>
          <w:color w:val="000000"/>
        </w:rPr>
        <w:t>entre el 01 de febrero del 2026 y hasta 3</w:t>
      </w:r>
      <w:r w:rsidR="0058590A" w:rsidRPr="001B7C58">
        <w:rPr>
          <w:rFonts w:ascii="Arial" w:eastAsia="Arial" w:hAnsi="Arial" w:cs="Arial"/>
          <w:b/>
          <w:color w:val="000000"/>
        </w:rPr>
        <w:t>0</w:t>
      </w:r>
      <w:r w:rsidRPr="001B7C58">
        <w:rPr>
          <w:rFonts w:ascii="Arial" w:eastAsia="Arial" w:hAnsi="Arial" w:cs="Arial"/>
          <w:b/>
          <w:color w:val="000000"/>
        </w:rPr>
        <w:t xml:space="preserve"> de </w:t>
      </w:r>
      <w:r w:rsidR="0058590A" w:rsidRPr="001B7C58">
        <w:rPr>
          <w:rFonts w:ascii="Arial" w:eastAsia="Arial" w:hAnsi="Arial" w:cs="Arial"/>
          <w:b/>
          <w:color w:val="000000"/>
        </w:rPr>
        <w:t>septiembre</w:t>
      </w:r>
      <w:r w:rsidRPr="001B7C58">
        <w:rPr>
          <w:rFonts w:ascii="Arial" w:eastAsia="Arial" w:hAnsi="Arial" w:cs="Arial"/>
          <w:b/>
          <w:color w:val="000000"/>
        </w:rPr>
        <w:t xml:space="preserve"> del 2026</w:t>
      </w:r>
      <w:r w:rsidRPr="001B7C58">
        <w:rPr>
          <w:rFonts w:ascii="Arial" w:eastAsia="Arial" w:hAnsi="Arial" w:cs="Arial"/>
          <w:color w:val="000000"/>
        </w:rPr>
        <w:t>.</w:t>
      </w:r>
    </w:p>
    <w:p w14:paraId="00000074" w14:textId="39055662" w:rsidR="007732B9" w:rsidRPr="001B7C58" w:rsidRDefault="004D0DD1">
      <w:pPr>
        <w:pBdr>
          <w:top w:val="nil"/>
          <w:left w:val="nil"/>
          <w:bottom w:val="nil"/>
          <w:right w:val="nil"/>
          <w:between w:val="nil"/>
        </w:pBdr>
        <w:spacing w:before="240" w:after="240" w:line="252" w:lineRule="auto"/>
        <w:ind w:left="142"/>
        <w:jc w:val="both"/>
        <w:rPr>
          <w:rFonts w:ascii="Arial" w:eastAsia="Arial" w:hAnsi="Arial" w:cs="Arial"/>
          <w:color w:val="000000"/>
        </w:rPr>
      </w:pPr>
      <w:r w:rsidRPr="001B7C58">
        <w:rPr>
          <w:rFonts w:ascii="Arial" w:eastAsia="Arial" w:hAnsi="Arial" w:cs="Arial"/>
          <w:color w:val="000000"/>
        </w:rPr>
        <w:t>1.4.C) Fecha de transporte de carga por Valija diplomática</w:t>
      </w:r>
      <w:r w:rsidRPr="001B7C58">
        <w:rPr>
          <w:rFonts w:ascii="Arial" w:eastAsia="Arial" w:hAnsi="Arial" w:cs="Arial"/>
          <w:b/>
          <w:color w:val="000000"/>
        </w:rPr>
        <w:t>:  entre 01 de febrero de 2026 y hasta el 3</w:t>
      </w:r>
      <w:r w:rsidR="00795397" w:rsidRPr="001B7C58">
        <w:rPr>
          <w:rFonts w:ascii="Arial" w:eastAsia="Arial" w:hAnsi="Arial" w:cs="Arial"/>
          <w:b/>
          <w:color w:val="000000"/>
        </w:rPr>
        <w:t>1</w:t>
      </w:r>
      <w:r w:rsidRPr="001B7C58">
        <w:rPr>
          <w:rFonts w:ascii="Arial" w:eastAsia="Arial" w:hAnsi="Arial" w:cs="Arial"/>
          <w:b/>
          <w:color w:val="000000"/>
        </w:rPr>
        <w:t xml:space="preserve"> de </w:t>
      </w:r>
      <w:r w:rsidR="00795397" w:rsidRPr="001B7C58">
        <w:rPr>
          <w:rFonts w:ascii="Arial" w:eastAsia="Arial" w:hAnsi="Arial" w:cs="Arial"/>
          <w:b/>
          <w:color w:val="000000"/>
        </w:rPr>
        <w:t>octubre</w:t>
      </w:r>
      <w:r w:rsidRPr="001B7C58">
        <w:rPr>
          <w:rFonts w:ascii="Arial" w:eastAsia="Arial" w:hAnsi="Arial" w:cs="Arial"/>
          <w:b/>
          <w:color w:val="000000"/>
        </w:rPr>
        <w:t xml:space="preserve"> del 2026</w:t>
      </w:r>
      <w:r w:rsidRPr="001B7C58">
        <w:rPr>
          <w:rFonts w:ascii="Arial" w:eastAsia="Arial" w:hAnsi="Arial" w:cs="Arial"/>
          <w:color w:val="000000"/>
        </w:rPr>
        <w:t>.</w:t>
      </w:r>
    </w:p>
    <w:p w14:paraId="00000075" w14:textId="7C0277F0" w:rsidR="007732B9" w:rsidRDefault="004D0DD1">
      <w:pPr>
        <w:spacing w:before="240" w:after="240"/>
        <w:jc w:val="both"/>
        <w:rPr>
          <w:rFonts w:ascii="Arial" w:eastAsia="Arial" w:hAnsi="Arial" w:cs="Arial"/>
          <w:color w:val="222222"/>
        </w:rPr>
      </w:pPr>
      <w:r>
        <w:rPr>
          <w:rFonts w:ascii="Arial" w:eastAsia="Arial" w:hAnsi="Arial" w:cs="Arial"/>
          <w:color w:val="222222"/>
        </w:rPr>
        <w:t>Si una vez adjudicado el proyecto</w:t>
      </w:r>
      <w:sdt>
        <w:sdtPr>
          <w:tag w:val="goog_rdk_34"/>
          <w:id w:val="-1726647551"/>
        </w:sdtPr>
        <w:sdtContent/>
      </w:sdt>
      <w:r w:rsidR="002C44C0">
        <w:rPr>
          <w:rFonts w:ascii="Arial" w:eastAsia="Arial" w:hAnsi="Arial" w:cs="Arial"/>
          <w:color w:val="222222"/>
        </w:rPr>
        <w:t xml:space="preserve"> </w:t>
      </w:r>
      <w:r>
        <w:rPr>
          <w:rFonts w:ascii="Arial" w:eastAsia="Arial" w:hAnsi="Arial" w:cs="Arial"/>
          <w:color w:val="222222"/>
        </w:rPr>
        <w:t xml:space="preserve">éste no pudiera ejecutarse en el plazo señalado en la respectiva </w:t>
      </w:r>
      <w:sdt>
        <w:sdtPr>
          <w:tag w:val="goog_rdk_35"/>
          <w:id w:val="-1514195503"/>
        </w:sdtPr>
        <w:sdtContent/>
      </w:sdt>
      <w:r>
        <w:rPr>
          <w:rFonts w:ascii="Arial" w:eastAsia="Arial" w:hAnsi="Arial" w:cs="Arial"/>
          <w:color w:val="222222"/>
        </w:rPr>
        <w:t>postulación</w:t>
      </w:r>
      <w:r w:rsidR="002C44C0">
        <w:rPr>
          <w:rFonts w:ascii="Arial" w:eastAsia="Arial" w:hAnsi="Arial" w:cs="Arial"/>
          <w:color w:val="222222"/>
        </w:rPr>
        <w:t>,</w:t>
      </w:r>
      <w:r>
        <w:rPr>
          <w:rFonts w:ascii="Arial" w:eastAsia="Arial" w:hAnsi="Arial" w:cs="Arial"/>
          <w:color w:val="222222"/>
        </w:rPr>
        <w:t xml:space="preserve"> por razones atribuibles a un caso fortuito o fuerza mayor, se aceptarán cambios en las fechas de ejecución del proyecto, siempre y cuando las nuevas fechas se enmarquen dentro de los plazos indicados en el apartado anterior.</w:t>
      </w:r>
    </w:p>
    <w:p w14:paraId="00000076" w14:textId="42ADFB77" w:rsidR="007732B9" w:rsidRDefault="0061628A">
      <w:pPr>
        <w:spacing w:before="240" w:after="240"/>
        <w:jc w:val="both"/>
        <w:rPr>
          <w:rFonts w:ascii="Arial" w:eastAsia="Arial" w:hAnsi="Arial" w:cs="Arial"/>
          <w:color w:val="222222"/>
        </w:rPr>
      </w:pPr>
      <w:r>
        <w:rPr>
          <w:rFonts w:ascii="Arial" w:eastAsia="Arial" w:hAnsi="Arial" w:cs="Arial"/>
          <w:color w:val="222222"/>
        </w:rPr>
        <w:lastRenderedPageBreak/>
        <w:t>En tal sentido, p</w:t>
      </w:r>
      <w:r w:rsidR="004D0DD1">
        <w:rPr>
          <w:rFonts w:ascii="Arial" w:eastAsia="Arial" w:hAnsi="Arial" w:cs="Arial"/>
          <w:color w:val="222222"/>
        </w:rPr>
        <w:t xml:space="preserve">ara solicitar </w:t>
      </w:r>
      <w:r>
        <w:rPr>
          <w:rFonts w:ascii="Arial" w:eastAsia="Arial" w:hAnsi="Arial" w:cs="Arial"/>
          <w:color w:val="222222"/>
        </w:rPr>
        <w:t xml:space="preserve">dichas </w:t>
      </w:r>
      <w:r w:rsidR="004D0DD1">
        <w:rPr>
          <w:rFonts w:ascii="Arial" w:eastAsia="Arial" w:hAnsi="Arial" w:cs="Arial"/>
          <w:color w:val="222222"/>
        </w:rPr>
        <w:t>modificaciones del plazo de ejecución, se deberá ingresar una solicitud con al menos 30 días corridos de anticipación, a través de una carta dirigida a la DIRAC, la que deberá ser remitida al correo electrónico: concursodirac@minrel.gob.cl, adjuntando los documentos que justifiquen fehacientemente tal petición. Con todo, en situaciones excepcionales y debidamente justificadas</w:t>
      </w:r>
      <w:r w:rsidR="007A1B28">
        <w:rPr>
          <w:rFonts w:ascii="Arial" w:eastAsia="Arial" w:hAnsi="Arial" w:cs="Arial"/>
          <w:color w:val="222222"/>
        </w:rPr>
        <w:t>,</w:t>
      </w:r>
      <w:r w:rsidR="004D0DD1">
        <w:rPr>
          <w:rFonts w:ascii="Arial" w:eastAsia="Arial" w:hAnsi="Arial" w:cs="Arial"/>
          <w:color w:val="222222"/>
        </w:rPr>
        <w:t xml:space="preserve"> podrá autorizarse por DIRAC un requerimiento presentado con menos de 30 días corridos de anticipación. Finalmente, en ningún caso el proyecto podrá ser postergado para el año siguiente.</w:t>
      </w:r>
    </w:p>
    <w:p w14:paraId="00000077" w14:textId="2E3481D7" w:rsidR="007732B9" w:rsidRDefault="004D0DD1">
      <w:pPr>
        <w:spacing w:before="240" w:after="240"/>
        <w:jc w:val="both"/>
        <w:rPr>
          <w:rFonts w:ascii="Arial" w:eastAsia="Arial" w:hAnsi="Arial" w:cs="Arial"/>
          <w:color w:val="222222"/>
        </w:rPr>
      </w:pPr>
      <w:r>
        <w:rPr>
          <w:rFonts w:ascii="Arial" w:eastAsia="Arial" w:hAnsi="Arial" w:cs="Arial"/>
          <w:color w:val="222222"/>
        </w:rPr>
        <w:t xml:space="preserve">En caso de que la fecha de transporte por valija diplomática sea posterior a la </w:t>
      </w:r>
      <w:r w:rsidR="007A1B28">
        <w:rPr>
          <w:rFonts w:ascii="Arial" w:eastAsia="Arial" w:hAnsi="Arial" w:cs="Arial"/>
          <w:color w:val="222222"/>
        </w:rPr>
        <w:t>data</w:t>
      </w:r>
      <w:r>
        <w:rPr>
          <w:rFonts w:ascii="Arial" w:eastAsia="Arial" w:hAnsi="Arial" w:cs="Arial"/>
          <w:color w:val="222222"/>
        </w:rPr>
        <w:t xml:space="preserve"> señalada en la letra c), por causa imputable al </w:t>
      </w:r>
      <w:r w:rsidR="0061628A">
        <w:rPr>
          <w:rFonts w:ascii="Arial" w:eastAsia="Arial" w:hAnsi="Arial" w:cs="Arial"/>
          <w:color w:val="222222"/>
        </w:rPr>
        <w:t xml:space="preserve">responsable </w:t>
      </w:r>
      <w:r>
        <w:rPr>
          <w:rFonts w:ascii="Arial" w:eastAsia="Arial" w:hAnsi="Arial" w:cs="Arial"/>
          <w:color w:val="222222"/>
        </w:rPr>
        <w:t xml:space="preserve">del proyecto, todos los costos asociados al regreso de la carga deberán ser asumidos en su totalidad por el responsable del proyecto. </w:t>
      </w:r>
      <w:r w:rsidR="00820EB8">
        <w:rPr>
          <w:rFonts w:ascii="Arial" w:eastAsia="Arial" w:hAnsi="Arial" w:cs="Arial"/>
          <w:color w:val="222222"/>
        </w:rPr>
        <w:t>Este</w:t>
      </w:r>
      <w:r>
        <w:rPr>
          <w:rFonts w:ascii="Arial" w:eastAsia="Arial" w:hAnsi="Arial" w:cs="Arial"/>
          <w:color w:val="222222"/>
        </w:rPr>
        <w:t xml:space="preserve"> responsable estará obligado a reintegrar dichos costos a DIRAC en un plazo no superior a cinco (5) días hábiles posteriores a la fecha en que se efectúe la correspondiente solicitud de reintegro.</w:t>
      </w:r>
    </w:p>
    <w:p w14:paraId="00000078" w14:textId="77777777" w:rsidR="007732B9" w:rsidRPr="0061628A" w:rsidRDefault="004D0DD1">
      <w:pPr>
        <w:spacing w:before="240" w:after="240"/>
        <w:jc w:val="both"/>
        <w:rPr>
          <w:rFonts w:ascii="Arial" w:eastAsia="Arial" w:hAnsi="Arial" w:cs="Arial"/>
          <w:b/>
          <w:color w:val="222222"/>
        </w:rPr>
      </w:pPr>
      <w:r w:rsidRPr="0061628A">
        <w:rPr>
          <w:rFonts w:ascii="Arial" w:eastAsia="Arial" w:hAnsi="Arial" w:cs="Arial"/>
          <w:b/>
          <w:color w:val="222222"/>
        </w:rPr>
        <w:t>Aclaración sobre el estado de las obras:</w:t>
      </w:r>
    </w:p>
    <w:p w14:paraId="00000079" w14:textId="576EFE42" w:rsidR="007732B9" w:rsidRPr="0061628A" w:rsidRDefault="004D0DD1">
      <w:pPr>
        <w:spacing w:before="240" w:after="240"/>
        <w:jc w:val="both"/>
        <w:rPr>
          <w:rFonts w:ascii="Arial" w:eastAsia="Arial" w:hAnsi="Arial" w:cs="Arial"/>
          <w:color w:val="222222"/>
        </w:rPr>
      </w:pPr>
      <w:r w:rsidRPr="0061628A">
        <w:rPr>
          <w:rFonts w:ascii="Arial" w:eastAsia="Arial" w:hAnsi="Arial" w:cs="Arial"/>
          <w:color w:val="222222"/>
        </w:rPr>
        <w:t xml:space="preserve">Esta convocatoria está orientada a apoyar la circulación, difusión o internacionalización de proyectos artísticos cuya obra se encuentre ya finalizada al momento de la postulación. </w:t>
      </w:r>
      <w:r w:rsidR="00820EB8" w:rsidRPr="0061628A">
        <w:rPr>
          <w:rFonts w:ascii="Arial" w:eastAsia="Arial" w:hAnsi="Arial" w:cs="Arial"/>
          <w:color w:val="222222"/>
        </w:rPr>
        <w:t>Es por esta razón que n</w:t>
      </w:r>
      <w:r w:rsidRPr="0061628A">
        <w:rPr>
          <w:rFonts w:ascii="Arial" w:eastAsia="Arial" w:hAnsi="Arial" w:cs="Arial"/>
          <w:color w:val="222222"/>
        </w:rPr>
        <w:t>o se financiará la producción de nuevas obras.</w:t>
      </w:r>
    </w:p>
    <w:p w14:paraId="0000007A" w14:textId="3FFF9624" w:rsidR="007732B9" w:rsidRPr="001B7C58" w:rsidRDefault="004D0DD1">
      <w:pPr>
        <w:spacing w:before="240" w:after="240"/>
        <w:jc w:val="both"/>
        <w:rPr>
          <w:rFonts w:ascii="Arial" w:eastAsia="Arial" w:hAnsi="Arial" w:cs="Arial"/>
          <w:color w:val="222222"/>
        </w:rPr>
      </w:pPr>
      <w:r w:rsidRPr="001B7C58">
        <w:rPr>
          <w:rFonts w:ascii="Arial" w:eastAsia="Arial" w:hAnsi="Arial" w:cs="Arial"/>
          <w:color w:val="222222"/>
        </w:rPr>
        <w:t xml:space="preserve">No obstante, en casos fundados, podrán postularse proyectos cuya obra se encuentre en etapa final de producción, siempre que se acompañe evidencia del estado de avance, un calendario claro de finalización, y se garantice que la ejecución artística podrá realizarse dentro de los plazos definidos </w:t>
      </w:r>
      <w:r w:rsidR="00820EB8" w:rsidRPr="001B7C58">
        <w:rPr>
          <w:rFonts w:ascii="Arial" w:eastAsia="Arial" w:hAnsi="Arial" w:cs="Arial"/>
          <w:color w:val="222222"/>
        </w:rPr>
        <w:t>en las presentes bases.</w:t>
      </w:r>
      <w:r w:rsidRPr="001B7C58">
        <w:rPr>
          <w:rFonts w:ascii="Arial" w:eastAsia="Arial" w:hAnsi="Arial" w:cs="Arial"/>
          <w:color w:val="222222"/>
        </w:rPr>
        <w:t xml:space="preserve"> La pertinencia y viabilidad de estas propuestas será evaluada por el comité técnico respectivo, de acuerdo con la naturaleza y requerimientos de cada disciplina </w:t>
      </w:r>
      <w:sdt>
        <w:sdtPr>
          <w:tag w:val="goog_rdk_36"/>
          <w:id w:val="359040963"/>
        </w:sdtPr>
        <w:sdtContent/>
      </w:sdt>
      <w:sdt>
        <w:sdtPr>
          <w:tag w:val="goog_rdk_37"/>
          <w:id w:val="271588929"/>
        </w:sdtPr>
        <w:sdtContent/>
      </w:sdt>
      <w:sdt>
        <w:sdtPr>
          <w:tag w:val="goog_rdk_38"/>
          <w:id w:val="795502105"/>
        </w:sdtPr>
        <w:sdtContent/>
      </w:sdt>
      <w:sdt>
        <w:sdtPr>
          <w:tag w:val="goog_rdk_39"/>
          <w:id w:val="905315374"/>
        </w:sdtPr>
        <w:sdtContent/>
      </w:sdt>
      <w:r w:rsidRPr="001B7C58">
        <w:rPr>
          <w:rFonts w:ascii="Arial" w:eastAsia="Arial" w:hAnsi="Arial" w:cs="Arial"/>
          <w:color w:val="222222"/>
        </w:rPr>
        <w:t xml:space="preserve">artística. </w:t>
      </w:r>
    </w:p>
    <w:p w14:paraId="665984F6" w14:textId="51D6714F" w:rsidR="001C537F" w:rsidRDefault="001C537F">
      <w:pPr>
        <w:spacing w:before="240" w:after="240"/>
        <w:jc w:val="both"/>
        <w:rPr>
          <w:rFonts w:ascii="Arial" w:eastAsia="Arial" w:hAnsi="Arial" w:cs="Arial"/>
        </w:rPr>
      </w:pPr>
      <w:r w:rsidRPr="0061628A">
        <w:rPr>
          <w:rFonts w:ascii="Arial" w:eastAsia="Arial" w:hAnsi="Arial" w:cs="Arial"/>
        </w:rPr>
        <w:t>Asimismo, también se aceptarán proyectos de “site specific” o “sitio específico”, así como proyectos de murales e intervenciones en el espacio público, siempre que cumplan con los requisitos y plazos establecidos en estas bases.</w:t>
      </w:r>
    </w:p>
    <w:p w14:paraId="0000007B"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9" w:name="_Toc207382609"/>
      <w:r>
        <w:rPr>
          <w:rFonts w:ascii="Arial" w:eastAsia="Arial" w:hAnsi="Arial" w:cs="Arial"/>
          <w:b/>
          <w:sz w:val="22"/>
          <w:szCs w:val="22"/>
        </w:rPr>
        <w:t>2.</w:t>
      </w:r>
      <w:r>
        <w:rPr>
          <w:rFonts w:ascii="Arial" w:eastAsia="Arial" w:hAnsi="Arial" w:cs="Arial"/>
          <w:b/>
          <w:sz w:val="22"/>
          <w:szCs w:val="22"/>
        </w:rPr>
        <w:tab/>
        <w:t xml:space="preserve"> DE LOS POSTULANTES</w:t>
      </w:r>
      <w:bookmarkEnd w:id="9"/>
    </w:p>
    <w:p w14:paraId="0000007C" w14:textId="77777777" w:rsidR="007732B9" w:rsidRDefault="004D0DD1">
      <w:pPr>
        <w:pStyle w:val="Ttulo2"/>
        <w:spacing w:before="240" w:after="240"/>
        <w:jc w:val="both"/>
        <w:rPr>
          <w:rFonts w:ascii="Arial" w:eastAsia="Arial" w:hAnsi="Arial" w:cs="Arial"/>
          <w:b/>
          <w:color w:val="000000"/>
          <w:sz w:val="22"/>
          <w:szCs w:val="22"/>
        </w:rPr>
      </w:pPr>
      <w:bookmarkStart w:id="10" w:name="_Toc207382610"/>
      <w:r>
        <w:rPr>
          <w:rFonts w:ascii="Arial" w:eastAsia="Arial" w:hAnsi="Arial" w:cs="Arial"/>
          <w:b/>
          <w:color w:val="000000"/>
          <w:sz w:val="22"/>
          <w:szCs w:val="22"/>
        </w:rPr>
        <w:t>2.1. POSTULANTES ADMISIBLES.</w:t>
      </w:r>
      <w:bookmarkEnd w:id="10"/>
    </w:p>
    <w:p w14:paraId="0000007D" w14:textId="77777777" w:rsidR="007732B9" w:rsidRDefault="004D0DD1" w:rsidP="0089733B">
      <w:pPr>
        <w:numPr>
          <w:ilvl w:val="0"/>
          <w:numId w:val="44"/>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222222"/>
        </w:rPr>
        <w:t>Personas naturales de nacionalidad chilena que residan en Chile o en el exterior.</w:t>
      </w:r>
    </w:p>
    <w:p w14:paraId="0000007E" w14:textId="5BC38C7E" w:rsidR="007732B9" w:rsidRDefault="004D0DD1" w:rsidP="0089733B">
      <w:pPr>
        <w:numPr>
          <w:ilvl w:val="0"/>
          <w:numId w:val="44"/>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222222"/>
        </w:rPr>
        <w:t xml:space="preserve">Extranjeros que hayan obtenido la residencia definitiva en </w:t>
      </w:r>
      <w:sdt>
        <w:sdtPr>
          <w:tag w:val="goog_rdk_40"/>
          <w:id w:val="-984992456"/>
        </w:sdtPr>
        <w:sdtContent/>
      </w:sdt>
      <w:sdt>
        <w:sdtPr>
          <w:tag w:val="goog_rdk_41"/>
          <w:id w:val="1664702757"/>
        </w:sdtPr>
        <w:sdtContent/>
      </w:sdt>
      <w:r>
        <w:rPr>
          <w:rFonts w:ascii="Arial" w:eastAsia="Arial" w:hAnsi="Arial" w:cs="Arial"/>
          <w:color w:val="222222"/>
        </w:rPr>
        <w:t>Chile</w:t>
      </w:r>
      <w:r w:rsidR="00F479E5">
        <w:rPr>
          <w:rFonts w:ascii="Arial" w:eastAsia="Arial" w:hAnsi="Arial" w:cs="Arial"/>
          <w:color w:val="222222"/>
        </w:rPr>
        <w:t xml:space="preserve">, </w:t>
      </w:r>
      <w:r w:rsidR="006E7E8B">
        <w:rPr>
          <w:rFonts w:ascii="Arial" w:eastAsia="Arial" w:hAnsi="Arial" w:cs="Arial"/>
          <w:color w:val="222222"/>
        </w:rPr>
        <w:t>siempre que dicha residencia cuente con</w:t>
      </w:r>
      <w:r w:rsidR="00F479E5">
        <w:rPr>
          <w:rFonts w:ascii="Arial" w:eastAsia="Arial" w:hAnsi="Arial" w:cs="Arial"/>
          <w:color w:val="222222"/>
        </w:rPr>
        <w:t xml:space="preserve"> una antigüedad mínima de </w:t>
      </w:r>
      <w:r w:rsidR="00F479E5" w:rsidRPr="00F479E5">
        <w:rPr>
          <w:rFonts w:ascii="Arial" w:eastAsia="Arial" w:hAnsi="Arial" w:cs="Arial"/>
          <w:color w:val="222222"/>
        </w:rPr>
        <w:t xml:space="preserve">cinco años </w:t>
      </w:r>
      <w:r w:rsidR="006E7E8B">
        <w:rPr>
          <w:rFonts w:ascii="Arial" w:eastAsia="Arial" w:hAnsi="Arial" w:cs="Arial"/>
          <w:color w:val="222222"/>
        </w:rPr>
        <w:t xml:space="preserve">contados </w:t>
      </w:r>
      <w:r w:rsidR="00F479E5" w:rsidRPr="00F479E5">
        <w:rPr>
          <w:rFonts w:ascii="Arial" w:eastAsia="Arial" w:hAnsi="Arial" w:cs="Arial"/>
          <w:color w:val="222222"/>
        </w:rPr>
        <w:t>desde la fecha de su otorgamiento, al momento de la postulación.</w:t>
      </w:r>
    </w:p>
    <w:p w14:paraId="0000007F" w14:textId="77777777" w:rsidR="007732B9" w:rsidRDefault="004D0DD1" w:rsidP="0089733B">
      <w:pPr>
        <w:numPr>
          <w:ilvl w:val="0"/>
          <w:numId w:val="44"/>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222222"/>
        </w:rPr>
        <w:t>Personas jurídicas constituidas debidamente conforme a la normativa de Chile.</w:t>
      </w:r>
    </w:p>
    <w:p w14:paraId="00000080" w14:textId="60B0909D" w:rsidR="007732B9" w:rsidRPr="006E7E8B" w:rsidRDefault="004D0DD1" w:rsidP="0089733B">
      <w:pPr>
        <w:numPr>
          <w:ilvl w:val="0"/>
          <w:numId w:val="44"/>
        </w:numPr>
        <w:pBdr>
          <w:top w:val="nil"/>
          <w:left w:val="nil"/>
          <w:bottom w:val="nil"/>
          <w:right w:val="nil"/>
          <w:between w:val="nil"/>
        </w:pBdr>
        <w:spacing w:before="240" w:after="240" w:line="240" w:lineRule="auto"/>
        <w:jc w:val="both"/>
        <w:rPr>
          <w:rFonts w:ascii="Arial" w:eastAsia="Arial" w:hAnsi="Arial" w:cs="Arial"/>
          <w:color w:val="222222"/>
        </w:rPr>
      </w:pPr>
      <w:r w:rsidRPr="006E7E8B">
        <w:rPr>
          <w:rFonts w:ascii="Arial" w:eastAsia="Arial" w:hAnsi="Arial" w:cs="Arial"/>
          <w:color w:val="222222"/>
        </w:rPr>
        <w:t>Agrupaciones ligadas a la cultura, sin personalidad jurídica, conformadas por personas naturales de nacionalidad chilena o personas extranjeras con residencia definitiva</w:t>
      </w:r>
      <w:r w:rsidR="006E7E8B" w:rsidRPr="006E7E8B">
        <w:rPr>
          <w:rFonts w:ascii="Arial" w:eastAsia="Arial" w:hAnsi="Arial" w:cs="Arial"/>
          <w:color w:val="222222"/>
        </w:rPr>
        <w:t xml:space="preserve"> (siempre que dicha residencia cuente con una antigüedad mínima de cinco años contados desde la fecha de su otorgamiento, al momento de la postulación)</w:t>
      </w:r>
      <w:r w:rsidRPr="006E7E8B">
        <w:rPr>
          <w:rFonts w:ascii="Arial" w:eastAsia="Arial" w:hAnsi="Arial" w:cs="Arial"/>
          <w:color w:val="222222"/>
        </w:rPr>
        <w:t>.</w:t>
      </w:r>
    </w:p>
    <w:p w14:paraId="00000081" w14:textId="77777777" w:rsidR="007732B9" w:rsidRDefault="004D0DD1" w:rsidP="0089733B">
      <w:pPr>
        <w:numPr>
          <w:ilvl w:val="0"/>
          <w:numId w:val="44"/>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color w:val="222222"/>
        </w:rPr>
        <w:t>Corporaciones culturales municipales.</w:t>
      </w:r>
    </w:p>
    <w:p w14:paraId="00000082" w14:textId="77777777" w:rsidR="007732B9" w:rsidRDefault="004D0DD1" w:rsidP="0089733B">
      <w:pPr>
        <w:numPr>
          <w:ilvl w:val="0"/>
          <w:numId w:val="44"/>
        </w:numPr>
        <w:pBdr>
          <w:top w:val="nil"/>
          <w:left w:val="nil"/>
          <w:bottom w:val="nil"/>
          <w:right w:val="nil"/>
          <w:between w:val="nil"/>
        </w:pBdr>
        <w:spacing w:before="240" w:after="240" w:line="240" w:lineRule="auto"/>
        <w:jc w:val="both"/>
        <w:rPr>
          <w:rFonts w:ascii="Arial" w:eastAsia="Arial" w:hAnsi="Arial" w:cs="Arial"/>
          <w:color w:val="222222"/>
          <w:highlight w:val="white"/>
        </w:rPr>
      </w:pPr>
      <w:r>
        <w:rPr>
          <w:rFonts w:ascii="Arial" w:eastAsia="Arial" w:hAnsi="Arial" w:cs="Arial"/>
          <w:color w:val="222222"/>
        </w:rPr>
        <w:t>Agrupaciones artísticas dependientes de establecimientos estatales de educación media y superior,</w:t>
      </w:r>
      <w:r>
        <w:rPr>
          <w:rFonts w:ascii="Arial" w:eastAsia="Arial" w:hAnsi="Arial" w:cs="Arial"/>
          <w:color w:val="222222"/>
          <w:highlight w:val="white"/>
        </w:rPr>
        <w:t xml:space="preserve"> teniendo que ser el responsable del proyecto una persona mayor a los 18 años de edad.</w:t>
      </w:r>
    </w:p>
    <w:p w14:paraId="00000083" w14:textId="77777777" w:rsidR="007732B9" w:rsidRDefault="004D0DD1" w:rsidP="0089733B">
      <w:pPr>
        <w:numPr>
          <w:ilvl w:val="0"/>
          <w:numId w:val="44"/>
        </w:numPr>
        <w:pBdr>
          <w:top w:val="nil"/>
          <w:left w:val="nil"/>
          <w:bottom w:val="nil"/>
          <w:right w:val="nil"/>
          <w:between w:val="nil"/>
        </w:pBdr>
        <w:spacing w:before="240" w:after="240" w:line="240" w:lineRule="auto"/>
        <w:jc w:val="both"/>
        <w:rPr>
          <w:rFonts w:ascii="Arial" w:eastAsia="Arial" w:hAnsi="Arial" w:cs="Arial"/>
          <w:color w:val="222222"/>
          <w:highlight w:val="white"/>
        </w:rPr>
      </w:pPr>
      <w:r>
        <w:rPr>
          <w:rFonts w:ascii="Arial" w:eastAsia="Arial" w:hAnsi="Arial" w:cs="Arial"/>
          <w:color w:val="222222"/>
          <w:highlight w:val="white"/>
        </w:rPr>
        <w:t>Establecimientos de Educación Superior reconocidos por el Estado.</w:t>
      </w:r>
    </w:p>
    <w:p w14:paraId="35CA4D4D" w14:textId="08F4E617" w:rsidR="00293693" w:rsidRDefault="00293693">
      <w:pPr>
        <w:pBdr>
          <w:top w:val="nil"/>
          <w:left w:val="nil"/>
          <w:bottom w:val="nil"/>
          <w:right w:val="nil"/>
          <w:between w:val="nil"/>
        </w:pBdr>
        <w:spacing w:before="240" w:after="240" w:line="240" w:lineRule="auto"/>
        <w:ind w:left="142"/>
        <w:jc w:val="both"/>
        <w:rPr>
          <w:rFonts w:ascii="Arial" w:eastAsia="Arial" w:hAnsi="Arial" w:cs="Arial"/>
          <w:color w:val="222222"/>
        </w:rPr>
      </w:pPr>
      <w:r w:rsidRPr="00293693">
        <w:rPr>
          <w:rFonts w:ascii="Arial" w:eastAsia="Arial" w:hAnsi="Arial" w:cs="Arial"/>
          <w:color w:val="222222"/>
        </w:rPr>
        <w:t xml:space="preserve">Cabe tener presente que los grupos compuestos exclusivamente por personas extranjeras no podrán ser </w:t>
      </w:r>
      <w:r w:rsidR="00325A18">
        <w:rPr>
          <w:rFonts w:ascii="Arial" w:eastAsia="Arial" w:hAnsi="Arial" w:cs="Arial"/>
          <w:color w:val="222222"/>
        </w:rPr>
        <w:t>postulantes y beneficiarios</w:t>
      </w:r>
      <w:r w:rsidR="00325A18" w:rsidRPr="00293693">
        <w:rPr>
          <w:rFonts w:ascii="Arial" w:eastAsia="Arial" w:hAnsi="Arial" w:cs="Arial"/>
          <w:color w:val="222222"/>
        </w:rPr>
        <w:t xml:space="preserve"> </w:t>
      </w:r>
      <w:r w:rsidRPr="00293693">
        <w:rPr>
          <w:rFonts w:ascii="Arial" w:eastAsia="Arial" w:hAnsi="Arial" w:cs="Arial"/>
          <w:color w:val="222222"/>
        </w:rPr>
        <w:t xml:space="preserve">del cofinanciamiento de este Concurso, salvo </w:t>
      </w:r>
      <w:r w:rsidRPr="00293693">
        <w:rPr>
          <w:rFonts w:ascii="Arial" w:eastAsia="Arial" w:hAnsi="Arial" w:cs="Arial"/>
          <w:color w:val="222222"/>
        </w:rPr>
        <w:lastRenderedPageBreak/>
        <w:t xml:space="preserve">que todos sus integrantes cuenten con </w:t>
      </w:r>
      <w:r w:rsidRPr="006E7E8B">
        <w:rPr>
          <w:rFonts w:ascii="Arial" w:eastAsia="Arial" w:hAnsi="Arial" w:cs="Arial"/>
          <w:color w:val="222222"/>
        </w:rPr>
        <w:t>residencia definitiva en Chile</w:t>
      </w:r>
      <w:r w:rsidR="006E7E8B" w:rsidRPr="006E7E8B">
        <w:rPr>
          <w:rFonts w:ascii="Arial" w:eastAsia="Arial" w:hAnsi="Arial" w:cs="Arial"/>
          <w:color w:val="222222"/>
        </w:rPr>
        <w:t xml:space="preserve"> (siempre que dicha residencia cuente con una antigüedad mínima de cinco años contados desde la fecha de su otorgamiento, al momento de la postulación)</w:t>
      </w:r>
      <w:r w:rsidRPr="006E7E8B">
        <w:rPr>
          <w:rFonts w:ascii="Arial" w:eastAsia="Arial" w:hAnsi="Arial" w:cs="Arial"/>
          <w:color w:val="222222"/>
        </w:rPr>
        <w:t>. En</w:t>
      </w:r>
      <w:r w:rsidRPr="00293693">
        <w:rPr>
          <w:rFonts w:ascii="Arial" w:eastAsia="Arial" w:hAnsi="Arial" w:cs="Arial"/>
          <w:color w:val="222222"/>
        </w:rPr>
        <w:t xml:space="preserve"> ningún caso podrán ser </w:t>
      </w:r>
      <w:r w:rsidR="00325A18">
        <w:rPr>
          <w:rFonts w:ascii="Arial" w:eastAsia="Arial" w:hAnsi="Arial" w:cs="Arial"/>
          <w:color w:val="222222"/>
        </w:rPr>
        <w:t>postulantes y beneficiarios</w:t>
      </w:r>
      <w:r w:rsidR="00325A18" w:rsidRPr="00293693">
        <w:rPr>
          <w:rFonts w:ascii="Arial" w:eastAsia="Arial" w:hAnsi="Arial" w:cs="Arial"/>
          <w:color w:val="222222"/>
        </w:rPr>
        <w:t xml:space="preserve"> </w:t>
      </w:r>
      <w:r w:rsidRPr="00293693">
        <w:rPr>
          <w:rFonts w:ascii="Arial" w:eastAsia="Arial" w:hAnsi="Arial" w:cs="Arial"/>
          <w:color w:val="222222"/>
        </w:rPr>
        <w:t>personas extranjeras sin residencia definitiva.</w:t>
      </w:r>
    </w:p>
    <w:p w14:paraId="00000085" w14:textId="77F1A03A" w:rsidR="007732B9" w:rsidRDefault="004D0DD1">
      <w:pPr>
        <w:pBdr>
          <w:top w:val="nil"/>
          <w:left w:val="nil"/>
          <w:bottom w:val="nil"/>
          <w:right w:val="nil"/>
          <w:between w:val="nil"/>
        </w:pBdr>
        <w:spacing w:before="240" w:after="240" w:line="240" w:lineRule="auto"/>
        <w:ind w:left="142"/>
        <w:jc w:val="both"/>
        <w:rPr>
          <w:rFonts w:ascii="Arial" w:eastAsia="Arial" w:hAnsi="Arial" w:cs="Arial"/>
          <w:color w:val="222222"/>
        </w:rPr>
      </w:pPr>
      <w:r>
        <w:rPr>
          <w:rFonts w:ascii="Arial" w:eastAsia="Arial" w:hAnsi="Arial" w:cs="Arial"/>
          <w:color w:val="222222"/>
        </w:rPr>
        <w:t>Para efectos de la admisibilidad en el presente Concurso, todos los documentos que acrediten la nacionalidad y residencia de los participantes, deberán encontrarse válidamente emitidos y vigentes</w:t>
      </w:r>
      <w:r w:rsidR="006E7E8B">
        <w:rPr>
          <w:rFonts w:ascii="Arial" w:eastAsia="Arial" w:hAnsi="Arial" w:cs="Arial"/>
          <w:color w:val="222222"/>
        </w:rPr>
        <w:t xml:space="preserve"> a la fecha de presentación de la postulación y cumplir con el requisito de antigüedad antes exigido, cuando corresponda.</w:t>
      </w:r>
    </w:p>
    <w:p w14:paraId="00000086" w14:textId="77777777" w:rsidR="007732B9" w:rsidRDefault="004D0DD1">
      <w:pPr>
        <w:pStyle w:val="Ttulo2"/>
        <w:spacing w:before="240" w:after="240"/>
        <w:jc w:val="both"/>
        <w:rPr>
          <w:rFonts w:ascii="Arial" w:eastAsia="Arial" w:hAnsi="Arial" w:cs="Arial"/>
          <w:b/>
          <w:color w:val="000000"/>
          <w:sz w:val="22"/>
          <w:szCs w:val="22"/>
        </w:rPr>
      </w:pPr>
      <w:bookmarkStart w:id="11" w:name="_Toc207382611"/>
      <w:r>
        <w:rPr>
          <w:rFonts w:ascii="Arial" w:eastAsia="Arial" w:hAnsi="Arial" w:cs="Arial"/>
          <w:b/>
          <w:color w:val="000000"/>
          <w:sz w:val="22"/>
          <w:szCs w:val="22"/>
        </w:rPr>
        <w:t>2.2.    SE ENCUENTRAN BAJO PROHIBICIÓN DE POSTULAR.</w:t>
      </w:r>
      <w:bookmarkEnd w:id="11"/>
    </w:p>
    <w:p w14:paraId="00000088" w14:textId="4959ADDD" w:rsidR="007732B9" w:rsidRPr="00293693" w:rsidRDefault="004D0DD1" w:rsidP="0089733B">
      <w:pPr>
        <w:numPr>
          <w:ilvl w:val="0"/>
          <w:numId w:val="38"/>
        </w:numPr>
        <w:spacing w:before="240" w:after="240" w:line="240" w:lineRule="auto"/>
        <w:ind w:left="502"/>
        <w:jc w:val="both"/>
        <w:rPr>
          <w:rFonts w:ascii="Arial" w:eastAsia="Arial" w:hAnsi="Arial" w:cs="Arial"/>
          <w:color w:val="222222"/>
        </w:rPr>
      </w:pPr>
      <w:r>
        <w:rPr>
          <w:rFonts w:ascii="Arial" w:eastAsia="Arial" w:hAnsi="Arial" w:cs="Arial"/>
          <w:color w:val="222222"/>
        </w:rPr>
        <w:t>Autoridades del Ministerio de Relaciones Exteriores, trabajadores(as) de las Subsecretarías de Relaciones Exteriores y Relaciones Económicas Internacionales (bajo régimen de personal de planta, contrata u honorarios, asimismo, los regidos por la ley del Código del Trabajo, y/o de todos los servicios dependientes).</w:t>
      </w:r>
    </w:p>
    <w:p w14:paraId="00000089" w14:textId="77777777" w:rsidR="007732B9" w:rsidRDefault="004D0DD1" w:rsidP="0089733B">
      <w:pPr>
        <w:numPr>
          <w:ilvl w:val="0"/>
          <w:numId w:val="42"/>
        </w:numPr>
        <w:spacing w:before="240" w:after="240"/>
        <w:jc w:val="both"/>
        <w:rPr>
          <w:rFonts w:ascii="Arial" w:eastAsia="Arial" w:hAnsi="Arial" w:cs="Arial"/>
        </w:rPr>
      </w:pPr>
      <w:r>
        <w:rPr>
          <w:rFonts w:ascii="Arial" w:eastAsia="Arial" w:hAnsi="Arial" w:cs="Arial"/>
        </w:rPr>
        <w:t xml:space="preserve">Personas que cumplan labores en la Comisión Evaluadora y/o de Selección de esta Convocatoria estarán excluidos de participar. </w:t>
      </w:r>
    </w:p>
    <w:p w14:paraId="0000008A" w14:textId="66403019" w:rsidR="007732B9" w:rsidRDefault="004D0DD1" w:rsidP="0089733B">
      <w:pPr>
        <w:numPr>
          <w:ilvl w:val="0"/>
          <w:numId w:val="43"/>
        </w:numPr>
        <w:spacing w:before="240" w:after="240" w:line="240" w:lineRule="auto"/>
        <w:ind w:left="502"/>
        <w:jc w:val="both"/>
        <w:rPr>
          <w:rFonts w:ascii="Arial" w:eastAsia="Arial" w:hAnsi="Arial" w:cs="Arial"/>
          <w:color w:val="222222"/>
        </w:rPr>
      </w:pPr>
      <w:r>
        <w:rPr>
          <w:rFonts w:ascii="Arial" w:eastAsia="Arial" w:hAnsi="Arial" w:cs="Arial"/>
        </w:rPr>
        <w:t>Personas jurídicas con fines de lucro</w:t>
      </w:r>
      <w:r>
        <w:rPr>
          <w:rFonts w:ascii="Arial" w:eastAsia="Arial" w:hAnsi="Arial" w:cs="Arial"/>
          <w:color w:val="222222"/>
        </w:rPr>
        <w:t xml:space="preserve">, </w:t>
      </w:r>
      <w:r w:rsidR="00325A18">
        <w:rPr>
          <w:rFonts w:ascii="Arial" w:eastAsia="Arial" w:hAnsi="Arial" w:cs="Arial"/>
          <w:color w:val="222222"/>
        </w:rPr>
        <w:t xml:space="preserve">en </w:t>
      </w:r>
      <w:r>
        <w:rPr>
          <w:rFonts w:ascii="Arial" w:eastAsia="Arial" w:hAnsi="Arial" w:cs="Arial"/>
          <w:color w:val="222222"/>
        </w:rPr>
        <w:t xml:space="preserve">que tengan participación social como constituyentes, socios o accionistas </w:t>
      </w:r>
      <w:r w:rsidR="00582EB5">
        <w:rPr>
          <w:rFonts w:ascii="Arial" w:eastAsia="Arial" w:hAnsi="Arial" w:cs="Arial"/>
          <w:color w:val="222222"/>
        </w:rPr>
        <w:t>las</w:t>
      </w:r>
      <w:r>
        <w:rPr>
          <w:rFonts w:ascii="Arial" w:eastAsia="Arial" w:hAnsi="Arial" w:cs="Arial"/>
          <w:color w:val="222222"/>
        </w:rPr>
        <w:t xml:space="preserve"> personas referidas en los puntos anteriores. Por tal motivo, al momento de postular, deberán individualizarse los constituyentes</w:t>
      </w:r>
      <w:r w:rsidR="00582EB5">
        <w:rPr>
          <w:rFonts w:ascii="Arial" w:eastAsia="Arial" w:hAnsi="Arial" w:cs="Arial"/>
          <w:color w:val="222222"/>
        </w:rPr>
        <w:t xml:space="preserve"> y/o </w:t>
      </w:r>
      <w:r>
        <w:rPr>
          <w:rFonts w:ascii="Arial" w:eastAsia="Arial" w:hAnsi="Arial" w:cs="Arial"/>
          <w:color w:val="222222"/>
        </w:rPr>
        <w:t>socios o accionistas de la persona jurídica que postula.</w:t>
      </w:r>
    </w:p>
    <w:p w14:paraId="0000008B" w14:textId="77777777" w:rsidR="007732B9" w:rsidRDefault="004D0DD1" w:rsidP="0089733B">
      <w:pPr>
        <w:numPr>
          <w:ilvl w:val="0"/>
          <w:numId w:val="30"/>
        </w:numPr>
        <w:spacing w:before="240" w:after="240" w:line="240" w:lineRule="auto"/>
        <w:ind w:left="502"/>
        <w:jc w:val="both"/>
        <w:rPr>
          <w:rFonts w:ascii="Arial" w:eastAsia="Arial" w:hAnsi="Arial" w:cs="Arial"/>
          <w:color w:val="222222"/>
        </w:rPr>
      </w:pPr>
      <w:r>
        <w:rPr>
          <w:rFonts w:ascii="Arial" w:eastAsia="Arial" w:hAnsi="Arial" w:cs="Arial"/>
          <w:color w:val="222222"/>
        </w:rPr>
        <w:t>Los Ministerios, Intendencias, Gobernaciones, Órganos y Servicios Públicos (incluyendo la Contraloría General de la República, el Banco Central, las Fuerzas Armadas y las Fuerzas de Orden y Seguridad Pública, los Gobiernos Regionales y las Empresas Públicas creadas por Ley).</w:t>
      </w:r>
      <w:r>
        <w:rPr>
          <w:rFonts w:ascii="Arial" w:eastAsia="Arial" w:hAnsi="Arial" w:cs="Arial"/>
          <w:color w:val="000000"/>
          <w:u w:val="single"/>
        </w:rPr>
        <w:t xml:space="preserve"> </w:t>
      </w:r>
      <w:r>
        <w:rPr>
          <w:rFonts w:ascii="Arial" w:eastAsia="Arial" w:hAnsi="Arial" w:cs="Arial"/>
          <w:color w:val="222222"/>
          <w:u w:val="single"/>
        </w:rPr>
        <w:t>A excepción de las Corporaciones Culturales Municipales y aquellos Establecimientos de Educación Superior reconocidos por el Estado.</w:t>
      </w:r>
    </w:p>
    <w:p w14:paraId="0000008C" w14:textId="7DCD8DA0" w:rsidR="007732B9" w:rsidRPr="00325A18" w:rsidRDefault="00325A18" w:rsidP="0089733B">
      <w:pPr>
        <w:numPr>
          <w:ilvl w:val="0"/>
          <w:numId w:val="45"/>
        </w:numPr>
        <w:spacing w:before="240" w:after="240" w:line="240" w:lineRule="auto"/>
        <w:ind w:left="567" w:hanging="425"/>
        <w:jc w:val="both"/>
        <w:rPr>
          <w:rFonts w:ascii="Arial" w:eastAsia="Arial" w:hAnsi="Arial" w:cs="Arial"/>
          <w:color w:val="222222"/>
        </w:rPr>
      </w:pPr>
      <w:r>
        <w:rPr>
          <w:rFonts w:ascii="Arial" w:eastAsia="Arial" w:hAnsi="Arial" w:cs="Arial"/>
          <w:color w:val="222222"/>
        </w:rPr>
        <w:t>Postulantes</w:t>
      </w:r>
      <w:r w:rsidR="004D0DD1" w:rsidRPr="00325A18">
        <w:rPr>
          <w:rFonts w:ascii="Arial" w:eastAsia="Arial" w:hAnsi="Arial" w:cs="Arial"/>
          <w:color w:val="222222"/>
        </w:rPr>
        <w:t xml:space="preserve"> que hayan sido beneficiarios de forma individual o colectiva </w:t>
      </w:r>
      <w:r>
        <w:rPr>
          <w:rFonts w:ascii="Arial" w:eastAsia="Arial" w:hAnsi="Arial" w:cs="Arial"/>
          <w:color w:val="222222"/>
        </w:rPr>
        <w:t>con</w:t>
      </w:r>
      <w:r w:rsidRPr="00325A18">
        <w:rPr>
          <w:rFonts w:ascii="Arial" w:eastAsia="Arial" w:hAnsi="Arial" w:cs="Arial"/>
          <w:color w:val="222222"/>
        </w:rPr>
        <w:t xml:space="preserve"> </w:t>
      </w:r>
      <w:r w:rsidR="004D0DD1" w:rsidRPr="00325A18">
        <w:rPr>
          <w:rFonts w:ascii="Arial" w:eastAsia="Arial" w:hAnsi="Arial" w:cs="Arial"/>
          <w:color w:val="222222"/>
        </w:rPr>
        <w:t xml:space="preserve">fondos </w:t>
      </w:r>
      <w:r w:rsidR="00582EB5" w:rsidRPr="00325A18">
        <w:rPr>
          <w:rFonts w:ascii="Arial" w:eastAsia="Arial" w:hAnsi="Arial" w:cs="Arial"/>
          <w:color w:val="222222"/>
        </w:rPr>
        <w:t xml:space="preserve">provenientes </w:t>
      </w:r>
      <w:r w:rsidR="004D0DD1" w:rsidRPr="00325A18">
        <w:rPr>
          <w:rFonts w:ascii="Arial" w:eastAsia="Arial" w:hAnsi="Arial" w:cs="Arial"/>
          <w:color w:val="222222"/>
        </w:rPr>
        <w:t>del Concurso DIRAC 2025.</w:t>
      </w:r>
    </w:p>
    <w:p w14:paraId="0000008D" w14:textId="77777777" w:rsidR="007732B9" w:rsidRDefault="004D0DD1" w:rsidP="0089733B">
      <w:pPr>
        <w:numPr>
          <w:ilvl w:val="0"/>
          <w:numId w:val="30"/>
        </w:numPr>
        <w:spacing w:before="240" w:after="240" w:line="240" w:lineRule="auto"/>
        <w:ind w:left="502"/>
        <w:jc w:val="both"/>
        <w:rPr>
          <w:rFonts w:ascii="Arial" w:eastAsia="Arial" w:hAnsi="Arial" w:cs="Arial"/>
          <w:color w:val="222222"/>
        </w:rPr>
      </w:pPr>
      <w:r>
        <w:rPr>
          <w:rFonts w:ascii="Arial" w:eastAsia="Arial" w:hAnsi="Arial" w:cs="Arial"/>
          <w:color w:val="222222"/>
        </w:rPr>
        <w:t>Beneficiarios del concurso en versiones anteriores, que no hayan cumplido con la totalidad de los requisitos de ejecución exigidos, y mantengan vigente a la fecha de inicio de postulación, incumplimiento de compromisos, obligaciones y reintegros, incluyendo el “Informe Final de Gestión de Proyectos”.</w:t>
      </w:r>
    </w:p>
    <w:p w14:paraId="0000008E" w14:textId="77777777" w:rsidR="007732B9" w:rsidRDefault="004D0DD1" w:rsidP="0089733B">
      <w:pPr>
        <w:numPr>
          <w:ilvl w:val="0"/>
          <w:numId w:val="30"/>
        </w:numPr>
        <w:spacing w:before="240" w:after="240" w:line="240" w:lineRule="auto"/>
        <w:ind w:left="502"/>
        <w:jc w:val="both"/>
        <w:rPr>
          <w:rFonts w:ascii="Arial" w:eastAsia="Arial" w:hAnsi="Arial" w:cs="Arial"/>
          <w:color w:val="222222"/>
        </w:rPr>
      </w:pPr>
      <w:r>
        <w:rPr>
          <w:rFonts w:ascii="Arial" w:eastAsia="Arial" w:hAnsi="Arial" w:cs="Arial"/>
          <w:color w:val="222222"/>
        </w:rPr>
        <w:t>Beneficiarios que hayan sido mal evaluados y/o de forma deficiente en el informe anual preparado por Encargados del Área cultural de DIRAC en los últimos 4 años.</w:t>
      </w:r>
    </w:p>
    <w:p w14:paraId="0000008F" w14:textId="77777777" w:rsidR="007732B9" w:rsidRDefault="004D0DD1" w:rsidP="0089733B">
      <w:pPr>
        <w:numPr>
          <w:ilvl w:val="0"/>
          <w:numId w:val="30"/>
        </w:numPr>
        <w:spacing w:before="240" w:after="240" w:line="240" w:lineRule="auto"/>
        <w:ind w:left="502"/>
        <w:jc w:val="both"/>
        <w:rPr>
          <w:rFonts w:ascii="Arial" w:eastAsia="Arial" w:hAnsi="Arial" w:cs="Arial"/>
          <w:color w:val="222222"/>
        </w:rPr>
      </w:pPr>
      <w:r>
        <w:rPr>
          <w:rFonts w:ascii="Arial" w:eastAsia="Arial" w:hAnsi="Arial" w:cs="Arial"/>
          <w:color w:val="222222"/>
        </w:rPr>
        <w:t>Artistas, organizaciones o agrupaciones que se encuentren en disputas legales con el Ministerio de Relaciones Exteriores y/u otra organización del Estado, no resueltas al momento de postular a la presente convocatoria.</w:t>
      </w:r>
    </w:p>
    <w:p w14:paraId="00000090" w14:textId="77777777"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 xml:space="preserve">El responsable del proyecto, al momento de presentar su postulación, deberá incluir una declaración jurada simple, en la que certifique que su proyecto no incluye a </w:t>
      </w:r>
      <w:r>
        <w:rPr>
          <w:rFonts w:ascii="Arial" w:eastAsia="Arial" w:hAnsi="Arial" w:cs="Arial"/>
          <w:color w:val="222222"/>
        </w:rPr>
        <w:t xml:space="preserve">persona(s) que tengan alguno(s) de los impedimentos </w:t>
      </w:r>
      <w:sdt>
        <w:sdtPr>
          <w:tag w:val="goog_rdk_44"/>
          <w:id w:val="-1172582322"/>
        </w:sdtPr>
        <w:sdtContent/>
      </w:sdt>
      <w:sdt>
        <w:sdtPr>
          <w:tag w:val="goog_rdk_45"/>
          <w:id w:val="-825439752"/>
        </w:sdtPr>
        <w:sdtContent/>
      </w:sdt>
      <w:r>
        <w:rPr>
          <w:rFonts w:ascii="Arial" w:eastAsia="Arial" w:hAnsi="Arial" w:cs="Arial"/>
          <w:color w:val="222222"/>
        </w:rPr>
        <w:t>señalados.</w:t>
      </w:r>
    </w:p>
    <w:p w14:paraId="00000091"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12" w:name="_Toc207382612"/>
      <w:r>
        <w:rPr>
          <w:rFonts w:ascii="Arial" w:eastAsia="Arial" w:hAnsi="Arial" w:cs="Arial"/>
          <w:b/>
          <w:sz w:val="22"/>
          <w:szCs w:val="22"/>
        </w:rPr>
        <w:t>3.  </w:t>
      </w:r>
      <w:r>
        <w:rPr>
          <w:rFonts w:ascii="Arial" w:eastAsia="Arial" w:hAnsi="Arial" w:cs="Arial"/>
          <w:b/>
          <w:sz w:val="22"/>
          <w:szCs w:val="22"/>
        </w:rPr>
        <w:tab/>
        <w:t>DEL PROCESO DE POSTULACIÓN</w:t>
      </w:r>
      <w:bookmarkEnd w:id="12"/>
    </w:p>
    <w:p w14:paraId="00000092" w14:textId="77777777" w:rsidR="007732B9" w:rsidRDefault="004D0DD1">
      <w:pPr>
        <w:pStyle w:val="Ttulo2"/>
        <w:spacing w:before="240" w:after="240"/>
        <w:jc w:val="both"/>
        <w:rPr>
          <w:rFonts w:ascii="Arial" w:eastAsia="Arial" w:hAnsi="Arial" w:cs="Arial"/>
          <w:b/>
          <w:color w:val="000000"/>
          <w:sz w:val="22"/>
          <w:szCs w:val="22"/>
        </w:rPr>
      </w:pPr>
      <w:bookmarkStart w:id="13" w:name="_Toc207382613"/>
      <w:r>
        <w:rPr>
          <w:rFonts w:ascii="Arial" w:eastAsia="Arial" w:hAnsi="Arial" w:cs="Arial"/>
          <w:b/>
          <w:color w:val="000000"/>
          <w:sz w:val="22"/>
          <w:szCs w:val="22"/>
        </w:rPr>
        <w:t xml:space="preserve">3.1. POSTULACIÓN MEDIANTE PLATAFORMA </w:t>
      </w:r>
      <w:sdt>
        <w:sdtPr>
          <w:tag w:val="goog_rdk_46"/>
          <w:id w:val="892768260"/>
        </w:sdtPr>
        <w:sdtContent/>
      </w:sdt>
      <w:sdt>
        <w:sdtPr>
          <w:tag w:val="goog_rdk_47"/>
          <w:id w:val="211885106"/>
        </w:sdtPr>
        <w:sdtContent/>
      </w:sdt>
      <w:sdt>
        <w:sdtPr>
          <w:tag w:val="goog_rdk_48"/>
          <w:id w:val="-1889329038"/>
        </w:sdtPr>
        <w:sdtContent/>
      </w:sdt>
      <w:r>
        <w:rPr>
          <w:rFonts w:ascii="Arial" w:eastAsia="Arial" w:hAnsi="Arial" w:cs="Arial"/>
          <w:b/>
          <w:color w:val="000000"/>
          <w:sz w:val="22"/>
          <w:szCs w:val="22"/>
        </w:rPr>
        <w:t>DIGITAL.</w:t>
      </w:r>
      <w:bookmarkEnd w:id="13"/>
    </w:p>
    <w:p w14:paraId="00000093" w14:textId="13D37A0F"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 xml:space="preserve">La Postulación a la presente Convocatoria, deberá efectuarse exclusivamente mediante la Plataforma Digital </w:t>
      </w:r>
      <w:r w:rsidR="00582EB5">
        <w:rPr>
          <w:rFonts w:ascii="Arial" w:eastAsia="Arial" w:hAnsi="Arial" w:cs="Arial"/>
          <w:color w:val="222222"/>
        </w:rPr>
        <w:t>dispuesta</w:t>
      </w:r>
      <w:r>
        <w:rPr>
          <w:rFonts w:ascii="Arial" w:eastAsia="Arial" w:hAnsi="Arial" w:cs="Arial"/>
          <w:color w:val="222222"/>
        </w:rPr>
        <w:t xml:space="preserve"> para tal fin. Ningún otro medio o formato de postulación será considerado válido o admitido para participar en el Concurso.</w:t>
      </w:r>
    </w:p>
    <w:p w14:paraId="00000094" w14:textId="19101539" w:rsidR="007732B9" w:rsidRDefault="006B78B1" w:rsidP="00325A18">
      <w:pPr>
        <w:spacing w:before="240" w:after="240" w:line="240" w:lineRule="auto"/>
        <w:jc w:val="both"/>
        <w:rPr>
          <w:rFonts w:ascii="Arial" w:eastAsia="Arial" w:hAnsi="Arial" w:cs="Arial"/>
          <w:color w:val="222222"/>
          <w:u w:val="single"/>
        </w:rPr>
      </w:pPr>
      <w:r>
        <w:rPr>
          <w:rFonts w:ascii="Arial" w:eastAsia="Arial" w:hAnsi="Arial" w:cs="Arial"/>
          <w:color w:val="222222"/>
        </w:rPr>
        <w:t xml:space="preserve">La plataforma dispuesta, corresponde al sitio </w:t>
      </w:r>
      <w:r w:rsidR="004D0DD1">
        <w:rPr>
          <w:rFonts w:ascii="Arial" w:eastAsia="Arial" w:hAnsi="Arial" w:cs="Arial"/>
          <w:color w:val="222222"/>
        </w:rPr>
        <w:t>web de la DIRAC:</w:t>
      </w:r>
      <w:hyperlink r:id="rId20">
        <w:r w:rsidR="004D0DD1" w:rsidRPr="00325A18">
          <w:rPr>
            <w:rFonts w:ascii="Arial" w:eastAsia="Arial" w:hAnsi="Arial" w:cs="Arial"/>
            <w:b/>
            <w:color w:val="222222"/>
            <w:u w:val="single"/>
          </w:rPr>
          <w:t xml:space="preserve"> www.dirac.gob.cl</w:t>
        </w:r>
      </w:hyperlink>
      <w:r w:rsidR="004D0DD1">
        <w:rPr>
          <w:rFonts w:ascii="Arial" w:eastAsia="Arial" w:hAnsi="Arial" w:cs="Arial"/>
          <w:color w:val="222222"/>
          <w:u w:val="single"/>
        </w:rPr>
        <w:t xml:space="preserve"> </w:t>
      </w:r>
    </w:p>
    <w:p w14:paraId="00000095" w14:textId="5B312591" w:rsidR="007732B9" w:rsidRDefault="004D0DD1">
      <w:pPr>
        <w:spacing w:before="240" w:after="240" w:line="240" w:lineRule="auto"/>
        <w:jc w:val="both"/>
        <w:rPr>
          <w:rFonts w:ascii="Arial" w:eastAsia="Arial" w:hAnsi="Arial" w:cs="Arial"/>
        </w:rPr>
      </w:pPr>
      <w:r>
        <w:rPr>
          <w:rFonts w:ascii="Arial" w:eastAsia="Arial" w:hAnsi="Arial" w:cs="Arial"/>
          <w:color w:val="222222"/>
        </w:rPr>
        <w:lastRenderedPageBreak/>
        <w:t>La postulación deberá obligatoriamente adjuntar toda la documentación exigida para que el proyecto sea considerado admisible. Para un adecuado procedimiento de postulación,</w:t>
      </w:r>
      <w:r>
        <w:rPr>
          <w:rFonts w:ascii="Arial" w:eastAsia="Arial" w:hAnsi="Arial" w:cs="Arial"/>
        </w:rPr>
        <w:t xml:space="preserve"> se recomienda acceder al instructivo dispon</w:t>
      </w:r>
      <w:r>
        <w:rPr>
          <w:rFonts w:ascii="Arial" w:eastAsia="Arial" w:hAnsi="Arial" w:cs="Arial"/>
          <w:color w:val="222222"/>
        </w:rPr>
        <w:t>ible en este mismo sitio web. </w:t>
      </w:r>
    </w:p>
    <w:p w14:paraId="00000096" w14:textId="454D2706"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En el evento de que la plataforma experimente fallas técnicas durante el período de postulación, impidiendo el registro y</w:t>
      </w:r>
      <w:r w:rsidR="006B78B1">
        <w:rPr>
          <w:rFonts w:ascii="Arial" w:eastAsia="Arial" w:hAnsi="Arial" w:cs="Arial"/>
          <w:color w:val="222222"/>
        </w:rPr>
        <w:t xml:space="preserve">/o la </w:t>
      </w:r>
      <w:r>
        <w:rPr>
          <w:rFonts w:ascii="Arial" w:eastAsia="Arial" w:hAnsi="Arial" w:cs="Arial"/>
          <w:color w:val="222222"/>
        </w:rPr>
        <w:t xml:space="preserve">participación en el concurso, el postulante deberá enviar de inmediato un correo electrónico a </w:t>
      </w:r>
      <w:hyperlink r:id="rId21">
        <w:r>
          <w:rPr>
            <w:rFonts w:ascii="Arial" w:eastAsia="Arial" w:hAnsi="Arial" w:cs="Arial"/>
            <w:color w:val="0563C1"/>
            <w:u w:val="single"/>
          </w:rPr>
          <w:t>concursodirac@minrel.gob.cl</w:t>
        </w:r>
      </w:hyperlink>
      <w:r>
        <w:rPr>
          <w:rFonts w:ascii="Arial" w:eastAsia="Arial" w:hAnsi="Arial" w:cs="Arial"/>
          <w:color w:val="222222"/>
        </w:rPr>
        <w:t xml:space="preserve">. En dicho mensaje, se deben indicar detalladamente las dificultades técnicas que impiden realizar la postulación. Esto debe realizarse antes de la hora y fecha establecidas como límite para el cierre del proceso de postulación, adjuntando, además, un archivo de verificación que evidencie y corrobore la situación descrita. </w:t>
      </w:r>
    </w:p>
    <w:p w14:paraId="00000097" w14:textId="77777777" w:rsidR="007732B9" w:rsidRDefault="004D0DD1">
      <w:pPr>
        <w:pStyle w:val="Ttulo2"/>
        <w:spacing w:before="240" w:after="240"/>
        <w:jc w:val="both"/>
        <w:rPr>
          <w:rFonts w:ascii="Arial" w:eastAsia="Arial" w:hAnsi="Arial" w:cs="Arial"/>
          <w:b/>
          <w:color w:val="000000"/>
          <w:sz w:val="22"/>
          <w:szCs w:val="22"/>
        </w:rPr>
      </w:pPr>
      <w:bookmarkStart w:id="14" w:name="_Toc207382614"/>
      <w:r>
        <w:rPr>
          <w:rFonts w:ascii="Arial" w:eastAsia="Arial" w:hAnsi="Arial" w:cs="Arial"/>
          <w:b/>
          <w:color w:val="000000"/>
          <w:sz w:val="22"/>
          <w:szCs w:val="22"/>
        </w:rPr>
        <w:t>3.2. PROCESO DE REGISTRO DE LA POSTULACIÓN EN LÍNEA.</w:t>
      </w:r>
      <w:bookmarkEnd w:id="14"/>
    </w:p>
    <w:p w14:paraId="00000098" w14:textId="77777777" w:rsidR="007732B9" w:rsidRDefault="004D0DD1">
      <w:pPr>
        <w:spacing w:before="240" w:after="240" w:line="240" w:lineRule="auto"/>
        <w:jc w:val="both"/>
        <w:rPr>
          <w:rFonts w:ascii="Arial" w:eastAsia="Arial" w:hAnsi="Arial" w:cs="Arial"/>
          <w:b/>
          <w:color w:val="222222"/>
        </w:rPr>
      </w:pPr>
      <w:r>
        <w:rPr>
          <w:rFonts w:ascii="Arial" w:eastAsia="Arial" w:hAnsi="Arial" w:cs="Arial"/>
          <w:b/>
          <w:color w:val="222222"/>
        </w:rPr>
        <w:t>3.2.A) Datos del usuario (Persona natural o jurídica):</w:t>
      </w:r>
    </w:p>
    <w:p w14:paraId="00000099" w14:textId="77777777"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El responsable del proyecto debe registrarse como postulante, ya sea como persona jurídica o natural según corresponda, seleccionando Tipo</w:t>
      </w:r>
      <w:r>
        <w:rPr>
          <w:rFonts w:ascii="Arial" w:eastAsia="Arial" w:hAnsi="Arial" w:cs="Arial"/>
          <w:i/>
          <w:color w:val="222222"/>
        </w:rPr>
        <w:t xml:space="preserve"> de Participante: “Línea Artistas</w:t>
      </w:r>
      <w:r>
        <w:rPr>
          <w:rFonts w:ascii="Arial" w:eastAsia="Arial" w:hAnsi="Arial" w:cs="Arial"/>
          <w:color w:val="222222"/>
        </w:rPr>
        <w:t>”, completando además toda la información de identificación allí solicitada.</w:t>
      </w:r>
    </w:p>
    <w:p w14:paraId="0000009A" w14:textId="1D024377"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Aquellos postulantes que ya se encuentren registrados en la plataforma de concursos de la DIRAC, podrán acceder con la misma dirección de correo electrónico y contraseña</w:t>
      </w:r>
      <w:r w:rsidR="00582EB5">
        <w:rPr>
          <w:rFonts w:ascii="Arial" w:eastAsia="Arial" w:hAnsi="Arial" w:cs="Arial"/>
          <w:color w:val="222222"/>
        </w:rPr>
        <w:t xml:space="preserve"> previamente creada</w:t>
      </w:r>
      <w:r>
        <w:rPr>
          <w:rFonts w:ascii="Arial" w:eastAsia="Arial" w:hAnsi="Arial" w:cs="Arial"/>
          <w:color w:val="222222"/>
        </w:rPr>
        <w:t>. </w:t>
      </w:r>
    </w:p>
    <w:p w14:paraId="7B97457F" w14:textId="78743648" w:rsidR="006B78B1" w:rsidRDefault="004D0DD1">
      <w:pPr>
        <w:spacing w:before="240" w:after="240" w:line="240" w:lineRule="auto"/>
        <w:jc w:val="both"/>
        <w:rPr>
          <w:rFonts w:ascii="Arial" w:eastAsia="Arial" w:hAnsi="Arial" w:cs="Arial"/>
          <w:color w:val="222222"/>
        </w:rPr>
      </w:pPr>
      <w:r>
        <w:rPr>
          <w:rFonts w:ascii="Arial" w:eastAsia="Arial" w:hAnsi="Arial" w:cs="Arial"/>
          <w:color w:val="222222"/>
        </w:rPr>
        <w:t xml:space="preserve">Si un postulante ha participado previamente y sus datos </w:t>
      </w:r>
      <w:sdt>
        <w:sdtPr>
          <w:tag w:val="goog_rdk_49"/>
          <w:id w:val="1932285397"/>
        </w:sdtPr>
        <w:sdtContent/>
      </w:sdt>
      <w:r w:rsidR="00293693">
        <w:rPr>
          <w:rFonts w:ascii="Arial" w:eastAsia="Arial" w:hAnsi="Arial" w:cs="Arial"/>
          <w:color w:val="222222"/>
        </w:rPr>
        <w:t>se encuentran</w:t>
      </w:r>
      <w:r>
        <w:rPr>
          <w:rFonts w:ascii="Arial" w:eastAsia="Arial" w:hAnsi="Arial" w:cs="Arial"/>
          <w:color w:val="222222"/>
        </w:rPr>
        <w:t xml:space="preserve"> registrados en el portal requieren actualización, el responsable del proyecto </w:t>
      </w:r>
      <w:r w:rsidR="00582EB5">
        <w:rPr>
          <w:rFonts w:ascii="Arial" w:eastAsia="Arial" w:hAnsi="Arial" w:cs="Arial"/>
          <w:color w:val="222222"/>
        </w:rPr>
        <w:t>podrá</w:t>
      </w:r>
      <w:r>
        <w:rPr>
          <w:rFonts w:ascii="Arial" w:eastAsia="Arial" w:hAnsi="Arial" w:cs="Arial"/>
          <w:color w:val="222222"/>
        </w:rPr>
        <w:t xml:space="preserve"> solicitar la actualización de su información mediante correo electrónico remitido a </w:t>
      </w:r>
      <w:hyperlink r:id="rId22">
        <w:r>
          <w:rPr>
            <w:rFonts w:ascii="Arial" w:eastAsia="Arial" w:hAnsi="Arial" w:cs="Arial"/>
            <w:color w:val="0563C1"/>
            <w:u w:val="single"/>
          </w:rPr>
          <w:t>concursodirac@minrel.gob.cl</w:t>
        </w:r>
      </w:hyperlink>
      <w:r>
        <w:rPr>
          <w:rFonts w:ascii="Arial" w:eastAsia="Arial" w:hAnsi="Arial" w:cs="Arial"/>
          <w:color w:val="222222"/>
        </w:rPr>
        <w:t xml:space="preserve"> antes de postular. </w:t>
      </w:r>
      <w:r>
        <w:rPr>
          <w:rFonts w:ascii="Arial" w:eastAsia="Arial" w:hAnsi="Arial" w:cs="Arial"/>
          <w:color w:val="222222"/>
          <w:highlight w:val="white"/>
        </w:rPr>
        <w:t>El citado correo electrónico</w:t>
      </w:r>
      <w:sdt>
        <w:sdtPr>
          <w:tag w:val="goog_rdk_50"/>
          <w:id w:val="1179368822"/>
        </w:sdtPr>
        <w:sdtContent/>
      </w:sdt>
      <w:r w:rsidR="00293693">
        <w:rPr>
          <w:rFonts w:ascii="Arial" w:eastAsia="Arial" w:hAnsi="Arial" w:cs="Arial"/>
          <w:color w:val="222222"/>
          <w:highlight w:val="white"/>
        </w:rPr>
        <w:t xml:space="preserve"> </w:t>
      </w:r>
      <w:r>
        <w:rPr>
          <w:rFonts w:ascii="Arial" w:eastAsia="Arial" w:hAnsi="Arial" w:cs="Arial"/>
          <w:color w:val="222222"/>
          <w:highlight w:val="white"/>
        </w:rPr>
        <w:t>debe ser enviado en un plazo de al menos 10 días corridos previos a la fecha de cierre de postulación. Las solicitudes de modificaciones posteriores a ese plazo, se considerarán como no formuladas y el proyecto como no postulado.</w:t>
      </w:r>
    </w:p>
    <w:p w14:paraId="53477193" w14:textId="71DC7F75" w:rsidR="00325A18" w:rsidRDefault="004D0DD1">
      <w:pPr>
        <w:spacing w:before="240" w:after="240" w:line="240" w:lineRule="auto"/>
        <w:jc w:val="both"/>
        <w:rPr>
          <w:rFonts w:ascii="Arial" w:eastAsia="Arial" w:hAnsi="Arial" w:cs="Arial"/>
          <w:color w:val="000000"/>
        </w:rPr>
      </w:pPr>
      <w:r>
        <w:rPr>
          <w:rFonts w:ascii="Arial" w:eastAsia="Arial" w:hAnsi="Arial" w:cs="Arial"/>
          <w:color w:val="000000"/>
        </w:rPr>
        <w:t>Se debe tener en consideración que la DIRAC no será responsable por errores cometidos por los postulantes, al informar la dirección de correo electrónico del responsable del proyecto en la postulación,</w:t>
      </w:r>
      <w:sdt>
        <w:sdtPr>
          <w:tag w:val="goog_rdk_51"/>
          <w:id w:val="1678976282"/>
        </w:sdtPr>
        <w:sdtContent/>
      </w:sdt>
      <w:r>
        <w:rPr>
          <w:rFonts w:ascii="Arial" w:eastAsia="Arial" w:hAnsi="Arial" w:cs="Arial"/>
          <w:color w:val="000000"/>
        </w:rPr>
        <w:t xml:space="preserve"> </w:t>
      </w:r>
      <w:proofErr w:type="gramStart"/>
      <w:r w:rsidR="00293693">
        <w:rPr>
          <w:rFonts w:ascii="Arial" w:eastAsia="Arial" w:hAnsi="Arial" w:cs="Arial"/>
          <w:color w:val="000000"/>
        </w:rPr>
        <w:t>y</w:t>
      </w:r>
      <w:proofErr w:type="gramEnd"/>
      <w:r w:rsidR="00293693">
        <w:rPr>
          <w:rFonts w:ascii="Arial" w:eastAsia="Arial" w:hAnsi="Arial" w:cs="Arial"/>
          <w:color w:val="000000"/>
        </w:rPr>
        <w:t xml:space="preserve"> </w:t>
      </w:r>
      <w:r>
        <w:rPr>
          <w:rFonts w:ascii="Arial" w:eastAsia="Arial" w:hAnsi="Arial" w:cs="Arial"/>
          <w:color w:val="000000"/>
        </w:rPr>
        <w:t>en consecuencia, de la no recepción de notificaciones, como tampoco</w:t>
      </w:r>
      <w:sdt>
        <w:sdtPr>
          <w:tag w:val="goog_rdk_52"/>
          <w:id w:val="1283018648"/>
        </w:sdtPr>
        <w:sdtContent/>
      </w:sdt>
      <w:r w:rsidR="00293693">
        <w:rPr>
          <w:rFonts w:ascii="Arial" w:eastAsia="Arial" w:hAnsi="Arial" w:cs="Arial"/>
          <w:color w:val="000000"/>
        </w:rPr>
        <w:t xml:space="preserve"> </w:t>
      </w:r>
      <w:r>
        <w:rPr>
          <w:rFonts w:ascii="Arial" w:eastAsia="Arial" w:hAnsi="Arial" w:cs="Arial"/>
          <w:color w:val="000000"/>
        </w:rPr>
        <w:t>que estas sean dirigidas a la casilla de “SPAM” o análogos.</w:t>
      </w:r>
    </w:p>
    <w:p w14:paraId="0000009E"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b/>
          <w:color w:val="000000"/>
        </w:rPr>
        <w:t>3.2.B) Registro Postulación del Proyecto</w:t>
      </w:r>
      <w:r>
        <w:rPr>
          <w:rFonts w:ascii="Arial" w:eastAsia="Arial" w:hAnsi="Arial" w:cs="Arial"/>
          <w:color w:val="000000"/>
        </w:rPr>
        <w:t>:</w:t>
      </w:r>
    </w:p>
    <w:p w14:paraId="0000009F" w14:textId="77777777"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ab/>
        <w:t>El responsable del proyecto, con su inicio de sesión validado, deberá seleccionar el acceso a su postulación 2026 “Postular”, completando y adjuntando toda la información correspondiente a:</w:t>
      </w:r>
    </w:p>
    <w:p w14:paraId="000000A0" w14:textId="77777777" w:rsidR="007732B9" w:rsidRDefault="004D0DD1">
      <w:pPr>
        <w:spacing w:before="240" w:after="240" w:line="240" w:lineRule="auto"/>
        <w:jc w:val="both"/>
        <w:rPr>
          <w:rFonts w:ascii="Arial" w:eastAsia="Arial" w:hAnsi="Arial" w:cs="Arial"/>
          <w:color w:val="222222"/>
          <w:u w:val="single"/>
        </w:rPr>
      </w:pPr>
      <w:r w:rsidRPr="00325A18">
        <w:rPr>
          <w:rFonts w:ascii="Arial" w:eastAsia="Arial" w:hAnsi="Arial" w:cs="Arial"/>
          <w:color w:val="222222"/>
          <w:u w:val="single"/>
        </w:rPr>
        <w:t>Postulación - Integrantes - Descripción - Documentos - Presupuestos</w:t>
      </w:r>
    </w:p>
    <w:p w14:paraId="000000A1" w14:textId="77777777"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Consideraciones:</w:t>
      </w:r>
    </w:p>
    <w:p w14:paraId="000000A2" w14:textId="77777777"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color w:val="222222"/>
        </w:rPr>
        <w:t>El proyecto será evaluado conforme al área artística seleccionada en la postulación.</w:t>
      </w:r>
    </w:p>
    <w:p w14:paraId="000000A3" w14:textId="4A41E84E"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color w:val="222222"/>
        </w:rPr>
        <w:t xml:space="preserve">Si se efectúan modificaciones a la postulación </w:t>
      </w:r>
      <w:r w:rsidR="00325A18">
        <w:rPr>
          <w:rFonts w:ascii="Arial" w:eastAsia="Arial" w:hAnsi="Arial" w:cs="Arial"/>
          <w:color w:val="222222"/>
        </w:rPr>
        <w:t xml:space="preserve">o a sus antecedentes </w:t>
      </w:r>
      <w:r>
        <w:rPr>
          <w:rFonts w:ascii="Arial" w:eastAsia="Arial" w:hAnsi="Arial" w:cs="Arial"/>
          <w:color w:val="222222"/>
        </w:rPr>
        <w:t>durante el período establecido, sólo se considerará válida la última versión enviada para evaluación.</w:t>
      </w:r>
    </w:p>
    <w:p w14:paraId="000000A4" w14:textId="0702A5C8"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222222"/>
        </w:rPr>
        <w:t>Tras la fecha límite de postulación</w:t>
      </w:r>
      <w:sdt>
        <w:sdtPr>
          <w:tag w:val="goog_rdk_53"/>
          <w:id w:val="-2065684412"/>
        </w:sdtPr>
        <w:sdtContent/>
      </w:sdt>
      <w:r w:rsidR="002A1BBA">
        <w:rPr>
          <w:rFonts w:ascii="Arial" w:eastAsia="Arial" w:hAnsi="Arial" w:cs="Arial"/>
          <w:color w:val="222222"/>
        </w:rPr>
        <w:t xml:space="preserve"> </w:t>
      </w:r>
      <w:r>
        <w:rPr>
          <w:rFonts w:ascii="Arial" w:eastAsia="Arial" w:hAnsi="Arial" w:cs="Arial"/>
          <w:color w:val="222222"/>
        </w:rPr>
        <w:t xml:space="preserve">no se admitirán </w:t>
      </w:r>
      <w:r w:rsidR="009E0B28">
        <w:rPr>
          <w:rFonts w:ascii="Arial" w:eastAsia="Arial" w:hAnsi="Arial" w:cs="Arial"/>
          <w:color w:val="222222"/>
        </w:rPr>
        <w:t xml:space="preserve">ningún tipo de </w:t>
      </w:r>
      <w:r>
        <w:rPr>
          <w:rFonts w:ascii="Arial" w:eastAsia="Arial" w:hAnsi="Arial" w:cs="Arial"/>
          <w:color w:val="222222"/>
        </w:rPr>
        <w:t>modificaciones</w:t>
      </w:r>
      <w:r w:rsidR="009E0B28">
        <w:rPr>
          <w:rFonts w:ascii="Arial" w:eastAsia="Arial" w:hAnsi="Arial" w:cs="Arial"/>
          <w:color w:val="222222"/>
        </w:rPr>
        <w:t xml:space="preserve"> al proyecto presentado, a su vez, tampoco se podrán presentar documentos adicionales</w:t>
      </w:r>
      <w:r>
        <w:rPr>
          <w:rFonts w:ascii="Arial" w:eastAsia="Arial" w:hAnsi="Arial" w:cs="Arial"/>
          <w:color w:val="222222"/>
        </w:rPr>
        <w:t>.</w:t>
      </w:r>
    </w:p>
    <w:p w14:paraId="000000A5" w14:textId="6E901ED1"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222222"/>
        </w:rPr>
        <w:t xml:space="preserve">Se sugiere revisar detenidamente el </w:t>
      </w:r>
      <w:r>
        <w:rPr>
          <w:rFonts w:ascii="Arial" w:eastAsia="Arial" w:hAnsi="Arial" w:cs="Arial"/>
          <w:color w:val="222222"/>
          <w:u w:val="single"/>
        </w:rPr>
        <w:t>formulario de postulación digital</w:t>
      </w:r>
      <w:r>
        <w:rPr>
          <w:rFonts w:ascii="Arial" w:eastAsia="Arial" w:hAnsi="Arial" w:cs="Arial"/>
          <w:color w:val="222222"/>
        </w:rPr>
        <w:t xml:space="preserve"> antes de </w:t>
      </w:r>
      <w:r w:rsidR="00325A18">
        <w:rPr>
          <w:rFonts w:ascii="Arial" w:eastAsia="Arial" w:hAnsi="Arial" w:cs="Arial"/>
          <w:color w:val="222222"/>
        </w:rPr>
        <w:t>ser enviado</w:t>
      </w:r>
      <w:r>
        <w:rPr>
          <w:rFonts w:ascii="Arial" w:eastAsia="Arial" w:hAnsi="Arial" w:cs="Arial"/>
          <w:color w:val="222222"/>
        </w:rPr>
        <w:t xml:space="preserve">, con el fin de verificar que </w:t>
      </w:r>
      <w:r>
        <w:rPr>
          <w:rFonts w:ascii="Arial" w:eastAsia="Arial" w:hAnsi="Arial" w:cs="Arial"/>
          <w:color w:val="222222"/>
          <w:u w:val="single"/>
        </w:rPr>
        <w:t>los documentos obligatorios</w:t>
      </w:r>
      <w:r>
        <w:rPr>
          <w:rFonts w:ascii="Arial" w:eastAsia="Arial" w:hAnsi="Arial" w:cs="Arial"/>
          <w:color w:val="222222"/>
        </w:rPr>
        <w:t xml:space="preserve"> hayan sido debidamente incorporados al formulario.</w:t>
      </w:r>
    </w:p>
    <w:p w14:paraId="000000A6" w14:textId="77777777"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color w:val="222222"/>
        </w:rPr>
        <w:t>Confirmación del envío del proyecto presionando el botón “Finalizar”.</w:t>
      </w:r>
    </w:p>
    <w:p w14:paraId="000000A7" w14:textId="77777777"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color w:val="222222"/>
        </w:rPr>
        <w:lastRenderedPageBreak/>
        <w:t>El postulante recibirá a través de un correo electrónico un “Certificado de Recepción”, indicando la fecha, hora y el número de Folio asignado a su proyecto.</w:t>
      </w:r>
    </w:p>
    <w:p w14:paraId="000000A8" w14:textId="77777777"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color w:val="222222"/>
        </w:rPr>
        <w:t>El “Certificado de Recepción” no implica que el proyecto haya sido aprobado o declarado admisible.</w:t>
      </w:r>
    </w:p>
    <w:p w14:paraId="000000A9" w14:textId="549BAADA"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color w:val="222222"/>
        </w:rPr>
        <w:t>El postulante tiene el deber de guardar el “Certificado de Recepción”</w:t>
      </w:r>
      <w:r w:rsidR="002A1BBA">
        <w:rPr>
          <w:rFonts w:ascii="Arial" w:eastAsia="Arial" w:hAnsi="Arial" w:cs="Arial"/>
          <w:color w:val="222222"/>
        </w:rPr>
        <w:t>.</w:t>
      </w:r>
      <w:r>
        <w:rPr>
          <w:rFonts w:ascii="Arial" w:eastAsia="Arial" w:hAnsi="Arial" w:cs="Arial"/>
          <w:color w:val="222222"/>
        </w:rPr>
        <w:t>  Si existiesen dudas respecto a la finalización del proceso de postulación de un proyecto, DIRAC podrá solicitar el “Certificado de Recepción” al postulante, por lo que éste tiene la responsabilidad de conservarlo una vez recibido.</w:t>
      </w:r>
    </w:p>
    <w:p w14:paraId="000000AA" w14:textId="77777777"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color w:val="222222"/>
        </w:rPr>
        <w:t>El “Certificado de Recepción”, será el único medio de verificación que acredita que la postulación fue realizada correctamente.</w:t>
      </w:r>
    </w:p>
    <w:p w14:paraId="000000AB" w14:textId="036ECE88"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color w:val="222222"/>
        </w:rPr>
        <w:t xml:space="preserve">En la eventualidad que el “Certificado de Recepción” no fuese recibido, el postulante podrá realizar las consultas necesarias a través del correo electrónico: </w:t>
      </w:r>
      <w:hyperlink r:id="rId23">
        <w:r>
          <w:rPr>
            <w:rFonts w:ascii="Arial" w:eastAsia="Arial" w:hAnsi="Arial" w:cs="Arial"/>
            <w:color w:val="0563C1"/>
            <w:u w:val="single"/>
          </w:rPr>
          <w:t>concursodirac@minrel.gob.cl</w:t>
        </w:r>
      </w:hyperlink>
      <w:r>
        <w:rPr>
          <w:rFonts w:ascii="Arial" w:eastAsia="Arial" w:hAnsi="Arial" w:cs="Arial"/>
          <w:color w:val="000000"/>
        </w:rPr>
        <w:t xml:space="preserve"> </w:t>
      </w:r>
      <w:r>
        <w:rPr>
          <w:rFonts w:ascii="Arial" w:eastAsia="Arial" w:hAnsi="Arial" w:cs="Arial"/>
          <w:color w:val="222222"/>
        </w:rPr>
        <w:t xml:space="preserve">para asegurar </w:t>
      </w:r>
      <w:r w:rsidR="00AB6E96">
        <w:rPr>
          <w:rFonts w:ascii="Arial" w:eastAsia="Arial" w:hAnsi="Arial" w:cs="Arial"/>
          <w:color w:val="222222"/>
        </w:rPr>
        <w:t xml:space="preserve">su </w:t>
      </w:r>
      <w:r>
        <w:rPr>
          <w:rFonts w:ascii="Arial" w:eastAsia="Arial" w:hAnsi="Arial" w:cs="Arial"/>
          <w:color w:val="222222"/>
        </w:rPr>
        <w:t>correcta postulación.</w:t>
      </w:r>
    </w:p>
    <w:p w14:paraId="000000AC" w14:textId="5AAF37D6" w:rsidR="007732B9" w:rsidRDefault="004D0DD1">
      <w:pPr>
        <w:numPr>
          <w:ilvl w:val="0"/>
          <w:numId w:val="2"/>
        </w:numPr>
        <w:pBdr>
          <w:top w:val="nil"/>
          <w:left w:val="nil"/>
          <w:bottom w:val="nil"/>
          <w:right w:val="nil"/>
          <w:between w:val="nil"/>
        </w:pBdr>
        <w:spacing w:before="240" w:after="240" w:line="240" w:lineRule="auto"/>
        <w:jc w:val="both"/>
        <w:rPr>
          <w:rFonts w:ascii="Arial" w:eastAsia="Arial" w:hAnsi="Arial" w:cs="Arial"/>
          <w:color w:val="222222"/>
        </w:rPr>
      </w:pPr>
      <w:r>
        <w:rPr>
          <w:rFonts w:ascii="Arial" w:eastAsia="Arial" w:hAnsi="Arial" w:cs="Arial"/>
          <w:color w:val="222222"/>
        </w:rPr>
        <w:t>Corresponderá exclusivamente al responsable del proyecto</w:t>
      </w:r>
      <w:sdt>
        <w:sdtPr>
          <w:tag w:val="goog_rdk_56"/>
          <w:id w:val="776748262"/>
        </w:sdtPr>
        <w:sdtContent/>
      </w:sdt>
      <w:r w:rsidR="002B11A9">
        <w:rPr>
          <w:rFonts w:ascii="Arial" w:eastAsia="Arial" w:hAnsi="Arial" w:cs="Arial"/>
          <w:color w:val="222222"/>
        </w:rPr>
        <w:t xml:space="preserve"> </w:t>
      </w:r>
      <w:r>
        <w:rPr>
          <w:rFonts w:ascii="Arial" w:eastAsia="Arial" w:hAnsi="Arial" w:cs="Arial"/>
          <w:color w:val="222222"/>
        </w:rPr>
        <w:t>efectuar su postulación en conformidad con los requisitos y condiciones que establecen estas Bases, de forma correcta y en cada uno de los apartados habilitados para este fin.</w:t>
      </w:r>
    </w:p>
    <w:p w14:paraId="000000AD" w14:textId="086F6356" w:rsidR="007732B9" w:rsidRDefault="004D0DD1">
      <w:pPr>
        <w:numPr>
          <w:ilvl w:val="0"/>
          <w:numId w:val="2"/>
        </w:numPr>
        <w:pBdr>
          <w:top w:val="nil"/>
          <w:left w:val="nil"/>
          <w:bottom w:val="nil"/>
          <w:right w:val="nil"/>
          <w:between w:val="nil"/>
        </w:pBdr>
        <w:spacing w:before="240" w:after="240" w:line="252" w:lineRule="auto"/>
        <w:jc w:val="both"/>
        <w:rPr>
          <w:rFonts w:ascii="Arial" w:eastAsia="Arial" w:hAnsi="Arial" w:cs="Arial"/>
          <w:color w:val="222222"/>
        </w:rPr>
      </w:pPr>
      <w:r>
        <w:rPr>
          <w:rFonts w:ascii="Arial" w:eastAsia="Arial" w:hAnsi="Arial" w:cs="Arial"/>
          <w:color w:val="222222"/>
        </w:rPr>
        <w:t>La Subsecretar</w:t>
      </w:r>
      <w:sdt>
        <w:sdtPr>
          <w:tag w:val="goog_rdk_57"/>
          <w:id w:val="-554191083"/>
        </w:sdtPr>
        <w:sdtContent/>
      </w:sdt>
      <w:r w:rsidR="002B11A9">
        <w:rPr>
          <w:rFonts w:ascii="Arial" w:eastAsia="Arial" w:hAnsi="Arial" w:cs="Arial"/>
          <w:color w:val="222222"/>
        </w:rPr>
        <w:t>ía</w:t>
      </w:r>
      <w:r>
        <w:rPr>
          <w:rFonts w:ascii="Arial" w:eastAsia="Arial" w:hAnsi="Arial" w:cs="Arial"/>
          <w:color w:val="222222"/>
        </w:rPr>
        <w:t xml:space="preserve"> de Relaciones Exteriores no se hará responsable por los errores cometidos por los postulantes al ingresar información mediante sus accesos de usuario a la plataforma. </w:t>
      </w:r>
    </w:p>
    <w:p w14:paraId="000000AE" w14:textId="77777777" w:rsidR="007732B9" w:rsidRDefault="004D0DD1">
      <w:pPr>
        <w:pStyle w:val="Ttulo2"/>
        <w:spacing w:before="240" w:after="240"/>
        <w:jc w:val="both"/>
        <w:rPr>
          <w:rFonts w:ascii="Arial" w:eastAsia="Arial" w:hAnsi="Arial" w:cs="Arial"/>
          <w:b/>
          <w:color w:val="000000"/>
          <w:sz w:val="22"/>
          <w:szCs w:val="22"/>
        </w:rPr>
      </w:pPr>
      <w:bookmarkStart w:id="15" w:name="_Toc207382615"/>
      <w:r>
        <w:rPr>
          <w:rFonts w:ascii="Arial" w:eastAsia="Arial" w:hAnsi="Arial" w:cs="Arial"/>
          <w:b/>
          <w:color w:val="000000"/>
          <w:sz w:val="22"/>
          <w:szCs w:val="22"/>
        </w:rPr>
        <w:t>3.3. PERÍODO DE PREGUNTAS Y RESPUESTAS.</w:t>
      </w:r>
      <w:bookmarkEnd w:id="15"/>
    </w:p>
    <w:p w14:paraId="000000AF" w14:textId="20DAB5B3" w:rsidR="007732B9" w:rsidRDefault="004D0DD1">
      <w:pPr>
        <w:spacing w:before="240" w:after="240" w:line="240" w:lineRule="auto"/>
        <w:jc w:val="both"/>
        <w:rPr>
          <w:rFonts w:ascii="Arial" w:eastAsia="Arial" w:hAnsi="Arial" w:cs="Arial"/>
          <w:color w:val="222222"/>
        </w:rPr>
      </w:pPr>
      <w:r>
        <w:rPr>
          <w:rFonts w:ascii="Arial" w:eastAsia="Arial" w:hAnsi="Arial" w:cs="Arial"/>
          <w:color w:val="222222"/>
        </w:rPr>
        <w:t>De acuerdo al calendario previamente informado, solo se recibirán consultas relativas al proceso de postulación y uso de plataforma, entre la “Fecha inicio período de preguntas</w:t>
      </w:r>
      <w:r w:rsidR="00AB6E96">
        <w:rPr>
          <w:rFonts w:ascii="Arial" w:eastAsia="Arial" w:hAnsi="Arial" w:cs="Arial"/>
          <w:color w:val="222222"/>
        </w:rPr>
        <w:t>”</w:t>
      </w:r>
      <w:r>
        <w:rPr>
          <w:rFonts w:ascii="Arial" w:eastAsia="Arial" w:hAnsi="Arial" w:cs="Arial"/>
          <w:color w:val="222222"/>
        </w:rPr>
        <w:t xml:space="preserve"> y </w:t>
      </w:r>
      <w:r w:rsidR="00AB6E96">
        <w:rPr>
          <w:rFonts w:ascii="Arial" w:eastAsia="Arial" w:hAnsi="Arial" w:cs="Arial"/>
          <w:color w:val="222222"/>
        </w:rPr>
        <w:t>la “</w:t>
      </w:r>
      <w:r>
        <w:rPr>
          <w:rFonts w:ascii="Arial" w:eastAsia="Arial" w:hAnsi="Arial" w:cs="Arial"/>
          <w:color w:val="222222"/>
        </w:rPr>
        <w:t xml:space="preserve">Fecha cierre de período de preguntas”, las que deberán ser dirigidas por el responsable del proyecto </w:t>
      </w:r>
      <w:r w:rsidR="001801E7">
        <w:rPr>
          <w:rFonts w:ascii="Arial" w:eastAsia="Arial" w:hAnsi="Arial" w:cs="Arial"/>
          <w:color w:val="222222"/>
        </w:rPr>
        <w:t xml:space="preserve">únicamente </w:t>
      </w:r>
      <w:r>
        <w:rPr>
          <w:rFonts w:ascii="Arial" w:eastAsia="Arial" w:hAnsi="Arial" w:cs="Arial"/>
          <w:color w:val="222222"/>
        </w:rPr>
        <w:t xml:space="preserve">a la </w:t>
      </w:r>
      <w:r w:rsidR="001801E7">
        <w:rPr>
          <w:rFonts w:ascii="Arial" w:eastAsia="Arial" w:hAnsi="Arial" w:cs="Arial"/>
          <w:color w:val="222222"/>
        </w:rPr>
        <w:t xml:space="preserve">casilla </w:t>
      </w:r>
      <w:r>
        <w:rPr>
          <w:rFonts w:ascii="Arial" w:eastAsia="Arial" w:hAnsi="Arial" w:cs="Arial"/>
          <w:color w:val="222222"/>
        </w:rPr>
        <w:t xml:space="preserve">de correo electrónico </w:t>
      </w:r>
      <w:hyperlink r:id="rId24">
        <w:r>
          <w:rPr>
            <w:rFonts w:ascii="Arial" w:eastAsia="Arial" w:hAnsi="Arial" w:cs="Arial"/>
            <w:color w:val="0563C1"/>
            <w:u w:val="single"/>
          </w:rPr>
          <w:t>concursodirac@minrel.gob.cl</w:t>
        </w:r>
      </w:hyperlink>
      <w:r>
        <w:rPr>
          <w:rFonts w:ascii="Arial" w:eastAsia="Arial" w:hAnsi="Arial" w:cs="Arial"/>
          <w:color w:val="222222"/>
        </w:rPr>
        <w:t xml:space="preserve">. No se responderán consultas ulteriores al plazo señalado </w:t>
      </w:r>
      <w:r w:rsidR="009E0B28">
        <w:rPr>
          <w:rFonts w:ascii="Arial" w:eastAsia="Arial" w:hAnsi="Arial" w:cs="Arial"/>
          <w:color w:val="222222"/>
        </w:rPr>
        <w:t>en las presentes bases</w:t>
      </w:r>
      <w:r w:rsidR="001801E7">
        <w:rPr>
          <w:rFonts w:ascii="Arial" w:eastAsia="Arial" w:hAnsi="Arial" w:cs="Arial"/>
          <w:color w:val="222222"/>
        </w:rPr>
        <w:t>.</w:t>
      </w:r>
    </w:p>
    <w:p w14:paraId="000000B0" w14:textId="7AFB7426" w:rsidR="007732B9" w:rsidRPr="009E0B28" w:rsidRDefault="004D0DD1">
      <w:pPr>
        <w:spacing w:before="240" w:after="240" w:line="240" w:lineRule="auto"/>
        <w:jc w:val="both"/>
        <w:rPr>
          <w:rFonts w:ascii="Arial" w:eastAsia="Arial" w:hAnsi="Arial" w:cs="Arial"/>
          <w:b/>
          <w:color w:val="222222"/>
        </w:rPr>
      </w:pPr>
      <w:r w:rsidRPr="009E0B28">
        <w:rPr>
          <w:rFonts w:ascii="Arial" w:eastAsia="Arial" w:hAnsi="Arial" w:cs="Arial"/>
          <w:b/>
          <w:color w:val="222222"/>
        </w:rPr>
        <w:t>Es importante reiterar, que no se dará respuesta a preguntas recibidas por ningún otro medio de contacto relacionadas con el concurso</w:t>
      </w:r>
      <w:r w:rsidR="001801E7">
        <w:rPr>
          <w:rFonts w:ascii="Arial" w:eastAsia="Arial" w:hAnsi="Arial" w:cs="Arial"/>
          <w:b/>
          <w:color w:val="222222"/>
        </w:rPr>
        <w:t xml:space="preserve">, distinto al ya indicado en el párrafo precedente. </w:t>
      </w:r>
    </w:p>
    <w:p w14:paraId="74376248" w14:textId="66F4A126" w:rsidR="009E0B28" w:rsidRPr="009E0B28" w:rsidRDefault="009E0B28">
      <w:pPr>
        <w:spacing w:before="240" w:after="240" w:line="240" w:lineRule="auto"/>
        <w:jc w:val="both"/>
        <w:rPr>
          <w:rFonts w:ascii="Arial" w:eastAsia="Arial" w:hAnsi="Arial" w:cs="Arial"/>
          <w:b/>
          <w:bCs/>
          <w:color w:val="222222"/>
        </w:rPr>
      </w:pPr>
      <w:r w:rsidRPr="009E0B28">
        <w:rPr>
          <w:rFonts w:ascii="Arial" w:eastAsia="Arial" w:hAnsi="Arial" w:cs="Arial"/>
          <w:b/>
          <w:bCs/>
          <w:color w:val="222222"/>
        </w:rPr>
        <w:t xml:space="preserve">Finalmente, queda estrictamente prohibido solicitar y/o consultar información que se enmarque dentro del proceso de postulación, a cualquier funcionario dependiente de la DIRAC y/o </w:t>
      </w:r>
      <w:r w:rsidR="00325A18">
        <w:rPr>
          <w:rFonts w:ascii="Arial" w:eastAsia="Arial" w:hAnsi="Arial" w:cs="Arial"/>
          <w:b/>
          <w:bCs/>
          <w:color w:val="222222"/>
        </w:rPr>
        <w:t>de la Subsecretaría de Relaciones Exteriores</w:t>
      </w:r>
      <w:r w:rsidRPr="009E0B28">
        <w:rPr>
          <w:rFonts w:ascii="Arial" w:eastAsia="Arial" w:hAnsi="Arial" w:cs="Arial"/>
          <w:b/>
          <w:bCs/>
          <w:color w:val="222222"/>
        </w:rPr>
        <w:t>, que sea distinto del canal de comunicación dispuesto para estos efectos.</w:t>
      </w:r>
    </w:p>
    <w:p w14:paraId="000000B1"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16" w:name="_Toc207382616"/>
      <w:r>
        <w:rPr>
          <w:rFonts w:ascii="Arial" w:eastAsia="Arial" w:hAnsi="Arial" w:cs="Arial"/>
          <w:b/>
          <w:sz w:val="22"/>
          <w:szCs w:val="22"/>
        </w:rPr>
        <w:t>4.  </w:t>
      </w:r>
      <w:r>
        <w:rPr>
          <w:rFonts w:ascii="Arial" w:eastAsia="Arial" w:hAnsi="Arial" w:cs="Arial"/>
          <w:b/>
          <w:sz w:val="22"/>
          <w:szCs w:val="22"/>
        </w:rPr>
        <w:tab/>
        <w:t>DE LA DOCUMENTACIÓN EXIGIDA</w:t>
      </w:r>
      <w:bookmarkEnd w:id="16"/>
    </w:p>
    <w:p w14:paraId="000000B2" w14:textId="77777777" w:rsidR="007732B9" w:rsidRDefault="004D0DD1">
      <w:pPr>
        <w:pStyle w:val="Ttulo2"/>
        <w:spacing w:before="240" w:after="240"/>
        <w:jc w:val="both"/>
        <w:rPr>
          <w:rFonts w:ascii="Arial" w:eastAsia="Arial" w:hAnsi="Arial" w:cs="Arial"/>
          <w:b/>
          <w:color w:val="000000"/>
          <w:sz w:val="22"/>
          <w:szCs w:val="22"/>
        </w:rPr>
      </w:pPr>
      <w:bookmarkStart w:id="17" w:name="_Toc207382617"/>
      <w:r>
        <w:rPr>
          <w:rFonts w:ascii="Arial" w:eastAsia="Arial" w:hAnsi="Arial" w:cs="Arial"/>
          <w:b/>
          <w:color w:val="000000"/>
          <w:sz w:val="22"/>
          <w:szCs w:val="22"/>
        </w:rPr>
        <w:t>4.1. DOCUMENTOS OBLIGATORIOS PARA TODOS LOS PROYECTOS Y SUS CARACTERISTICAS:</w:t>
      </w:r>
      <w:bookmarkEnd w:id="17"/>
    </w:p>
    <w:p w14:paraId="000000B3" w14:textId="4829F7E9" w:rsidR="007732B9" w:rsidRDefault="004D0DD1">
      <w:pPr>
        <w:spacing w:before="240" w:after="240" w:line="240" w:lineRule="auto"/>
        <w:jc w:val="both"/>
        <w:rPr>
          <w:rFonts w:ascii="Arial" w:eastAsia="Arial" w:hAnsi="Arial" w:cs="Arial"/>
        </w:rPr>
      </w:pPr>
      <w:r>
        <w:rPr>
          <w:rFonts w:ascii="Arial" w:eastAsia="Arial" w:hAnsi="Arial" w:cs="Arial"/>
        </w:rPr>
        <w:t xml:space="preserve">Todos los documentos obligatorios </w:t>
      </w:r>
      <w:r w:rsidR="001801E7">
        <w:rPr>
          <w:rFonts w:ascii="Arial" w:eastAsia="Arial" w:hAnsi="Arial" w:cs="Arial"/>
        </w:rPr>
        <w:t xml:space="preserve">señalados en la presente convocatoria </w:t>
      </w:r>
      <w:r>
        <w:rPr>
          <w:rFonts w:ascii="Arial" w:eastAsia="Arial" w:hAnsi="Arial" w:cs="Arial"/>
        </w:rPr>
        <w:t xml:space="preserve">que cuentan con un formato establecido se encuentran disponibles para su descarga en el sitio web </w:t>
      </w:r>
      <w:hyperlink r:id="rId25">
        <w:r>
          <w:rPr>
            <w:rFonts w:ascii="Arial" w:eastAsia="Arial" w:hAnsi="Arial" w:cs="Arial"/>
            <w:color w:val="0563C1"/>
            <w:u w:val="single"/>
          </w:rPr>
          <w:t>www.dirac.gob.cl</w:t>
        </w:r>
      </w:hyperlink>
      <w:r w:rsidR="009E0B28">
        <w:rPr>
          <w:rFonts w:ascii="Arial" w:eastAsia="Arial" w:hAnsi="Arial" w:cs="Arial"/>
        </w:rPr>
        <w:t xml:space="preserve"> como,</w:t>
      </w:r>
      <w:r>
        <w:rPr>
          <w:rFonts w:ascii="Arial" w:eastAsia="Arial" w:hAnsi="Arial" w:cs="Arial"/>
        </w:rPr>
        <w:t xml:space="preserve"> asimismo, se integran a las presentes bases mediante anexo. En caso de no existir un formato establecido, se deberá entender que su modelo es libre.</w:t>
      </w:r>
    </w:p>
    <w:p w14:paraId="000000B4" w14:textId="6EB7606A" w:rsidR="007732B9" w:rsidRDefault="004D0DD1">
      <w:pPr>
        <w:spacing w:before="240" w:after="240" w:line="240" w:lineRule="auto"/>
        <w:jc w:val="both"/>
        <w:rPr>
          <w:rFonts w:ascii="Arial" w:eastAsia="Arial" w:hAnsi="Arial" w:cs="Arial"/>
        </w:rPr>
      </w:pPr>
      <w:r>
        <w:rPr>
          <w:rFonts w:ascii="Arial" w:eastAsia="Arial" w:hAnsi="Arial" w:cs="Arial"/>
        </w:rPr>
        <w:t>Cualquier omisión o entrega parcial de la información solicitada en cualquiera de los documentos obligatorios, será causal de eliminación del proyecto</w:t>
      </w:r>
      <w:r w:rsidR="009E0B28">
        <w:rPr>
          <w:rFonts w:ascii="Arial" w:eastAsia="Arial" w:hAnsi="Arial" w:cs="Arial"/>
        </w:rPr>
        <w:t xml:space="preserve"> que se postula</w:t>
      </w:r>
      <w:r>
        <w:rPr>
          <w:rFonts w:ascii="Arial" w:eastAsia="Arial" w:hAnsi="Arial" w:cs="Arial"/>
        </w:rPr>
        <w:t>.</w:t>
      </w:r>
    </w:p>
    <w:p w14:paraId="0553C4E3" w14:textId="48AC9657" w:rsidR="007B112B" w:rsidRPr="002429C6" w:rsidRDefault="007B112B" w:rsidP="002429C6">
      <w:pPr>
        <w:pStyle w:val="Descripcin"/>
        <w:keepNext/>
        <w:spacing w:after="0"/>
        <w:rPr>
          <w:color w:val="000000" w:themeColor="text1"/>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7732B9" w14:paraId="4886ECF5" w14:textId="77777777">
        <w:trPr>
          <w:tblHeader/>
        </w:trPr>
        <w:tc>
          <w:tcPr>
            <w:tcW w:w="3114" w:type="dxa"/>
            <w:shd w:val="clear" w:color="auto" w:fill="D9D9D9"/>
            <w:vAlign w:val="center"/>
          </w:tcPr>
          <w:p w14:paraId="000000B5" w14:textId="77777777" w:rsidR="007732B9" w:rsidRDefault="004D0DD1">
            <w:pPr>
              <w:spacing w:before="240" w:after="240"/>
              <w:jc w:val="center"/>
              <w:rPr>
                <w:rFonts w:ascii="Arial" w:eastAsia="Arial" w:hAnsi="Arial" w:cs="Arial"/>
                <w:b/>
                <w:highlight w:val="lightGray"/>
              </w:rPr>
            </w:pPr>
            <w:r>
              <w:rPr>
                <w:rFonts w:ascii="Arial" w:eastAsia="Arial" w:hAnsi="Arial" w:cs="Arial"/>
                <w:b/>
              </w:rPr>
              <w:t>DOCUMENTOS OBLIGATORIOS PARA TODOS LOS PROYECTOS</w:t>
            </w:r>
          </w:p>
        </w:tc>
        <w:tc>
          <w:tcPr>
            <w:tcW w:w="5714" w:type="dxa"/>
            <w:shd w:val="clear" w:color="auto" w:fill="D9D9D9"/>
            <w:vAlign w:val="center"/>
          </w:tcPr>
          <w:p w14:paraId="000000B6" w14:textId="03B1F865" w:rsidR="007732B9" w:rsidRDefault="004D0DD1">
            <w:pPr>
              <w:spacing w:before="240" w:after="240"/>
              <w:jc w:val="center"/>
              <w:rPr>
                <w:rFonts w:ascii="Arial" w:eastAsia="Arial" w:hAnsi="Arial" w:cs="Arial"/>
                <w:b/>
              </w:rPr>
            </w:pPr>
            <w:r>
              <w:rPr>
                <w:rFonts w:ascii="Arial" w:eastAsia="Arial" w:hAnsi="Arial" w:cs="Arial"/>
                <w:b/>
              </w:rPr>
              <w:t>CARACTER</w:t>
            </w:r>
            <w:r w:rsidR="009E0B28">
              <w:rPr>
                <w:rFonts w:ascii="Arial" w:eastAsia="Arial" w:hAnsi="Arial" w:cs="Arial"/>
                <w:b/>
              </w:rPr>
              <w:t>Í</w:t>
            </w:r>
            <w:r>
              <w:rPr>
                <w:rFonts w:ascii="Arial" w:eastAsia="Arial" w:hAnsi="Arial" w:cs="Arial"/>
                <w:b/>
              </w:rPr>
              <w:t>STICAS</w:t>
            </w:r>
          </w:p>
        </w:tc>
      </w:tr>
      <w:tr w:rsidR="007732B9" w14:paraId="7783859D" w14:textId="77777777">
        <w:tc>
          <w:tcPr>
            <w:tcW w:w="3114" w:type="dxa"/>
            <w:vAlign w:val="center"/>
          </w:tcPr>
          <w:p w14:paraId="000000B7" w14:textId="77777777" w:rsidR="007732B9" w:rsidRDefault="007732B9">
            <w:pPr>
              <w:spacing w:before="240" w:after="240"/>
              <w:jc w:val="left"/>
              <w:rPr>
                <w:rFonts w:ascii="Arial" w:eastAsia="Arial" w:hAnsi="Arial" w:cs="Arial"/>
              </w:rPr>
            </w:pPr>
          </w:p>
          <w:p w14:paraId="000000B8" w14:textId="77777777" w:rsidR="007732B9" w:rsidRDefault="004D0DD1">
            <w:pPr>
              <w:spacing w:before="240" w:after="240"/>
              <w:jc w:val="left"/>
              <w:rPr>
                <w:rFonts w:ascii="Arial" w:eastAsia="Arial" w:hAnsi="Arial" w:cs="Arial"/>
              </w:rPr>
            </w:pPr>
            <w:r>
              <w:rPr>
                <w:rFonts w:ascii="Arial" w:eastAsia="Arial" w:hAnsi="Arial" w:cs="Arial"/>
              </w:rPr>
              <w:t>Declaración jurada de inhabilidades firmada (Formato anexo N°2).</w:t>
            </w:r>
          </w:p>
        </w:tc>
        <w:tc>
          <w:tcPr>
            <w:tcW w:w="5714" w:type="dxa"/>
            <w:vAlign w:val="center"/>
          </w:tcPr>
          <w:p w14:paraId="2D92F160" w14:textId="764D27F0" w:rsidR="001E15BB" w:rsidRDefault="001E15BB" w:rsidP="0089733B">
            <w:pPr>
              <w:numPr>
                <w:ilvl w:val="0"/>
                <w:numId w:val="3"/>
              </w:numPr>
              <w:pBdr>
                <w:top w:val="nil"/>
                <w:left w:val="nil"/>
                <w:bottom w:val="nil"/>
                <w:right w:val="nil"/>
                <w:between w:val="nil"/>
              </w:pBdr>
              <w:spacing w:before="240" w:after="240"/>
              <w:ind w:left="310" w:right="229" w:hanging="283"/>
              <w:rPr>
                <w:rFonts w:ascii="Arial" w:eastAsia="Arial" w:hAnsi="Arial" w:cs="Arial"/>
                <w:color w:val="000000"/>
              </w:rPr>
            </w:pPr>
            <w:r w:rsidRPr="001E15BB">
              <w:rPr>
                <w:rFonts w:ascii="Arial" w:eastAsia="Arial" w:hAnsi="Arial" w:cs="Arial"/>
                <w:color w:val="000000"/>
              </w:rPr>
              <w:t>El documento</w:t>
            </w:r>
            <w:r w:rsidR="006C53B9">
              <w:rPr>
                <w:rFonts w:ascii="Arial" w:eastAsia="Arial" w:hAnsi="Arial" w:cs="Arial"/>
                <w:color w:val="000000"/>
              </w:rPr>
              <w:t xml:space="preserve"> a presentar</w:t>
            </w:r>
            <w:r w:rsidRPr="001E15BB">
              <w:rPr>
                <w:rFonts w:ascii="Arial" w:eastAsia="Arial" w:hAnsi="Arial" w:cs="Arial"/>
                <w:color w:val="000000"/>
              </w:rPr>
              <w:t xml:space="preserve"> debe ser firmado por el responsable del proyecto si el postulante es una persona natural o una agrupación cultural. Si el postulante es una persona jurídica, debe ser firmado por el representante legal</w:t>
            </w:r>
          </w:p>
          <w:p w14:paraId="000000BA" w14:textId="566CF8D5" w:rsidR="007732B9" w:rsidRDefault="004D0DD1" w:rsidP="0089733B">
            <w:pPr>
              <w:numPr>
                <w:ilvl w:val="0"/>
                <w:numId w:val="3"/>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La fecha del documento, no podrá superar los 30 días corridos contados hacia atrás desde el día de postulación.</w:t>
            </w:r>
          </w:p>
          <w:p w14:paraId="000000BB" w14:textId="75F20B62" w:rsidR="007732B9" w:rsidRDefault="004D0DD1" w:rsidP="0089733B">
            <w:pPr>
              <w:numPr>
                <w:ilvl w:val="0"/>
                <w:numId w:val="3"/>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 xml:space="preserve">Las postulaciones que incluyan declaraciones presentadas en un formato </w:t>
            </w:r>
            <w:r w:rsidR="001E15BB">
              <w:rPr>
                <w:rFonts w:ascii="Arial" w:eastAsia="Arial" w:hAnsi="Arial" w:cs="Arial"/>
                <w:color w:val="000000"/>
              </w:rPr>
              <w:t>distinto</w:t>
            </w:r>
            <w:r>
              <w:rPr>
                <w:rFonts w:ascii="Arial" w:eastAsia="Arial" w:hAnsi="Arial" w:cs="Arial"/>
                <w:color w:val="000000"/>
              </w:rPr>
              <w:t xml:space="preserve"> al del anexo </w:t>
            </w:r>
            <w:r w:rsidR="001E15BB">
              <w:rPr>
                <w:rFonts w:ascii="Arial" w:eastAsia="Arial" w:hAnsi="Arial" w:cs="Arial"/>
                <w:color w:val="000000"/>
              </w:rPr>
              <w:t>N°</w:t>
            </w:r>
            <w:r>
              <w:rPr>
                <w:rFonts w:ascii="Arial" w:eastAsia="Arial" w:hAnsi="Arial" w:cs="Arial"/>
                <w:color w:val="000000"/>
              </w:rPr>
              <w:t>2, que no tengan fecha</w:t>
            </w:r>
            <w:r w:rsidR="006C53B9">
              <w:rPr>
                <w:rFonts w:ascii="Arial" w:eastAsia="Arial" w:hAnsi="Arial" w:cs="Arial"/>
                <w:color w:val="000000"/>
              </w:rPr>
              <w:t>,</w:t>
            </w:r>
            <w:r>
              <w:rPr>
                <w:rFonts w:ascii="Arial" w:eastAsia="Arial" w:hAnsi="Arial" w:cs="Arial"/>
                <w:color w:val="000000"/>
              </w:rPr>
              <w:t xml:space="preserve"> o bien, que no estén </w:t>
            </w:r>
            <w:r>
              <w:rPr>
                <w:rFonts w:ascii="Arial" w:eastAsia="Arial" w:hAnsi="Arial" w:cs="Arial"/>
              </w:rPr>
              <w:t>firmadas</w:t>
            </w:r>
            <w:r>
              <w:rPr>
                <w:rFonts w:ascii="Arial" w:eastAsia="Arial" w:hAnsi="Arial" w:cs="Arial"/>
                <w:color w:val="000000"/>
              </w:rPr>
              <w:t xml:space="preserve"> y que excedan el plazo antes señalado, serán declaradas inadmisibles y excluidas de la presente Convocatoria.</w:t>
            </w:r>
          </w:p>
        </w:tc>
      </w:tr>
      <w:tr w:rsidR="007732B9" w14:paraId="626C527C" w14:textId="77777777">
        <w:tc>
          <w:tcPr>
            <w:tcW w:w="3114" w:type="dxa"/>
          </w:tcPr>
          <w:p w14:paraId="000000BC" w14:textId="77777777" w:rsidR="007732B9" w:rsidRDefault="007732B9">
            <w:pPr>
              <w:spacing w:before="240" w:after="240"/>
              <w:jc w:val="left"/>
              <w:rPr>
                <w:rFonts w:ascii="Arial" w:eastAsia="Arial" w:hAnsi="Arial" w:cs="Arial"/>
              </w:rPr>
            </w:pPr>
          </w:p>
          <w:p w14:paraId="000000BD" w14:textId="77777777" w:rsidR="007732B9" w:rsidRDefault="004D0DD1">
            <w:pPr>
              <w:spacing w:before="240" w:after="240"/>
              <w:jc w:val="left"/>
              <w:rPr>
                <w:rFonts w:ascii="Arial" w:eastAsia="Arial" w:hAnsi="Arial" w:cs="Arial"/>
              </w:rPr>
            </w:pPr>
            <w:r>
              <w:rPr>
                <w:rFonts w:ascii="Arial" w:eastAsia="Arial" w:hAnsi="Arial" w:cs="Arial"/>
              </w:rPr>
              <w:t>Cartas de compromiso de ejecución individual o grupal, de todos los ejecutores del proyecto, y su(s) documento(s) de identidad (Formato anexo N°3).</w:t>
            </w:r>
          </w:p>
          <w:p w14:paraId="000000BE" w14:textId="77777777" w:rsidR="007732B9" w:rsidRDefault="007732B9">
            <w:pPr>
              <w:spacing w:before="240" w:after="240"/>
              <w:jc w:val="left"/>
              <w:rPr>
                <w:rFonts w:ascii="Arial" w:eastAsia="Arial" w:hAnsi="Arial" w:cs="Arial"/>
              </w:rPr>
            </w:pPr>
          </w:p>
        </w:tc>
        <w:tc>
          <w:tcPr>
            <w:tcW w:w="5714" w:type="dxa"/>
          </w:tcPr>
          <w:p w14:paraId="000000BF" w14:textId="77777777" w:rsidR="007732B9" w:rsidRDefault="00000000" w:rsidP="0089733B">
            <w:pPr>
              <w:numPr>
                <w:ilvl w:val="0"/>
                <w:numId w:val="4"/>
              </w:numPr>
              <w:pBdr>
                <w:top w:val="nil"/>
                <w:left w:val="nil"/>
                <w:bottom w:val="nil"/>
                <w:right w:val="nil"/>
                <w:between w:val="nil"/>
              </w:pBdr>
              <w:spacing w:before="240" w:after="240"/>
              <w:ind w:left="310" w:right="229" w:hanging="283"/>
              <w:rPr>
                <w:rFonts w:ascii="Arial" w:eastAsia="Arial" w:hAnsi="Arial" w:cs="Arial"/>
                <w:color w:val="000000"/>
              </w:rPr>
            </w:pPr>
            <w:sdt>
              <w:sdtPr>
                <w:tag w:val="goog_rdk_59"/>
                <w:id w:val="-1520221116"/>
              </w:sdtPr>
              <w:sdtContent/>
            </w:sdt>
            <w:sdt>
              <w:sdtPr>
                <w:tag w:val="goog_rdk_60"/>
                <w:id w:val="453729162"/>
              </w:sdtPr>
              <w:sdtContent/>
            </w:sdt>
            <w:sdt>
              <w:sdtPr>
                <w:tag w:val="goog_rdk_61"/>
                <w:id w:val="1706481489"/>
              </w:sdtPr>
              <w:sdtContent/>
            </w:sdt>
            <w:sdt>
              <w:sdtPr>
                <w:tag w:val="goog_rdk_62"/>
                <w:id w:val="-1342154648"/>
              </w:sdtPr>
              <w:sdtContent/>
            </w:sdt>
            <w:r w:rsidR="004D0DD1">
              <w:rPr>
                <w:rFonts w:ascii="Arial" w:eastAsia="Arial" w:hAnsi="Arial" w:cs="Arial"/>
                <w:color w:val="000000"/>
              </w:rPr>
              <w:t>Deben venir firmadas por el responsable del proyecto y todos sus ejecutores.</w:t>
            </w:r>
          </w:p>
          <w:p w14:paraId="000000C0" w14:textId="77777777" w:rsidR="007732B9" w:rsidRDefault="004D0DD1" w:rsidP="0089733B">
            <w:pPr>
              <w:numPr>
                <w:ilvl w:val="0"/>
                <w:numId w:val="4"/>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Debe incluir copia de los documentos de identidad del responsable y de cada uno de los participantes.</w:t>
            </w:r>
          </w:p>
          <w:p w14:paraId="000000C1" w14:textId="77777777" w:rsidR="007732B9" w:rsidRDefault="004D0DD1" w:rsidP="0089733B">
            <w:pPr>
              <w:numPr>
                <w:ilvl w:val="0"/>
                <w:numId w:val="4"/>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Los citados documentos de identidad deberán estar vigentes al inicio del proceso de ejecución del proyecto.</w:t>
            </w:r>
          </w:p>
        </w:tc>
      </w:tr>
      <w:tr w:rsidR="007732B9" w14:paraId="70A5428D" w14:textId="77777777">
        <w:tc>
          <w:tcPr>
            <w:tcW w:w="3114" w:type="dxa"/>
          </w:tcPr>
          <w:p w14:paraId="000000C2" w14:textId="77777777" w:rsidR="007732B9" w:rsidRDefault="007732B9">
            <w:pPr>
              <w:spacing w:before="240" w:after="240"/>
              <w:jc w:val="left"/>
              <w:rPr>
                <w:rFonts w:ascii="Arial" w:eastAsia="Arial" w:hAnsi="Arial" w:cs="Arial"/>
              </w:rPr>
            </w:pPr>
          </w:p>
          <w:p w14:paraId="000000C3" w14:textId="05C8A88E" w:rsidR="007732B9" w:rsidRDefault="004D0DD1">
            <w:pPr>
              <w:spacing w:before="240" w:after="240"/>
              <w:jc w:val="left"/>
              <w:rPr>
                <w:rFonts w:ascii="Arial" w:eastAsia="Arial" w:hAnsi="Arial" w:cs="Arial"/>
              </w:rPr>
            </w:pPr>
            <w:r>
              <w:rPr>
                <w:rFonts w:ascii="Arial" w:eastAsia="Arial" w:hAnsi="Arial" w:cs="Arial"/>
              </w:rPr>
              <w:t>Autorización de padres, madres</w:t>
            </w:r>
            <w:r w:rsidR="00AD494D">
              <w:rPr>
                <w:rFonts w:ascii="Arial" w:eastAsia="Arial" w:hAnsi="Arial" w:cs="Arial"/>
              </w:rPr>
              <w:t>, adulto responsable legalmente</w:t>
            </w:r>
            <w:r>
              <w:rPr>
                <w:rFonts w:ascii="Arial" w:eastAsia="Arial" w:hAnsi="Arial" w:cs="Arial"/>
              </w:rPr>
              <w:t xml:space="preserve"> y/o apoderados, en caso que participen menores de edad para el proyecto que se postula.</w:t>
            </w:r>
          </w:p>
        </w:tc>
        <w:tc>
          <w:tcPr>
            <w:tcW w:w="5714" w:type="dxa"/>
          </w:tcPr>
          <w:p w14:paraId="000000C4" w14:textId="4AE54634" w:rsidR="007732B9" w:rsidRDefault="004D0DD1" w:rsidP="0089733B">
            <w:pPr>
              <w:numPr>
                <w:ilvl w:val="0"/>
                <w:numId w:val="5"/>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 xml:space="preserve">Los autorizantes deben manifestar conocer que </w:t>
            </w:r>
            <w:r w:rsidR="00AD494D">
              <w:rPr>
                <w:rFonts w:ascii="Arial" w:eastAsia="Arial" w:hAnsi="Arial" w:cs="Arial"/>
                <w:color w:val="000000"/>
              </w:rPr>
              <w:t>los menores de edad por los que son responsables</w:t>
            </w:r>
            <w:r>
              <w:rPr>
                <w:rFonts w:ascii="Arial" w:eastAsia="Arial" w:hAnsi="Arial" w:cs="Arial"/>
                <w:color w:val="000000"/>
              </w:rPr>
              <w:t xml:space="preserve"> participar</w:t>
            </w:r>
            <w:r w:rsidR="006C53B9">
              <w:rPr>
                <w:rFonts w:ascii="Arial" w:eastAsia="Arial" w:hAnsi="Arial" w:cs="Arial"/>
                <w:color w:val="000000"/>
              </w:rPr>
              <w:t>á</w:t>
            </w:r>
            <w:r>
              <w:rPr>
                <w:rFonts w:ascii="Arial" w:eastAsia="Arial" w:hAnsi="Arial" w:cs="Arial"/>
                <w:color w:val="000000"/>
              </w:rPr>
              <w:t>n de la convocatoria</w:t>
            </w:r>
            <w:r w:rsidR="006C53B9">
              <w:rPr>
                <w:rFonts w:ascii="Arial" w:eastAsia="Arial" w:hAnsi="Arial" w:cs="Arial"/>
                <w:color w:val="000000"/>
              </w:rPr>
              <w:t>, que eventualmente implique su traslado al extranjero, dependiendo de las condiciones de ejecución del proyecto, si es que este resulta adjudicado</w:t>
            </w:r>
            <w:r>
              <w:rPr>
                <w:rFonts w:ascii="Arial" w:eastAsia="Arial" w:hAnsi="Arial" w:cs="Arial"/>
                <w:color w:val="000000"/>
              </w:rPr>
              <w:t>.</w:t>
            </w:r>
          </w:p>
          <w:p w14:paraId="000000C5" w14:textId="77777777" w:rsidR="007732B9" w:rsidRDefault="004D0DD1" w:rsidP="0089733B">
            <w:pPr>
              <w:numPr>
                <w:ilvl w:val="0"/>
                <w:numId w:val="5"/>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En ningún caso este documento reemplazará a la autorización notarial para la salida del país, la que será solicitada al momento de emitir el pasaje aéreo.</w:t>
            </w:r>
          </w:p>
          <w:p w14:paraId="000000C6" w14:textId="39509C68" w:rsidR="007732B9" w:rsidRDefault="004D0DD1" w:rsidP="0089733B">
            <w:pPr>
              <w:numPr>
                <w:ilvl w:val="0"/>
                <w:numId w:val="5"/>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 xml:space="preserve">Se deberá acompañar certificado de nacimiento del </w:t>
            </w:r>
            <w:r w:rsidR="00325A18">
              <w:rPr>
                <w:rFonts w:ascii="Arial" w:eastAsia="Arial" w:hAnsi="Arial" w:cs="Arial"/>
                <w:color w:val="000000"/>
              </w:rPr>
              <w:t xml:space="preserve">participante del </w:t>
            </w:r>
            <w:r>
              <w:rPr>
                <w:rFonts w:ascii="Arial" w:eastAsia="Arial" w:hAnsi="Arial" w:cs="Arial"/>
                <w:color w:val="000000"/>
              </w:rPr>
              <w:t>menor</w:t>
            </w:r>
            <w:r w:rsidR="00325A18">
              <w:rPr>
                <w:rFonts w:ascii="Arial" w:eastAsia="Arial" w:hAnsi="Arial" w:cs="Arial"/>
                <w:color w:val="000000"/>
              </w:rPr>
              <w:t xml:space="preserve"> edad</w:t>
            </w:r>
            <w:r>
              <w:rPr>
                <w:rFonts w:ascii="Arial" w:eastAsia="Arial" w:hAnsi="Arial" w:cs="Arial"/>
                <w:color w:val="000000"/>
              </w:rPr>
              <w:t>.</w:t>
            </w:r>
          </w:p>
        </w:tc>
      </w:tr>
      <w:tr w:rsidR="007732B9" w14:paraId="33C29F43" w14:textId="77777777">
        <w:tc>
          <w:tcPr>
            <w:tcW w:w="3114" w:type="dxa"/>
          </w:tcPr>
          <w:p w14:paraId="000000C7" w14:textId="77777777" w:rsidR="007732B9" w:rsidRDefault="007732B9">
            <w:pPr>
              <w:spacing w:before="240" w:after="240"/>
              <w:jc w:val="left"/>
              <w:rPr>
                <w:rFonts w:ascii="Arial" w:eastAsia="Arial" w:hAnsi="Arial" w:cs="Arial"/>
              </w:rPr>
            </w:pPr>
          </w:p>
          <w:p w14:paraId="000000C8" w14:textId="77777777" w:rsidR="007732B9" w:rsidRDefault="004D0DD1">
            <w:pPr>
              <w:spacing w:before="240" w:after="240"/>
              <w:jc w:val="left"/>
              <w:rPr>
                <w:rFonts w:ascii="Arial" w:eastAsia="Arial" w:hAnsi="Arial" w:cs="Arial"/>
              </w:rPr>
            </w:pPr>
            <w:r>
              <w:rPr>
                <w:rFonts w:ascii="Arial" w:eastAsia="Arial" w:hAnsi="Arial" w:cs="Arial"/>
              </w:rPr>
              <w:t>Carta de invitación formal emitida por la entidad organizadora, o carta de invitación formal del administrador del espacio en el extranjero para la ejecución del proyecto.</w:t>
            </w:r>
          </w:p>
        </w:tc>
        <w:tc>
          <w:tcPr>
            <w:tcW w:w="5714" w:type="dxa"/>
          </w:tcPr>
          <w:p w14:paraId="000000C9" w14:textId="77777777" w:rsidR="007732B9" w:rsidRDefault="004D0DD1" w:rsidP="0089733B">
            <w:pPr>
              <w:numPr>
                <w:ilvl w:val="0"/>
                <w:numId w:val="9"/>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Debe estar claramente dirigida a la agrupación cultural participante y/o a su responsable.</w:t>
            </w:r>
          </w:p>
          <w:p w14:paraId="000000CA" w14:textId="77777777" w:rsidR="007732B9" w:rsidRDefault="004D0DD1" w:rsidP="0089733B">
            <w:pPr>
              <w:numPr>
                <w:ilvl w:val="0"/>
                <w:numId w:val="9"/>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Debe tener fecha y lugar donde se realizará el proyecto. En el caso del Centro Cultural Matta de Buenos Aires, solo se requerirá carta de interés de dicha institución para los efectos de la programación anual.</w:t>
            </w:r>
          </w:p>
          <w:p w14:paraId="000000CC" w14:textId="5FD80FF0" w:rsidR="007732B9" w:rsidRDefault="007B112B" w:rsidP="0089733B">
            <w:pPr>
              <w:numPr>
                <w:ilvl w:val="0"/>
                <w:numId w:val="9"/>
              </w:numPr>
              <w:pBdr>
                <w:top w:val="nil"/>
                <w:left w:val="nil"/>
                <w:bottom w:val="nil"/>
                <w:right w:val="nil"/>
                <w:between w:val="nil"/>
              </w:pBdr>
              <w:spacing w:before="240" w:after="240"/>
              <w:ind w:left="310" w:right="229" w:hanging="283"/>
              <w:rPr>
                <w:rFonts w:ascii="Arial" w:eastAsia="Arial" w:hAnsi="Arial" w:cs="Arial"/>
                <w:color w:val="000000"/>
              </w:rPr>
            </w:pPr>
            <w:r w:rsidRPr="007B112B">
              <w:rPr>
                <w:rFonts w:ascii="Arial" w:eastAsia="Arial" w:hAnsi="Arial" w:cs="Arial"/>
                <w:color w:val="000000"/>
              </w:rPr>
              <w:lastRenderedPageBreak/>
              <w:t xml:space="preserve">Debe incluir el membrete oficial de la </w:t>
            </w:r>
            <w:r w:rsidR="00AD494D">
              <w:rPr>
                <w:rFonts w:ascii="Arial" w:eastAsia="Arial" w:hAnsi="Arial" w:cs="Arial"/>
                <w:color w:val="000000"/>
              </w:rPr>
              <w:t>entidad</w:t>
            </w:r>
            <w:r w:rsidR="00AD494D" w:rsidRPr="007B112B">
              <w:rPr>
                <w:rFonts w:ascii="Arial" w:eastAsia="Arial" w:hAnsi="Arial" w:cs="Arial"/>
                <w:color w:val="000000"/>
              </w:rPr>
              <w:t xml:space="preserve"> </w:t>
            </w:r>
            <w:r w:rsidRPr="007B112B">
              <w:rPr>
                <w:rFonts w:ascii="Arial" w:eastAsia="Arial" w:hAnsi="Arial" w:cs="Arial"/>
                <w:color w:val="000000"/>
              </w:rPr>
              <w:t>emisora. En caso de no contar con membrete, la carta deberá contener el timbre y la firma de la autoridad responsable</w:t>
            </w:r>
            <w:r w:rsidR="00AD494D">
              <w:rPr>
                <w:rFonts w:ascii="Arial" w:eastAsia="Arial" w:hAnsi="Arial" w:cs="Arial"/>
                <w:color w:val="000000"/>
              </w:rPr>
              <w:t xml:space="preserve"> de la entidad que realiza la invitación</w:t>
            </w:r>
            <w:r w:rsidRPr="007B112B">
              <w:rPr>
                <w:rFonts w:ascii="Arial" w:eastAsia="Arial" w:hAnsi="Arial" w:cs="Arial"/>
                <w:color w:val="000000"/>
              </w:rPr>
              <w:t xml:space="preserve">, junto con un código QR de verificación o, alternativamente, los datos completos de la entidad patrocinante (nombre, correo electrónico y teléfono), con el fin de corroborar la veracidad del documento. </w:t>
            </w:r>
            <w:r w:rsidR="004D0DD1">
              <w:rPr>
                <w:rFonts w:ascii="Arial" w:eastAsia="Arial" w:hAnsi="Arial" w:cs="Arial"/>
                <w:color w:val="000000"/>
              </w:rPr>
              <w:t xml:space="preserve">Debe tener firma del </w:t>
            </w:r>
            <w:sdt>
              <w:sdtPr>
                <w:tag w:val="goog_rdk_69"/>
                <w:id w:val="-753670006"/>
              </w:sdtPr>
              <w:sdtContent/>
            </w:sdt>
            <w:r w:rsidR="004D0DD1">
              <w:rPr>
                <w:rFonts w:ascii="Arial" w:eastAsia="Arial" w:hAnsi="Arial" w:cs="Arial"/>
                <w:color w:val="000000"/>
              </w:rPr>
              <w:t>representante o de la persona autorizada para estos fines.</w:t>
            </w:r>
          </w:p>
          <w:p w14:paraId="000000CD" w14:textId="5EA13F17" w:rsidR="007732B9" w:rsidRDefault="004D0DD1" w:rsidP="0089733B">
            <w:pPr>
              <w:numPr>
                <w:ilvl w:val="0"/>
                <w:numId w:val="9"/>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 xml:space="preserve">La carta original que esté en </w:t>
            </w:r>
            <w:r w:rsidR="00AD494D">
              <w:rPr>
                <w:rFonts w:ascii="Arial" w:eastAsia="Arial" w:hAnsi="Arial" w:cs="Arial"/>
                <w:color w:val="000000"/>
              </w:rPr>
              <w:t xml:space="preserve">un </w:t>
            </w:r>
            <w:r>
              <w:rPr>
                <w:rFonts w:ascii="Arial" w:eastAsia="Arial" w:hAnsi="Arial" w:cs="Arial"/>
                <w:color w:val="000000"/>
              </w:rPr>
              <w:t>idioma</w:t>
            </w:r>
            <w:r w:rsidR="00AD494D">
              <w:rPr>
                <w:rFonts w:ascii="Arial" w:eastAsia="Arial" w:hAnsi="Arial" w:cs="Arial"/>
                <w:color w:val="000000"/>
              </w:rPr>
              <w:t xml:space="preserve"> distinto al español</w:t>
            </w:r>
            <w:r>
              <w:rPr>
                <w:rFonts w:ascii="Arial" w:eastAsia="Arial" w:hAnsi="Arial" w:cs="Arial"/>
                <w:color w:val="000000"/>
              </w:rPr>
              <w:t>, deberá ser acompañada de una traducción simple.</w:t>
            </w:r>
          </w:p>
          <w:p w14:paraId="000000CE" w14:textId="77777777" w:rsidR="007732B9" w:rsidRDefault="004D0DD1" w:rsidP="0089733B">
            <w:pPr>
              <w:numPr>
                <w:ilvl w:val="0"/>
                <w:numId w:val="9"/>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Para cartas de facilitación de instalaciones, se deben contemplar todos los puntos precedentes.</w:t>
            </w:r>
          </w:p>
          <w:p w14:paraId="000000CF" w14:textId="77777777" w:rsidR="007732B9" w:rsidRDefault="004D0DD1" w:rsidP="0089733B">
            <w:pPr>
              <w:numPr>
                <w:ilvl w:val="0"/>
                <w:numId w:val="9"/>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Si el proyecto se trata de una actividad auto-gestionada, o incluye la intervención de espacios públicos, será obligación presentar al momento de la postulación, las debidas autorizaciones de los mismos (ejemplo: Autorización Municipal).</w:t>
            </w:r>
          </w:p>
          <w:p w14:paraId="000000D0" w14:textId="38713963" w:rsidR="007732B9" w:rsidRDefault="004D0DD1" w:rsidP="0089733B">
            <w:pPr>
              <w:numPr>
                <w:ilvl w:val="0"/>
                <w:numId w:val="9"/>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 xml:space="preserve">En ningún caso se aceptará un contrato o pre-contrato por arriendo de espacios o prestaciones de bienes o servicios en favor del proyecto que </w:t>
            </w:r>
            <w:r w:rsidR="00427A46">
              <w:rPr>
                <w:rFonts w:ascii="Arial" w:eastAsia="Arial" w:hAnsi="Arial" w:cs="Arial"/>
                <w:color w:val="000000"/>
              </w:rPr>
              <w:t xml:space="preserve">se </w:t>
            </w:r>
            <w:r>
              <w:rPr>
                <w:rFonts w:ascii="Arial" w:eastAsia="Arial" w:hAnsi="Arial" w:cs="Arial"/>
                <w:color w:val="000000"/>
              </w:rPr>
              <w:t>postula.</w:t>
            </w:r>
          </w:p>
        </w:tc>
      </w:tr>
      <w:tr w:rsidR="007732B9" w14:paraId="71E2D9F0" w14:textId="77777777">
        <w:tc>
          <w:tcPr>
            <w:tcW w:w="3114" w:type="dxa"/>
          </w:tcPr>
          <w:p w14:paraId="000000D1" w14:textId="77777777" w:rsidR="007732B9" w:rsidRDefault="007732B9">
            <w:pPr>
              <w:spacing w:before="240" w:after="240"/>
              <w:jc w:val="left"/>
              <w:rPr>
                <w:rFonts w:ascii="Arial" w:eastAsia="Arial" w:hAnsi="Arial" w:cs="Arial"/>
              </w:rPr>
            </w:pPr>
          </w:p>
          <w:p w14:paraId="000000D2" w14:textId="77777777" w:rsidR="007732B9" w:rsidRDefault="004D0DD1">
            <w:pPr>
              <w:spacing w:before="240" w:after="240"/>
              <w:jc w:val="left"/>
              <w:rPr>
                <w:rFonts w:ascii="Arial" w:eastAsia="Arial" w:hAnsi="Arial" w:cs="Arial"/>
              </w:rPr>
            </w:pPr>
            <w:r>
              <w:rPr>
                <w:rFonts w:ascii="Arial" w:eastAsia="Arial" w:hAnsi="Arial" w:cs="Arial"/>
              </w:rPr>
              <w:t>Documento que certifique la autorización o cesión de los derechos de la obra, emitido por la entidad autorizada.</w:t>
            </w:r>
          </w:p>
        </w:tc>
        <w:tc>
          <w:tcPr>
            <w:tcW w:w="5714" w:type="dxa"/>
          </w:tcPr>
          <w:p w14:paraId="000000D3" w14:textId="46E342D8" w:rsidR="007732B9" w:rsidRDefault="00000000" w:rsidP="0089733B">
            <w:pPr>
              <w:numPr>
                <w:ilvl w:val="0"/>
                <w:numId w:val="6"/>
              </w:numPr>
              <w:pBdr>
                <w:top w:val="nil"/>
                <w:left w:val="nil"/>
                <w:bottom w:val="nil"/>
                <w:right w:val="nil"/>
                <w:between w:val="nil"/>
              </w:pBdr>
              <w:spacing w:before="240" w:after="240"/>
              <w:ind w:left="310" w:right="229" w:hanging="283"/>
              <w:rPr>
                <w:rFonts w:ascii="Arial" w:eastAsia="Arial" w:hAnsi="Arial" w:cs="Arial"/>
                <w:color w:val="000000"/>
              </w:rPr>
            </w:pPr>
            <w:sdt>
              <w:sdtPr>
                <w:tag w:val="goog_rdk_70"/>
                <w:id w:val="1275466576"/>
              </w:sdtPr>
              <w:sdtContent/>
            </w:sdt>
            <w:sdt>
              <w:sdtPr>
                <w:tag w:val="goog_rdk_71"/>
                <w:id w:val="206039634"/>
              </w:sdtPr>
              <w:sdtContent/>
            </w:sdt>
            <w:sdt>
              <w:sdtPr>
                <w:tag w:val="goog_rdk_72"/>
                <w:id w:val="893796828"/>
              </w:sdtPr>
              <w:sdtContent/>
            </w:sdt>
            <w:sdt>
              <w:sdtPr>
                <w:tag w:val="goog_rdk_73"/>
                <w:id w:val="551942421"/>
              </w:sdtPr>
              <w:sdtContent/>
            </w:sdt>
            <w:sdt>
              <w:sdtPr>
                <w:tag w:val="goog_rdk_74"/>
                <w:id w:val="-1749761417"/>
              </w:sdtPr>
              <w:sdtContent/>
            </w:sdt>
            <w:sdt>
              <w:sdtPr>
                <w:tag w:val="goog_rdk_75"/>
                <w:id w:val="-473713131"/>
              </w:sdtPr>
              <w:sdtContent/>
            </w:sdt>
            <w:sdt>
              <w:sdtPr>
                <w:tag w:val="goog_rdk_76"/>
                <w:id w:val="311588347"/>
              </w:sdtPr>
              <w:sdtEndPr>
                <w:rPr>
                  <w:rFonts w:ascii="Arial" w:eastAsia="Arial" w:hAnsi="Arial" w:cs="Arial"/>
                  <w:color w:val="000000"/>
                </w:rPr>
              </w:sdtEndPr>
              <w:sdtContent/>
            </w:sdt>
            <w:r w:rsidR="00220336">
              <w:rPr>
                <w:rFonts w:ascii="Arial" w:eastAsia="Arial" w:hAnsi="Arial" w:cs="Arial"/>
                <w:color w:val="000000"/>
              </w:rPr>
              <w:t>Cuando la autoría de la obra pertenece a los artistas participantes del proyecto</w:t>
            </w:r>
            <w:r w:rsidR="004D0DD1">
              <w:rPr>
                <w:rFonts w:ascii="Arial" w:eastAsia="Arial" w:hAnsi="Arial" w:cs="Arial"/>
              </w:rPr>
              <w:t xml:space="preserve">, </w:t>
            </w:r>
            <w:r w:rsidR="004D0DD1">
              <w:rPr>
                <w:rFonts w:ascii="Arial" w:eastAsia="Arial" w:hAnsi="Arial" w:cs="Arial"/>
                <w:color w:val="000000"/>
              </w:rPr>
              <w:t>se deberá presentar certificado emitido por la entidad competente, que señale la tenencia de los derechos.</w:t>
            </w:r>
          </w:p>
          <w:p w14:paraId="000000D4" w14:textId="77777777" w:rsidR="007732B9" w:rsidRDefault="004D0DD1" w:rsidP="0089733B">
            <w:pPr>
              <w:numPr>
                <w:ilvl w:val="0"/>
                <w:numId w:val="6"/>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En caso que dichas obras no se encuentren debidamente inscritas, el autor deberá adjuntar una autorización expresa del titular del derecho de autor, la cual podrá constar en cualquier forma contractual.</w:t>
            </w:r>
          </w:p>
          <w:p w14:paraId="000000D5" w14:textId="7BE93482" w:rsidR="007732B9" w:rsidRDefault="00325A18" w:rsidP="0089733B">
            <w:pPr>
              <w:numPr>
                <w:ilvl w:val="0"/>
                <w:numId w:val="6"/>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 xml:space="preserve">Proyectos </w:t>
            </w:r>
            <w:r w:rsidR="004D0DD1">
              <w:rPr>
                <w:rFonts w:ascii="Arial" w:eastAsia="Arial" w:hAnsi="Arial" w:cs="Arial"/>
                <w:color w:val="000000"/>
              </w:rPr>
              <w:t>que comprometan, afecten o incluyan la utilización total o parcial de obras de terceras personas, distintas del artista responsable y que no sean participantes en el proyecto, deberán presentar autorización expresa por el uso de los derechos, en virtud de lo previsto por la Ley Nº 17.336, otorgada por el titular del derecho de autor, además del certificado emitido por la entidad competente que acredite la posesión de estos derechos.</w:t>
            </w:r>
          </w:p>
          <w:p w14:paraId="000000D6" w14:textId="77777777" w:rsidR="007732B9" w:rsidRDefault="004D0DD1" w:rsidP="0089733B">
            <w:pPr>
              <w:numPr>
                <w:ilvl w:val="0"/>
                <w:numId w:val="6"/>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Cuando los derechos de autor sean del propio artista responsable del proyecto, se deberá presentar una de las siguientes opciones:</w:t>
            </w:r>
          </w:p>
          <w:p w14:paraId="000000D7" w14:textId="77777777" w:rsidR="007732B9" w:rsidRDefault="004D0DD1" w:rsidP="00325A18">
            <w:pPr>
              <w:numPr>
                <w:ilvl w:val="0"/>
                <w:numId w:val="56"/>
              </w:numPr>
              <w:pBdr>
                <w:top w:val="nil"/>
                <w:left w:val="nil"/>
                <w:bottom w:val="nil"/>
                <w:right w:val="nil"/>
                <w:between w:val="nil"/>
              </w:pBdr>
              <w:spacing w:before="240" w:after="240"/>
              <w:ind w:right="229"/>
              <w:rPr>
                <w:rFonts w:ascii="Arial" w:eastAsia="Arial" w:hAnsi="Arial" w:cs="Arial"/>
                <w:color w:val="000000"/>
              </w:rPr>
            </w:pPr>
            <w:r>
              <w:rPr>
                <w:rFonts w:ascii="Arial" w:eastAsia="Arial" w:hAnsi="Arial" w:cs="Arial"/>
                <w:color w:val="000000"/>
              </w:rPr>
              <w:lastRenderedPageBreak/>
              <w:t>Certificado de inscripción de la obra emitido por la entidad competente; o bien,</w:t>
            </w:r>
          </w:p>
          <w:p w14:paraId="000000D8" w14:textId="77777777" w:rsidR="007732B9" w:rsidRDefault="004D0DD1" w:rsidP="00325A18">
            <w:pPr>
              <w:numPr>
                <w:ilvl w:val="0"/>
                <w:numId w:val="56"/>
              </w:numPr>
              <w:pBdr>
                <w:top w:val="nil"/>
                <w:left w:val="nil"/>
                <w:bottom w:val="nil"/>
                <w:right w:val="nil"/>
                <w:between w:val="nil"/>
              </w:pBdr>
              <w:spacing w:before="240" w:after="240"/>
              <w:ind w:right="229"/>
              <w:rPr>
                <w:rFonts w:ascii="Arial" w:eastAsia="Arial" w:hAnsi="Arial" w:cs="Arial"/>
                <w:color w:val="000000"/>
              </w:rPr>
            </w:pPr>
            <w:r>
              <w:rPr>
                <w:rFonts w:ascii="Arial" w:eastAsia="Arial" w:hAnsi="Arial" w:cs="Arial"/>
                <w:color w:val="000000"/>
              </w:rPr>
              <w:t>Declaración jurada simple firmada por el artista, que acredite ser autor y titular exclusivo de los derechos de la obra.</w:t>
            </w:r>
          </w:p>
        </w:tc>
      </w:tr>
      <w:tr w:rsidR="007732B9" w14:paraId="7533601D" w14:textId="77777777">
        <w:tc>
          <w:tcPr>
            <w:tcW w:w="3114" w:type="dxa"/>
          </w:tcPr>
          <w:p w14:paraId="000000D9" w14:textId="77777777" w:rsidR="007732B9" w:rsidRDefault="007732B9">
            <w:pPr>
              <w:spacing w:before="240" w:after="240"/>
              <w:jc w:val="left"/>
              <w:rPr>
                <w:rFonts w:ascii="Arial" w:eastAsia="Arial" w:hAnsi="Arial" w:cs="Arial"/>
              </w:rPr>
            </w:pPr>
          </w:p>
          <w:p w14:paraId="000000DA" w14:textId="77777777" w:rsidR="007732B9" w:rsidRDefault="00000000">
            <w:pPr>
              <w:spacing w:before="240" w:after="240"/>
              <w:jc w:val="left"/>
              <w:rPr>
                <w:rFonts w:ascii="Arial" w:eastAsia="Arial" w:hAnsi="Arial" w:cs="Arial"/>
              </w:rPr>
            </w:pPr>
            <w:sdt>
              <w:sdtPr>
                <w:tag w:val="goog_rdk_77"/>
                <w:id w:val="-1799982496"/>
              </w:sdtPr>
              <w:sdtContent/>
            </w:sdt>
            <w:sdt>
              <w:sdtPr>
                <w:tag w:val="goog_rdk_78"/>
                <w:id w:val="175077400"/>
              </w:sdtPr>
              <w:sdtContent/>
            </w:sdt>
            <w:r w:rsidR="004D0DD1">
              <w:rPr>
                <w:rFonts w:ascii="Arial" w:eastAsia="Arial" w:hAnsi="Arial" w:cs="Arial"/>
              </w:rPr>
              <w:t>Acreditación de cofinanciamientos.</w:t>
            </w:r>
          </w:p>
        </w:tc>
        <w:tc>
          <w:tcPr>
            <w:tcW w:w="5714" w:type="dxa"/>
          </w:tcPr>
          <w:p w14:paraId="000000DB" w14:textId="1CA45E04" w:rsidR="007732B9" w:rsidRDefault="004D0DD1" w:rsidP="0089733B">
            <w:pPr>
              <w:numPr>
                <w:ilvl w:val="0"/>
                <w:numId w:val="6"/>
              </w:numPr>
              <w:pBdr>
                <w:top w:val="nil"/>
                <w:left w:val="nil"/>
                <w:bottom w:val="nil"/>
                <w:right w:val="nil"/>
                <w:between w:val="nil"/>
              </w:pBdr>
              <w:spacing w:before="240" w:after="240"/>
              <w:ind w:left="310" w:right="229" w:hanging="283"/>
              <w:rPr>
                <w:rFonts w:ascii="Arial" w:eastAsia="Arial" w:hAnsi="Arial" w:cs="Arial"/>
                <w:color w:val="000000"/>
              </w:rPr>
            </w:pPr>
            <w:bookmarkStart w:id="18" w:name="_heading=h.44sinio" w:colFirst="0" w:colLast="0"/>
            <w:bookmarkEnd w:id="18"/>
            <w:r>
              <w:rPr>
                <w:rFonts w:ascii="Arial" w:eastAsia="Arial" w:hAnsi="Arial" w:cs="Arial"/>
                <w:color w:val="000000"/>
              </w:rPr>
              <w:t>Los patrocinantes del proyecto</w:t>
            </w:r>
            <w:sdt>
              <w:sdtPr>
                <w:tag w:val="goog_rdk_79"/>
                <w:id w:val="1924169122"/>
              </w:sdtPr>
              <w:sdtContent/>
            </w:sdt>
            <w:r w:rsidR="00220336">
              <w:rPr>
                <w:rFonts w:ascii="Arial" w:eastAsia="Arial" w:hAnsi="Arial" w:cs="Arial"/>
                <w:color w:val="000000"/>
              </w:rPr>
              <w:t xml:space="preserve"> </w:t>
            </w:r>
            <w:r>
              <w:rPr>
                <w:rFonts w:ascii="Arial" w:eastAsia="Arial" w:hAnsi="Arial" w:cs="Arial"/>
                <w:color w:val="000000"/>
              </w:rPr>
              <w:t>deberán emitir un documento debidamente firmado, que contenga en detalle</w:t>
            </w:r>
            <w:sdt>
              <w:sdtPr>
                <w:tag w:val="goog_rdk_80"/>
                <w:id w:val="1573643089"/>
              </w:sdtPr>
              <w:sdtContent/>
            </w:sdt>
            <w:r w:rsidR="00220336">
              <w:rPr>
                <w:rFonts w:ascii="Arial" w:eastAsia="Arial" w:hAnsi="Arial" w:cs="Arial"/>
                <w:color w:val="000000"/>
              </w:rPr>
              <w:t xml:space="preserve"> </w:t>
            </w:r>
            <w:r>
              <w:rPr>
                <w:rFonts w:ascii="Arial" w:eastAsia="Arial" w:hAnsi="Arial" w:cs="Arial"/>
                <w:color w:val="000000"/>
              </w:rPr>
              <w:t xml:space="preserve">en qué consistirá su </w:t>
            </w:r>
            <w:sdt>
              <w:sdtPr>
                <w:tag w:val="goog_rdk_81"/>
                <w:id w:val="1457875442"/>
              </w:sdtPr>
              <w:sdtContent/>
            </w:sdt>
            <w:r>
              <w:rPr>
                <w:rFonts w:ascii="Arial" w:eastAsia="Arial" w:hAnsi="Arial" w:cs="Arial"/>
                <w:color w:val="000000"/>
              </w:rPr>
              <w:t>aporte</w:t>
            </w:r>
            <w:r w:rsidR="00220336">
              <w:rPr>
                <w:rFonts w:ascii="Arial" w:eastAsia="Arial" w:hAnsi="Arial" w:cs="Arial"/>
                <w:color w:val="000000"/>
              </w:rPr>
              <w:t>,</w:t>
            </w:r>
            <w:r>
              <w:rPr>
                <w:rFonts w:ascii="Arial" w:eastAsia="Arial" w:hAnsi="Arial" w:cs="Arial"/>
                <w:color w:val="000000"/>
              </w:rPr>
              <w:t xml:space="preserve"> valorizado en moneda dólar</w:t>
            </w:r>
            <w:r w:rsidR="00220336">
              <w:rPr>
                <w:rFonts w:ascii="Arial" w:eastAsia="Arial" w:hAnsi="Arial" w:cs="Arial"/>
                <w:color w:val="000000"/>
              </w:rPr>
              <w:t>.</w:t>
            </w:r>
            <w:r>
              <w:rPr>
                <w:rFonts w:ascii="Arial" w:eastAsia="Arial" w:hAnsi="Arial" w:cs="Arial"/>
                <w:color w:val="000000"/>
              </w:rPr>
              <w:t xml:space="preserve"> </w:t>
            </w:r>
            <w:r w:rsidR="00220336">
              <w:rPr>
                <w:rFonts w:ascii="Arial" w:eastAsia="Arial" w:hAnsi="Arial" w:cs="Arial"/>
                <w:color w:val="000000"/>
              </w:rPr>
              <w:t>E</w:t>
            </w:r>
            <w:r>
              <w:rPr>
                <w:rFonts w:ascii="Arial" w:eastAsia="Arial" w:hAnsi="Arial" w:cs="Arial"/>
                <w:color w:val="000000"/>
              </w:rPr>
              <w:t xml:space="preserve">l total del </w:t>
            </w:r>
            <w:sdt>
              <w:sdtPr>
                <w:tag w:val="goog_rdk_83"/>
                <w:id w:val="956843972"/>
              </w:sdtPr>
              <w:sdtContent/>
            </w:sdt>
            <w:r>
              <w:rPr>
                <w:rFonts w:ascii="Arial" w:eastAsia="Arial" w:hAnsi="Arial" w:cs="Arial"/>
                <w:color w:val="000000"/>
              </w:rPr>
              <w:t>cofinanciamiento</w:t>
            </w:r>
            <w:r w:rsidR="00220336">
              <w:rPr>
                <w:rFonts w:ascii="Arial" w:eastAsia="Arial" w:hAnsi="Arial" w:cs="Arial"/>
                <w:color w:val="000000"/>
              </w:rPr>
              <w:t>,</w:t>
            </w:r>
            <w:r>
              <w:rPr>
                <w:rFonts w:ascii="Arial" w:eastAsia="Arial" w:hAnsi="Arial" w:cs="Arial"/>
                <w:color w:val="000000"/>
              </w:rPr>
              <w:t xml:space="preserve"> entregado por uno o más </w:t>
            </w:r>
            <w:sdt>
              <w:sdtPr>
                <w:tag w:val="goog_rdk_84"/>
                <w:id w:val="1311597482"/>
              </w:sdtPr>
              <w:sdtContent/>
            </w:sdt>
            <w:r>
              <w:rPr>
                <w:rFonts w:ascii="Arial" w:eastAsia="Arial" w:hAnsi="Arial" w:cs="Arial"/>
                <w:color w:val="000000"/>
              </w:rPr>
              <w:t>patrocinadores</w:t>
            </w:r>
            <w:r w:rsidR="00220336">
              <w:rPr>
                <w:rFonts w:ascii="Arial" w:eastAsia="Arial" w:hAnsi="Arial" w:cs="Arial"/>
                <w:color w:val="000000"/>
              </w:rPr>
              <w:t>,</w:t>
            </w:r>
            <w:r>
              <w:rPr>
                <w:rFonts w:ascii="Arial" w:eastAsia="Arial" w:hAnsi="Arial" w:cs="Arial"/>
                <w:color w:val="000000"/>
              </w:rPr>
              <w:t xml:space="preserve"> no podrá ser inferior al 25% del costo total del proyecto y</w:t>
            </w:r>
            <w:r w:rsidR="00220336">
              <w:rPr>
                <w:rFonts w:ascii="Arial" w:eastAsia="Arial" w:hAnsi="Arial" w:cs="Arial"/>
                <w:color w:val="000000"/>
              </w:rPr>
              <w:t xml:space="preserve"> debe estar</w:t>
            </w:r>
            <w:r>
              <w:rPr>
                <w:rFonts w:ascii="Arial" w:eastAsia="Arial" w:hAnsi="Arial" w:cs="Arial"/>
                <w:color w:val="000000"/>
              </w:rPr>
              <w:t xml:space="preserve"> en directa relación con las fechas de la carta de invitación.</w:t>
            </w:r>
          </w:p>
          <w:p w14:paraId="000000DC" w14:textId="0E05EA5D" w:rsidR="007732B9" w:rsidRDefault="004D0DD1" w:rsidP="0089733B">
            <w:pPr>
              <w:numPr>
                <w:ilvl w:val="0"/>
                <w:numId w:val="6"/>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Para los casos</w:t>
            </w:r>
            <w:r w:rsidR="00220336">
              <w:rPr>
                <w:rFonts w:ascii="Arial" w:eastAsia="Arial" w:hAnsi="Arial" w:cs="Arial"/>
                <w:color w:val="000000"/>
              </w:rPr>
              <w:t xml:space="preserve"> </w:t>
            </w:r>
            <w:r>
              <w:rPr>
                <w:rFonts w:ascii="Arial" w:eastAsia="Arial" w:hAnsi="Arial" w:cs="Arial"/>
                <w:color w:val="000000"/>
              </w:rPr>
              <w:t xml:space="preserve">en que la carta de invitación contenga además información que declare expresamente que </w:t>
            </w:r>
            <w:r w:rsidR="00B75B5D">
              <w:rPr>
                <w:rFonts w:ascii="Arial" w:eastAsia="Arial" w:hAnsi="Arial" w:cs="Arial"/>
                <w:color w:val="000000"/>
              </w:rPr>
              <w:t xml:space="preserve">la misma entidad </w:t>
            </w:r>
            <w:r>
              <w:rPr>
                <w:rFonts w:ascii="Arial" w:eastAsia="Arial" w:hAnsi="Arial" w:cs="Arial"/>
                <w:color w:val="000000"/>
              </w:rPr>
              <w:t xml:space="preserve">cofinanciará el proyecto, </w:t>
            </w:r>
            <w:r w:rsidR="00B75B5D">
              <w:rPr>
                <w:rFonts w:ascii="Arial" w:eastAsia="Arial" w:hAnsi="Arial" w:cs="Arial"/>
                <w:color w:val="000000"/>
              </w:rPr>
              <w:t xml:space="preserve">dicha carta </w:t>
            </w:r>
            <w:r>
              <w:rPr>
                <w:rFonts w:ascii="Arial" w:eastAsia="Arial" w:hAnsi="Arial" w:cs="Arial"/>
                <w:color w:val="000000"/>
              </w:rPr>
              <w:t>deberá ser adjuntada (nuevamente) en la etapa 4: Documentos “Acreditación del Cofinanciamiento” dispuesto en la plataforma.</w:t>
            </w:r>
          </w:p>
          <w:p w14:paraId="000000DD" w14:textId="172F2C26" w:rsidR="007732B9" w:rsidRPr="00325A18" w:rsidRDefault="007B112B" w:rsidP="0089733B">
            <w:pPr>
              <w:numPr>
                <w:ilvl w:val="0"/>
                <w:numId w:val="6"/>
              </w:numPr>
              <w:pBdr>
                <w:top w:val="nil"/>
                <w:left w:val="nil"/>
                <w:bottom w:val="nil"/>
                <w:right w:val="nil"/>
                <w:between w:val="nil"/>
              </w:pBdr>
              <w:spacing w:before="240" w:after="240"/>
              <w:ind w:left="310" w:right="229" w:hanging="283"/>
              <w:rPr>
                <w:rFonts w:ascii="Arial" w:eastAsia="Arial" w:hAnsi="Arial" w:cs="Arial"/>
                <w:color w:val="000000"/>
              </w:rPr>
            </w:pPr>
            <w:r w:rsidRPr="007B112B">
              <w:rPr>
                <w:rFonts w:ascii="Arial" w:eastAsia="Arial" w:hAnsi="Arial" w:cs="Arial"/>
                <w:color w:val="000000"/>
              </w:rPr>
              <w:t>El presente concurso es compatible y podrá ser cofinanciado con otro fondo concursable, proporcionado por una institución pública diferente al Ministerio de Relaciones Exteriores o sus servicios dependientes, siempre y cuando los recursos no provengan del Ministerio de las Culturas, las Artes y el Patrimonio</w:t>
            </w:r>
            <w:r w:rsidRPr="00325A18">
              <w:rPr>
                <w:rFonts w:ascii="Arial" w:eastAsia="Arial" w:hAnsi="Arial" w:cs="Arial"/>
                <w:color w:val="000000"/>
              </w:rPr>
              <w:t>. En todos los casos, los fondos de cofinanciamiento deberán estar adjudicados al momento de la postulación, especialmente cuando provengan de organismos públicos.</w:t>
            </w:r>
          </w:p>
          <w:p w14:paraId="000000DE" w14:textId="6406500C" w:rsidR="007732B9" w:rsidRDefault="004D0DD1" w:rsidP="0089733B">
            <w:pPr>
              <w:numPr>
                <w:ilvl w:val="0"/>
                <w:numId w:val="6"/>
              </w:numPr>
              <w:pBdr>
                <w:top w:val="nil"/>
                <w:left w:val="nil"/>
                <w:bottom w:val="nil"/>
                <w:right w:val="nil"/>
                <w:between w:val="nil"/>
              </w:pBdr>
              <w:spacing w:before="240" w:after="240"/>
              <w:ind w:left="310" w:right="229" w:hanging="283"/>
              <w:rPr>
                <w:rFonts w:ascii="Arial" w:eastAsia="Arial" w:hAnsi="Arial" w:cs="Arial"/>
                <w:b/>
                <w:color w:val="000000"/>
              </w:rPr>
            </w:pPr>
            <w:r w:rsidRPr="00325A18">
              <w:rPr>
                <w:rFonts w:ascii="Arial" w:eastAsia="Arial" w:hAnsi="Arial" w:cs="Arial"/>
                <w:color w:val="000000"/>
              </w:rPr>
              <w:t xml:space="preserve">Considerar lo señalado en el punto </w:t>
            </w:r>
            <w:r w:rsidRPr="00325A18">
              <w:rPr>
                <w:rFonts w:ascii="Arial" w:eastAsia="Arial" w:hAnsi="Arial" w:cs="Arial"/>
                <w:i/>
                <w:iCs/>
                <w:color w:val="000000"/>
              </w:rPr>
              <w:t>5.2.1.C.C) Acreditación del Cofinanciamiento</w:t>
            </w:r>
            <w:r w:rsidR="00B75B5D" w:rsidRPr="00325A18">
              <w:rPr>
                <w:rFonts w:ascii="Arial" w:eastAsia="Arial" w:hAnsi="Arial" w:cs="Arial"/>
                <w:i/>
                <w:iCs/>
                <w:color w:val="000000"/>
              </w:rPr>
              <w:t>.</w:t>
            </w:r>
            <w:r w:rsidR="00B75B5D">
              <w:rPr>
                <w:rFonts w:ascii="Arial" w:eastAsia="Arial" w:hAnsi="Arial" w:cs="Arial"/>
                <w:i/>
                <w:iCs/>
                <w:color w:val="000000"/>
              </w:rPr>
              <w:t xml:space="preserve"> </w:t>
            </w:r>
          </w:p>
        </w:tc>
      </w:tr>
      <w:tr w:rsidR="007732B9" w14:paraId="1546CD39" w14:textId="77777777">
        <w:tc>
          <w:tcPr>
            <w:tcW w:w="3114" w:type="dxa"/>
          </w:tcPr>
          <w:p w14:paraId="000000DF" w14:textId="77777777" w:rsidR="007732B9" w:rsidRDefault="007732B9">
            <w:pPr>
              <w:spacing w:before="240" w:after="240"/>
              <w:jc w:val="left"/>
              <w:rPr>
                <w:rFonts w:ascii="Arial" w:eastAsia="Arial" w:hAnsi="Arial" w:cs="Arial"/>
              </w:rPr>
            </w:pPr>
          </w:p>
          <w:p w14:paraId="000000E0" w14:textId="77777777" w:rsidR="007732B9" w:rsidRDefault="004D0DD1">
            <w:pPr>
              <w:spacing w:before="240" w:after="240"/>
              <w:jc w:val="left"/>
              <w:rPr>
                <w:rFonts w:ascii="Arial" w:eastAsia="Arial" w:hAnsi="Arial" w:cs="Arial"/>
              </w:rPr>
            </w:pPr>
            <w:r>
              <w:rPr>
                <w:rFonts w:ascii="Arial" w:eastAsia="Arial" w:hAnsi="Arial" w:cs="Arial"/>
              </w:rPr>
              <w:t>Cotizaciones de gastos</w:t>
            </w:r>
          </w:p>
          <w:p w14:paraId="000000E1" w14:textId="77777777" w:rsidR="007732B9" w:rsidRDefault="007732B9">
            <w:pPr>
              <w:spacing w:before="240" w:after="240"/>
              <w:jc w:val="left"/>
              <w:rPr>
                <w:rFonts w:ascii="Arial" w:eastAsia="Arial" w:hAnsi="Arial" w:cs="Arial"/>
              </w:rPr>
            </w:pPr>
          </w:p>
        </w:tc>
        <w:tc>
          <w:tcPr>
            <w:tcW w:w="5714" w:type="dxa"/>
          </w:tcPr>
          <w:p w14:paraId="000000E2" w14:textId="77777777" w:rsidR="007732B9" w:rsidRPr="00325A18" w:rsidRDefault="004D0DD1" w:rsidP="0089733B">
            <w:pPr>
              <w:numPr>
                <w:ilvl w:val="0"/>
                <w:numId w:val="7"/>
              </w:numPr>
              <w:pBdr>
                <w:top w:val="nil"/>
                <w:left w:val="nil"/>
                <w:bottom w:val="nil"/>
                <w:right w:val="nil"/>
                <w:between w:val="nil"/>
              </w:pBdr>
              <w:spacing w:before="240" w:after="240"/>
              <w:ind w:left="320" w:right="229" w:hanging="283"/>
              <w:rPr>
                <w:rFonts w:ascii="Arial" w:eastAsia="Arial" w:hAnsi="Arial" w:cs="Arial"/>
                <w:color w:val="000000"/>
              </w:rPr>
            </w:pPr>
            <w:r w:rsidRPr="00325A18">
              <w:rPr>
                <w:rFonts w:ascii="Arial" w:eastAsia="Arial" w:hAnsi="Arial" w:cs="Arial"/>
                <w:color w:val="000000"/>
              </w:rPr>
              <w:t>Incluir las cotizaciones en moneda dólar (USD) para todos los ítems de gastos que involucra el proyecto.</w:t>
            </w:r>
          </w:p>
          <w:p w14:paraId="000000E3" w14:textId="77777777" w:rsidR="007732B9" w:rsidRPr="00325A18" w:rsidRDefault="004D0DD1" w:rsidP="0089733B">
            <w:pPr>
              <w:numPr>
                <w:ilvl w:val="0"/>
                <w:numId w:val="7"/>
              </w:numPr>
              <w:pBdr>
                <w:top w:val="nil"/>
                <w:left w:val="nil"/>
                <w:bottom w:val="nil"/>
                <w:right w:val="nil"/>
                <w:between w:val="nil"/>
              </w:pBdr>
              <w:spacing w:before="240" w:after="240"/>
              <w:ind w:left="320" w:right="229" w:hanging="283"/>
              <w:rPr>
                <w:rFonts w:ascii="Arial" w:eastAsia="Arial" w:hAnsi="Arial" w:cs="Arial"/>
                <w:color w:val="000000"/>
              </w:rPr>
            </w:pPr>
            <w:r w:rsidRPr="00325A18">
              <w:rPr>
                <w:rFonts w:ascii="Arial" w:eastAsia="Arial" w:hAnsi="Arial" w:cs="Arial"/>
                <w:color w:val="000000"/>
              </w:rPr>
              <w:t>Los montos en dinero deberán ser expresados obligatoriamente en dólares.</w:t>
            </w:r>
          </w:p>
          <w:p w14:paraId="000000E4" w14:textId="77777777" w:rsidR="007732B9" w:rsidRPr="00325A18" w:rsidRDefault="004D0DD1" w:rsidP="0089733B">
            <w:pPr>
              <w:numPr>
                <w:ilvl w:val="0"/>
                <w:numId w:val="7"/>
              </w:numPr>
              <w:pBdr>
                <w:top w:val="nil"/>
                <w:left w:val="nil"/>
                <w:bottom w:val="nil"/>
                <w:right w:val="nil"/>
                <w:between w:val="nil"/>
              </w:pBdr>
              <w:spacing w:before="240" w:after="240"/>
              <w:ind w:left="320" w:right="229" w:hanging="283"/>
              <w:rPr>
                <w:rFonts w:ascii="Arial" w:eastAsia="Arial" w:hAnsi="Arial" w:cs="Arial"/>
                <w:color w:val="000000"/>
              </w:rPr>
            </w:pPr>
            <w:r w:rsidRPr="00325A18">
              <w:rPr>
                <w:rFonts w:ascii="Arial" w:eastAsia="Arial" w:hAnsi="Arial" w:cs="Arial"/>
                <w:color w:val="000000"/>
              </w:rPr>
              <w:t>Si las cotizaciones están expresadas en otra moneda, debe adjuntarse su conversión y tipo de cambio.</w:t>
            </w:r>
          </w:p>
          <w:p w14:paraId="000000E5" w14:textId="1B332718" w:rsidR="007732B9" w:rsidRPr="00325A18" w:rsidRDefault="004D0DD1" w:rsidP="0089733B">
            <w:pPr>
              <w:numPr>
                <w:ilvl w:val="0"/>
                <w:numId w:val="7"/>
              </w:numPr>
              <w:pBdr>
                <w:top w:val="nil"/>
                <w:left w:val="nil"/>
                <w:bottom w:val="nil"/>
                <w:right w:val="nil"/>
                <w:between w:val="nil"/>
              </w:pBdr>
              <w:spacing w:before="240" w:after="240"/>
              <w:ind w:left="320" w:right="229" w:hanging="283"/>
              <w:rPr>
                <w:rFonts w:ascii="Arial" w:eastAsia="Arial" w:hAnsi="Arial" w:cs="Arial"/>
                <w:color w:val="000000"/>
              </w:rPr>
            </w:pPr>
            <w:r w:rsidRPr="00325A18">
              <w:rPr>
                <w:rFonts w:ascii="Arial" w:eastAsia="Arial" w:hAnsi="Arial" w:cs="Arial"/>
                <w:color w:val="000000"/>
              </w:rPr>
              <w:t>En caso de que las cotizaciones estén un idioma distinto al español, éstas, deberán ser acompañadas de una traducción simple.</w:t>
            </w:r>
          </w:p>
          <w:p w14:paraId="03DA493E" w14:textId="48F6B477" w:rsidR="00D17292" w:rsidRPr="00325A18" w:rsidRDefault="00B056F9" w:rsidP="0089733B">
            <w:pPr>
              <w:numPr>
                <w:ilvl w:val="0"/>
                <w:numId w:val="7"/>
              </w:numPr>
              <w:pBdr>
                <w:top w:val="nil"/>
                <w:left w:val="nil"/>
                <w:bottom w:val="nil"/>
                <w:right w:val="nil"/>
                <w:between w:val="nil"/>
              </w:pBdr>
              <w:spacing w:before="240" w:after="240"/>
              <w:ind w:left="320" w:right="229" w:hanging="283"/>
              <w:rPr>
                <w:rFonts w:ascii="Arial" w:eastAsia="Arial" w:hAnsi="Arial" w:cs="Arial"/>
              </w:rPr>
            </w:pPr>
            <w:r>
              <w:lastRenderedPageBreak/>
              <w:t xml:space="preserve">     </w:t>
            </w:r>
            <w:r w:rsidR="00D17292" w:rsidRPr="00325A18">
              <w:rPr>
                <w:rFonts w:ascii="Arial" w:eastAsia="Arial" w:hAnsi="Arial" w:cs="Arial"/>
              </w:rPr>
              <w:t>Las cotizaciones de pasajes deberán ser realizadas obligatoriamente a través de la agencia de viajes de</w:t>
            </w:r>
            <w:r w:rsidR="00325A18" w:rsidRPr="00325A18">
              <w:rPr>
                <w:rFonts w:ascii="Arial" w:eastAsia="Arial" w:hAnsi="Arial" w:cs="Arial"/>
              </w:rPr>
              <w:t xml:space="preserve"> la</w:t>
            </w:r>
            <w:r w:rsidR="00D17292" w:rsidRPr="00325A18">
              <w:rPr>
                <w:rFonts w:ascii="Arial" w:eastAsia="Arial" w:hAnsi="Arial" w:cs="Arial"/>
              </w:rPr>
              <w:t xml:space="preserve"> </w:t>
            </w:r>
            <w:r w:rsidR="00325A18" w:rsidRPr="00325A18">
              <w:rPr>
                <w:rFonts w:ascii="Arial" w:eastAsia="Arial" w:hAnsi="Arial" w:cs="Arial"/>
              </w:rPr>
              <w:t xml:space="preserve">Subsecretaría </w:t>
            </w:r>
            <w:r w:rsidR="00D17292" w:rsidRPr="00325A18">
              <w:rPr>
                <w:rFonts w:ascii="Arial" w:eastAsia="Arial" w:hAnsi="Arial" w:cs="Arial"/>
              </w:rPr>
              <w:t xml:space="preserve">de Relaciones Exteriores que se encuentre vigente al momento de la postulación, y deberán cumplir con todos los criterios establecidos en </w:t>
            </w:r>
            <w:r w:rsidR="00A93449" w:rsidRPr="00325A18">
              <w:rPr>
                <w:rFonts w:ascii="Arial" w:eastAsia="Arial" w:hAnsi="Arial" w:cs="Arial"/>
              </w:rPr>
              <w:t>las presentes bases.</w:t>
            </w:r>
          </w:p>
          <w:p w14:paraId="5C485A30" w14:textId="5098DA3E" w:rsidR="00D17292" w:rsidRPr="00325A18" w:rsidRDefault="00D17292" w:rsidP="0089733B">
            <w:pPr>
              <w:numPr>
                <w:ilvl w:val="0"/>
                <w:numId w:val="7"/>
              </w:numPr>
              <w:pBdr>
                <w:top w:val="nil"/>
                <w:left w:val="nil"/>
                <w:bottom w:val="nil"/>
                <w:right w:val="nil"/>
                <w:between w:val="nil"/>
              </w:pBdr>
              <w:spacing w:before="240" w:after="240"/>
              <w:ind w:left="320" w:right="229" w:hanging="283"/>
              <w:rPr>
                <w:rFonts w:ascii="Arial" w:eastAsia="Arial" w:hAnsi="Arial" w:cs="Arial"/>
              </w:rPr>
            </w:pPr>
            <w:r w:rsidRPr="00325A18">
              <w:rPr>
                <w:rFonts w:ascii="Arial" w:eastAsia="Arial" w:hAnsi="Arial" w:cs="Arial"/>
              </w:rPr>
              <w:t xml:space="preserve">Se recuerda que la cotización debe incluir un </w:t>
            </w:r>
            <w:r w:rsidR="008E1985">
              <w:rPr>
                <w:rFonts w:ascii="Arial" w:eastAsia="Arial" w:hAnsi="Arial" w:cs="Arial"/>
              </w:rPr>
              <w:t>30</w:t>
            </w:r>
            <w:r w:rsidRPr="00325A18">
              <w:rPr>
                <w:rFonts w:ascii="Arial" w:eastAsia="Arial" w:hAnsi="Arial" w:cs="Arial"/>
              </w:rPr>
              <w:t xml:space="preserve"> % adicional sobre el valor base del pasaje, condición obligatoria para la admisibilidad de la postulación.</w:t>
            </w:r>
          </w:p>
          <w:p w14:paraId="000000E6" w14:textId="5EB8BBA0" w:rsidR="007732B9" w:rsidRPr="00325A18" w:rsidRDefault="00D17292" w:rsidP="0089733B">
            <w:pPr>
              <w:numPr>
                <w:ilvl w:val="0"/>
                <w:numId w:val="7"/>
              </w:numPr>
              <w:pBdr>
                <w:top w:val="nil"/>
                <w:left w:val="nil"/>
                <w:bottom w:val="nil"/>
                <w:right w:val="nil"/>
                <w:between w:val="nil"/>
              </w:pBdr>
              <w:spacing w:before="240" w:after="240"/>
              <w:ind w:left="320" w:right="229" w:hanging="283"/>
              <w:rPr>
                <w:rFonts w:ascii="Arial" w:eastAsia="Arial" w:hAnsi="Arial" w:cs="Arial"/>
              </w:rPr>
            </w:pPr>
            <w:r w:rsidRPr="00325A18">
              <w:rPr>
                <w:rFonts w:ascii="Arial" w:eastAsia="Arial" w:hAnsi="Arial" w:cs="Arial"/>
              </w:rPr>
              <w:t>Todas las cotizaciones de gastos, incluyendo las de pasajes, deberán presentarse de manera coherente con lo dispuesto en las presentes bases, ajustándose estrictamente a los plazos, requisitos e itinerarios establecidos.</w:t>
            </w:r>
          </w:p>
        </w:tc>
      </w:tr>
      <w:tr w:rsidR="007732B9" w14:paraId="03009E3C" w14:textId="77777777">
        <w:tc>
          <w:tcPr>
            <w:tcW w:w="3114" w:type="dxa"/>
          </w:tcPr>
          <w:p w14:paraId="000000E7" w14:textId="77777777" w:rsidR="007732B9" w:rsidRDefault="007732B9">
            <w:pPr>
              <w:spacing w:before="240" w:after="240"/>
              <w:jc w:val="left"/>
              <w:rPr>
                <w:rFonts w:ascii="Arial" w:eastAsia="Arial" w:hAnsi="Arial" w:cs="Arial"/>
              </w:rPr>
            </w:pPr>
          </w:p>
          <w:p w14:paraId="000000E8" w14:textId="77777777" w:rsidR="007732B9" w:rsidRDefault="004D0DD1">
            <w:pPr>
              <w:spacing w:before="240" w:after="240"/>
              <w:jc w:val="left"/>
              <w:rPr>
                <w:rFonts w:ascii="Arial" w:eastAsia="Arial" w:hAnsi="Arial" w:cs="Arial"/>
              </w:rPr>
            </w:pPr>
            <w:r>
              <w:rPr>
                <w:rFonts w:ascii="Arial" w:eastAsia="Arial" w:hAnsi="Arial" w:cs="Arial"/>
              </w:rPr>
              <w:t>Registro de material gráfico, audiovisual y/o sonoro de la obra, de acuerdo a la naturaleza del proyecto.</w:t>
            </w:r>
          </w:p>
        </w:tc>
        <w:tc>
          <w:tcPr>
            <w:tcW w:w="5714" w:type="dxa"/>
          </w:tcPr>
          <w:p w14:paraId="000000E9" w14:textId="77777777" w:rsidR="007732B9" w:rsidRDefault="004D0DD1" w:rsidP="0089733B">
            <w:pPr>
              <w:numPr>
                <w:ilvl w:val="0"/>
                <w:numId w:val="10"/>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Se podrá incluir un documento Word que contenga los enlaces (links de accesos a la página web que registre el contenido).</w:t>
            </w:r>
          </w:p>
          <w:p w14:paraId="000000EA" w14:textId="77777777" w:rsidR="007732B9" w:rsidRDefault="004D0DD1" w:rsidP="0089733B">
            <w:pPr>
              <w:numPr>
                <w:ilvl w:val="0"/>
                <w:numId w:val="10"/>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Para el caso de obras de artes escénicas, cine y música, es obligación que el registro audiovisual sea dispuesto de forma completa.</w:t>
            </w:r>
          </w:p>
          <w:p w14:paraId="000000EB" w14:textId="145221CD" w:rsidR="007732B9" w:rsidRDefault="004D0DD1" w:rsidP="0089733B">
            <w:pPr>
              <w:numPr>
                <w:ilvl w:val="0"/>
                <w:numId w:val="10"/>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Los archivos dispuestos en plataformas de visualización</w:t>
            </w:r>
            <w:r w:rsidR="00B75B5D">
              <w:rPr>
                <w:rFonts w:ascii="Arial" w:eastAsia="Arial" w:hAnsi="Arial" w:cs="Arial"/>
                <w:color w:val="000000"/>
              </w:rPr>
              <w:t>, sus enlaces y/o adjuntos</w:t>
            </w:r>
            <w:r>
              <w:rPr>
                <w:rFonts w:ascii="Arial" w:eastAsia="Arial" w:hAnsi="Arial" w:cs="Arial"/>
                <w:color w:val="000000"/>
              </w:rPr>
              <w:t>, deberán tener libre acceso, y en el caso que sean de carácter privado, se deberá permitir su acceso para todo el periodo de evaluación.</w:t>
            </w:r>
          </w:p>
          <w:p w14:paraId="000000EC" w14:textId="77777777" w:rsidR="007732B9" w:rsidRDefault="004D0DD1" w:rsidP="0089733B">
            <w:pPr>
              <w:numPr>
                <w:ilvl w:val="0"/>
                <w:numId w:val="10"/>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No se aceptarán links a portales de acceso temporal, o que requieran cuentas de usuario y control de acceso, que entorpezcan la evaluación del proyecto.</w:t>
            </w:r>
          </w:p>
          <w:p w14:paraId="000000ED" w14:textId="77777777" w:rsidR="007732B9" w:rsidRDefault="004D0DD1" w:rsidP="0089733B">
            <w:pPr>
              <w:numPr>
                <w:ilvl w:val="0"/>
                <w:numId w:val="10"/>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Solo se aceptarán archivos con formatos Word, Pdf, Excel, Jpg, Mp4, Mp3, Avi y Flv.</w:t>
            </w:r>
          </w:p>
          <w:p w14:paraId="000000EE" w14:textId="36B42A5F" w:rsidR="007732B9" w:rsidRDefault="004D0DD1" w:rsidP="0089733B">
            <w:pPr>
              <w:numPr>
                <w:ilvl w:val="0"/>
                <w:numId w:val="10"/>
              </w:numPr>
              <w:pBdr>
                <w:top w:val="nil"/>
                <w:left w:val="nil"/>
                <w:bottom w:val="nil"/>
                <w:right w:val="nil"/>
                <w:between w:val="nil"/>
              </w:pBdr>
              <w:spacing w:before="240" w:after="240"/>
              <w:ind w:left="310" w:right="229" w:hanging="283"/>
              <w:rPr>
                <w:rFonts w:ascii="Arial" w:eastAsia="Arial" w:hAnsi="Arial" w:cs="Arial"/>
                <w:color w:val="000000"/>
              </w:rPr>
            </w:pPr>
            <w:r>
              <w:rPr>
                <w:rFonts w:ascii="Arial" w:eastAsia="Arial" w:hAnsi="Arial" w:cs="Arial"/>
                <w:color w:val="000000"/>
              </w:rPr>
              <w:t>Cada documento adjunto</w:t>
            </w:r>
            <w:r w:rsidR="00B75B5D">
              <w:rPr>
                <w:rFonts w:ascii="Arial" w:eastAsia="Arial" w:hAnsi="Arial" w:cs="Arial"/>
                <w:color w:val="000000"/>
              </w:rPr>
              <w:t>,</w:t>
            </w:r>
            <w:r>
              <w:rPr>
                <w:rFonts w:ascii="Arial" w:eastAsia="Arial" w:hAnsi="Arial" w:cs="Arial"/>
                <w:color w:val="000000"/>
              </w:rPr>
              <w:t xml:space="preserve"> no debe superar los 700 Mb.</w:t>
            </w:r>
          </w:p>
          <w:p w14:paraId="000000EF" w14:textId="27B18417" w:rsidR="007732B9" w:rsidRDefault="004D0DD1" w:rsidP="0089733B">
            <w:pPr>
              <w:numPr>
                <w:ilvl w:val="0"/>
                <w:numId w:val="10"/>
              </w:numPr>
              <w:spacing w:before="240" w:after="240"/>
              <w:ind w:left="310" w:right="229" w:hanging="283"/>
              <w:rPr>
                <w:rFonts w:ascii="Arial" w:eastAsia="Arial" w:hAnsi="Arial" w:cs="Arial"/>
                <w:color w:val="000000"/>
              </w:rPr>
            </w:pPr>
            <w:r>
              <w:rPr>
                <w:rFonts w:ascii="Arial" w:eastAsia="Arial" w:hAnsi="Arial" w:cs="Arial"/>
                <w:color w:val="000000"/>
              </w:rPr>
              <w:t>Además, la fecha del documento o archivo deberá encontrarse dentro del período oficial de postulación; no se aceptarán documentos cuya fecha sea posterior al cierre del concurso.</w:t>
            </w:r>
          </w:p>
        </w:tc>
      </w:tr>
    </w:tbl>
    <w:p w14:paraId="4EB74235" w14:textId="5E99842F" w:rsidR="002429C6" w:rsidRDefault="004D0DD1" w:rsidP="002429C6">
      <w:pPr>
        <w:pStyle w:val="Ttulo2"/>
        <w:spacing w:before="240" w:after="240"/>
        <w:rPr>
          <w:rFonts w:ascii="Arial" w:eastAsia="Arial" w:hAnsi="Arial" w:cs="Arial"/>
          <w:b/>
          <w:color w:val="000000"/>
          <w:sz w:val="22"/>
          <w:szCs w:val="22"/>
        </w:rPr>
      </w:pPr>
      <w:bookmarkStart w:id="19" w:name="_Toc207382618"/>
      <w:r>
        <w:rPr>
          <w:rFonts w:ascii="Arial" w:eastAsia="Arial" w:hAnsi="Arial" w:cs="Arial"/>
          <w:b/>
          <w:color w:val="000000"/>
          <w:sz w:val="22"/>
          <w:szCs w:val="22"/>
        </w:rPr>
        <w:t>4.2. DOCUMENTOS OBLIGATORIOS Y ESPECÍFICOS POR ÁREA ARTÍSTICA:</w:t>
      </w:r>
      <w:bookmarkEnd w:id="19"/>
    </w:p>
    <w:p w14:paraId="2422FE36" w14:textId="1818DD24" w:rsidR="002429C6" w:rsidRPr="002429C6" w:rsidRDefault="002429C6" w:rsidP="002429C6">
      <w:pPr>
        <w:spacing w:before="240" w:after="240" w:line="240" w:lineRule="auto"/>
        <w:ind w:left="-567" w:right="-801"/>
        <w:jc w:val="both"/>
        <w:rPr>
          <w:rFonts w:ascii="Arial" w:eastAsia="Arial" w:hAnsi="Arial" w:cs="Arial"/>
          <w:color w:val="000000"/>
        </w:rPr>
      </w:pPr>
      <w:r w:rsidRPr="002429C6">
        <w:rPr>
          <w:rFonts w:ascii="Arial" w:eastAsia="Arial" w:hAnsi="Arial" w:cs="Arial"/>
          <w:color w:val="000000"/>
        </w:rPr>
        <w:t>A continuación, se presenta el listado de documentos que deberán acompañar la postulación, diferenciados según el área artística a la que corresponda el proyecto. Estos documentos son de carácter obligatorio y excluyente, por lo que su ausencia, error o presentación fuera de plazo será causal de inadmisibilidad.</w:t>
      </w:r>
    </w:p>
    <w:p w14:paraId="01AE64AC" w14:textId="22353EB5" w:rsidR="002429C6" w:rsidRDefault="002429C6" w:rsidP="002429C6">
      <w:pPr>
        <w:pStyle w:val="Descripcin"/>
        <w:keepNext/>
        <w:spacing w:after="0"/>
      </w:pPr>
    </w:p>
    <w:tbl>
      <w:tblPr>
        <w:tblStyle w:val="a1"/>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9"/>
        <w:gridCol w:w="902"/>
        <w:gridCol w:w="902"/>
        <w:gridCol w:w="902"/>
        <w:gridCol w:w="902"/>
        <w:gridCol w:w="902"/>
        <w:gridCol w:w="902"/>
        <w:gridCol w:w="902"/>
        <w:gridCol w:w="902"/>
        <w:gridCol w:w="902"/>
        <w:gridCol w:w="902"/>
      </w:tblGrid>
      <w:tr w:rsidR="007732B9" w14:paraId="49C32582" w14:textId="77777777" w:rsidTr="002429C6">
        <w:trPr>
          <w:trHeight w:val="300"/>
        </w:trPr>
        <w:tc>
          <w:tcPr>
            <w:tcW w:w="11199" w:type="dxa"/>
            <w:gridSpan w:val="11"/>
            <w:shd w:val="clear" w:color="auto" w:fill="1F3864"/>
            <w:vAlign w:val="center"/>
          </w:tcPr>
          <w:p w14:paraId="000000F1" w14:textId="77777777" w:rsidR="007732B9" w:rsidRDefault="004D0DD1">
            <w:pPr>
              <w:spacing w:before="240" w:after="240" w:line="240" w:lineRule="auto"/>
              <w:jc w:val="center"/>
              <w:rPr>
                <w:b/>
                <w:color w:val="000000"/>
              </w:rPr>
            </w:pPr>
            <w:r>
              <w:rPr>
                <w:b/>
                <w:color w:val="FFFFFF"/>
                <w:sz w:val="24"/>
                <w:szCs w:val="24"/>
              </w:rPr>
              <w:t>ÁREA CULTURAL</w:t>
            </w:r>
          </w:p>
        </w:tc>
      </w:tr>
      <w:tr w:rsidR="007732B9" w14:paraId="5E82D188" w14:textId="77777777" w:rsidTr="002429C6">
        <w:trPr>
          <w:cantSplit/>
          <w:trHeight w:val="1480"/>
        </w:trPr>
        <w:tc>
          <w:tcPr>
            <w:tcW w:w="2179" w:type="dxa"/>
            <w:shd w:val="clear" w:color="auto" w:fill="2F5496"/>
            <w:vAlign w:val="center"/>
          </w:tcPr>
          <w:p w14:paraId="000000FC" w14:textId="77777777" w:rsidR="007732B9" w:rsidRDefault="004D0DD1">
            <w:pPr>
              <w:spacing w:before="240" w:after="240" w:line="240" w:lineRule="auto"/>
              <w:jc w:val="center"/>
              <w:rPr>
                <w:b/>
                <w:color w:val="000000"/>
              </w:rPr>
            </w:pPr>
            <w:r>
              <w:rPr>
                <w:b/>
                <w:color w:val="FFFFFF"/>
                <w:sz w:val="24"/>
                <w:szCs w:val="24"/>
              </w:rPr>
              <w:t>Documentos Específicos</w:t>
            </w:r>
          </w:p>
        </w:tc>
        <w:tc>
          <w:tcPr>
            <w:tcW w:w="902" w:type="dxa"/>
            <w:shd w:val="clear" w:color="auto" w:fill="8EAADB"/>
            <w:textDirection w:val="tbRl"/>
          </w:tcPr>
          <w:p w14:paraId="000000FD" w14:textId="77777777" w:rsidR="007732B9" w:rsidRPr="002429C6" w:rsidRDefault="004D0DD1" w:rsidP="002429C6">
            <w:pPr>
              <w:spacing w:before="240" w:after="240" w:line="240" w:lineRule="auto"/>
              <w:ind w:left="113" w:right="113"/>
              <w:jc w:val="center"/>
              <w:rPr>
                <w:b/>
                <w:color w:val="000000"/>
                <w:sz w:val="20"/>
                <w:szCs w:val="20"/>
              </w:rPr>
            </w:pPr>
            <w:r w:rsidRPr="002429C6">
              <w:rPr>
                <w:b/>
                <w:color w:val="000000"/>
                <w:sz w:val="20"/>
                <w:szCs w:val="20"/>
              </w:rPr>
              <w:t>Arquitectura</w:t>
            </w:r>
          </w:p>
        </w:tc>
        <w:tc>
          <w:tcPr>
            <w:tcW w:w="902" w:type="dxa"/>
            <w:shd w:val="clear" w:color="auto" w:fill="8EAADB"/>
            <w:textDirection w:val="tbRl"/>
          </w:tcPr>
          <w:p w14:paraId="000000FE" w14:textId="77777777" w:rsidR="007732B9" w:rsidRPr="002429C6" w:rsidRDefault="004D0DD1" w:rsidP="002429C6">
            <w:pPr>
              <w:spacing w:before="240" w:after="240" w:line="240" w:lineRule="auto"/>
              <w:ind w:left="113" w:right="113"/>
              <w:jc w:val="center"/>
              <w:rPr>
                <w:b/>
                <w:color w:val="000000"/>
                <w:sz w:val="20"/>
                <w:szCs w:val="20"/>
              </w:rPr>
            </w:pPr>
            <w:r w:rsidRPr="002429C6">
              <w:rPr>
                <w:b/>
                <w:color w:val="000000"/>
                <w:sz w:val="20"/>
                <w:szCs w:val="20"/>
              </w:rPr>
              <w:t>Diseño</w:t>
            </w:r>
          </w:p>
        </w:tc>
        <w:tc>
          <w:tcPr>
            <w:tcW w:w="902" w:type="dxa"/>
            <w:shd w:val="clear" w:color="auto" w:fill="8EAADB"/>
            <w:textDirection w:val="tbRl"/>
          </w:tcPr>
          <w:p w14:paraId="000000FF" w14:textId="77777777" w:rsidR="007732B9" w:rsidRPr="002429C6" w:rsidRDefault="004D0DD1" w:rsidP="002429C6">
            <w:pPr>
              <w:spacing w:before="240" w:after="240" w:line="240" w:lineRule="auto"/>
              <w:ind w:left="113" w:right="113"/>
              <w:jc w:val="center"/>
              <w:rPr>
                <w:b/>
                <w:color w:val="000000"/>
                <w:sz w:val="20"/>
                <w:szCs w:val="20"/>
              </w:rPr>
            </w:pPr>
            <w:r w:rsidRPr="002429C6">
              <w:rPr>
                <w:b/>
                <w:color w:val="000000"/>
                <w:sz w:val="20"/>
                <w:szCs w:val="20"/>
              </w:rPr>
              <w:t>Artes Visuales</w:t>
            </w:r>
          </w:p>
        </w:tc>
        <w:tc>
          <w:tcPr>
            <w:tcW w:w="902" w:type="dxa"/>
            <w:shd w:val="clear" w:color="auto" w:fill="8EAADB"/>
            <w:textDirection w:val="tbRl"/>
          </w:tcPr>
          <w:p w14:paraId="00000100" w14:textId="2D125314" w:rsidR="007732B9" w:rsidRPr="002429C6" w:rsidRDefault="002429C6" w:rsidP="002429C6">
            <w:pPr>
              <w:spacing w:before="240" w:after="240" w:line="240" w:lineRule="auto"/>
              <w:ind w:left="113" w:right="113"/>
              <w:jc w:val="center"/>
              <w:rPr>
                <w:b/>
                <w:color w:val="000000"/>
                <w:sz w:val="20"/>
                <w:szCs w:val="20"/>
              </w:rPr>
            </w:pPr>
            <w:r>
              <w:rPr>
                <w:b/>
                <w:color w:val="000000"/>
                <w:sz w:val="20"/>
                <w:szCs w:val="20"/>
              </w:rPr>
              <w:t>C</w:t>
            </w:r>
            <w:r w:rsidR="004D0DD1" w:rsidRPr="002429C6">
              <w:rPr>
                <w:b/>
                <w:color w:val="000000"/>
                <w:sz w:val="20"/>
                <w:szCs w:val="20"/>
              </w:rPr>
              <w:t>ine y Audiovisual</w:t>
            </w:r>
          </w:p>
        </w:tc>
        <w:tc>
          <w:tcPr>
            <w:tcW w:w="902" w:type="dxa"/>
            <w:shd w:val="clear" w:color="auto" w:fill="8EAADB"/>
            <w:textDirection w:val="tbRl"/>
          </w:tcPr>
          <w:p w14:paraId="00000101" w14:textId="77777777" w:rsidR="007732B9" w:rsidRPr="002429C6" w:rsidRDefault="004D0DD1" w:rsidP="002429C6">
            <w:pPr>
              <w:spacing w:before="240" w:after="240" w:line="240" w:lineRule="auto"/>
              <w:ind w:left="113" w:right="113"/>
              <w:jc w:val="center"/>
              <w:rPr>
                <w:b/>
                <w:color w:val="000000"/>
                <w:sz w:val="20"/>
                <w:szCs w:val="20"/>
              </w:rPr>
            </w:pPr>
            <w:r w:rsidRPr="002429C6">
              <w:rPr>
                <w:b/>
                <w:color w:val="000000"/>
                <w:sz w:val="20"/>
                <w:szCs w:val="20"/>
              </w:rPr>
              <w:t>Música</w:t>
            </w:r>
          </w:p>
        </w:tc>
        <w:tc>
          <w:tcPr>
            <w:tcW w:w="902" w:type="dxa"/>
            <w:shd w:val="clear" w:color="auto" w:fill="8EAADB"/>
            <w:textDirection w:val="tbRl"/>
          </w:tcPr>
          <w:p w14:paraId="00000102" w14:textId="77777777" w:rsidR="007732B9" w:rsidRPr="002429C6" w:rsidRDefault="004D0DD1" w:rsidP="002429C6">
            <w:pPr>
              <w:spacing w:before="240" w:after="240" w:line="240" w:lineRule="auto"/>
              <w:ind w:left="113" w:right="113"/>
              <w:jc w:val="center"/>
              <w:rPr>
                <w:b/>
                <w:color w:val="000000"/>
                <w:sz w:val="20"/>
                <w:szCs w:val="20"/>
              </w:rPr>
            </w:pPr>
            <w:r w:rsidRPr="002429C6">
              <w:rPr>
                <w:b/>
                <w:color w:val="000000"/>
                <w:sz w:val="20"/>
                <w:szCs w:val="20"/>
              </w:rPr>
              <w:t>Danza</w:t>
            </w:r>
          </w:p>
        </w:tc>
        <w:tc>
          <w:tcPr>
            <w:tcW w:w="902" w:type="dxa"/>
            <w:shd w:val="clear" w:color="auto" w:fill="8EAADB"/>
            <w:textDirection w:val="tbRl"/>
          </w:tcPr>
          <w:p w14:paraId="00000103" w14:textId="77777777" w:rsidR="007732B9" w:rsidRPr="002429C6" w:rsidRDefault="004D0DD1" w:rsidP="002429C6">
            <w:pPr>
              <w:spacing w:before="240" w:after="240" w:line="240" w:lineRule="auto"/>
              <w:ind w:left="113" w:right="113"/>
              <w:jc w:val="center"/>
              <w:rPr>
                <w:b/>
                <w:color w:val="000000"/>
                <w:sz w:val="20"/>
                <w:szCs w:val="20"/>
              </w:rPr>
            </w:pPr>
            <w:r w:rsidRPr="002429C6">
              <w:rPr>
                <w:b/>
                <w:color w:val="000000"/>
                <w:sz w:val="20"/>
                <w:szCs w:val="20"/>
              </w:rPr>
              <w:t>Teatro</w:t>
            </w:r>
          </w:p>
        </w:tc>
        <w:tc>
          <w:tcPr>
            <w:tcW w:w="902" w:type="dxa"/>
            <w:shd w:val="clear" w:color="auto" w:fill="8EAADB"/>
            <w:textDirection w:val="tbRl"/>
          </w:tcPr>
          <w:p w14:paraId="00000104" w14:textId="77777777" w:rsidR="007732B9" w:rsidRPr="002429C6" w:rsidRDefault="004D0DD1" w:rsidP="002429C6">
            <w:pPr>
              <w:spacing w:before="240" w:after="240" w:line="240" w:lineRule="auto"/>
              <w:ind w:left="113" w:right="113"/>
              <w:jc w:val="center"/>
              <w:rPr>
                <w:b/>
                <w:color w:val="000000"/>
                <w:sz w:val="20"/>
                <w:szCs w:val="20"/>
              </w:rPr>
            </w:pPr>
            <w:r w:rsidRPr="002429C6">
              <w:rPr>
                <w:b/>
                <w:color w:val="000000"/>
                <w:sz w:val="20"/>
                <w:szCs w:val="20"/>
              </w:rPr>
              <w:t>Artesanías</w:t>
            </w:r>
          </w:p>
        </w:tc>
        <w:tc>
          <w:tcPr>
            <w:tcW w:w="902" w:type="dxa"/>
            <w:shd w:val="clear" w:color="auto" w:fill="8EAADB"/>
            <w:textDirection w:val="tbRl"/>
          </w:tcPr>
          <w:p w14:paraId="00000105" w14:textId="77777777" w:rsidR="007732B9" w:rsidRPr="002429C6" w:rsidRDefault="004D0DD1" w:rsidP="002429C6">
            <w:pPr>
              <w:spacing w:before="240" w:after="240" w:line="240" w:lineRule="auto"/>
              <w:ind w:left="113" w:right="113"/>
              <w:jc w:val="center"/>
              <w:rPr>
                <w:b/>
                <w:color w:val="000000"/>
                <w:sz w:val="20"/>
                <w:szCs w:val="20"/>
              </w:rPr>
            </w:pPr>
            <w:r w:rsidRPr="002429C6">
              <w:rPr>
                <w:b/>
                <w:color w:val="000000"/>
                <w:sz w:val="20"/>
                <w:szCs w:val="20"/>
              </w:rPr>
              <w:t>Patrimonio</w:t>
            </w:r>
          </w:p>
        </w:tc>
        <w:tc>
          <w:tcPr>
            <w:tcW w:w="902" w:type="dxa"/>
            <w:shd w:val="clear" w:color="auto" w:fill="8EAADB"/>
            <w:textDirection w:val="tbRl"/>
          </w:tcPr>
          <w:p w14:paraId="00000106" w14:textId="77777777" w:rsidR="007732B9" w:rsidRPr="002429C6" w:rsidRDefault="004D0DD1" w:rsidP="002429C6">
            <w:pPr>
              <w:spacing w:before="240" w:after="240" w:line="240" w:lineRule="auto"/>
              <w:ind w:left="113" w:right="113"/>
              <w:jc w:val="center"/>
              <w:rPr>
                <w:b/>
                <w:color w:val="000000"/>
                <w:sz w:val="20"/>
                <w:szCs w:val="20"/>
              </w:rPr>
            </w:pPr>
            <w:r w:rsidRPr="002429C6">
              <w:rPr>
                <w:b/>
                <w:color w:val="000000"/>
                <w:sz w:val="20"/>
                <w:szCs w:val="20"/>
              </w:rPr>
              <w:t>Literatura</w:t>
            </w:r>
          </w:p>
        </w:tc>
      </w:tr>
      <w:tr w:rsidR="007732B9" w14:paraId="5BAD2F10" w14:textId="77777777" w:rsidTr="002429C6">
        <w:trPr>
          <w:trHeight w:val="1851"/>
        </w:trPr>
        <w:tc>
          <w:tcPr>
            <w:tcW w:w="2179" w:type="dxa"/>
            <w:shd w:val="clear" w:color="auto" w:fill="D9E2F3"/>
            <w:vAlign w:val="center"/>
          </w:tcPr>
          <w:p w14:paraId="00000107" w14:textId="77777777" w:rsidR="007732B9" w:rsidRDefault="004D0DD1" w:rsidP="002429C6">
            <w:pPr>
              <w:spacing w:after="0" w:line="240" w:lineRule="auto"/>
              <w:jc w:val="center"/>
              <w:rPr>
                <w:color w:val="000000"/>
                <w:sz w:val="20"/>
                <w:szCs w:val="20"/>
              </w:rPr>
            </w:pPr>
            <w:r>
              <w:rPr>
                <w:color w:val="000000"/>
                <w:sz w:val="20"/>
                <w:szCs w:val="20"/>
              </w:rPr>
              <w:t>Currículum de todos los participantes y del responsable (Documento que indique la trayectoria del artista y sus obras más relevantes).</w:t>
            </w:r>
          </w:p>
        </w:tc>
        <w:tc>
          <w:tcPr>
            <w:tcW w:w="902" w:type="dxa"/>
            <w:vAlign w:val="center"/>
          </w:tcPr>
          <w:p w14:paraId="00000108"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09"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0A"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0B"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0C"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0D"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0E" w14:textId="2458D75A" w:rsidR="002429C6" w:rsidRPr="002429C6" w:rsidRDefault="004D0DD1" w:rsidP="002429C6">
            <w:pPr>
              <w:spacing w:after="0" w:line="240" w:lineRule="auto"/>
              <w:jc w:val="center"/>
              <w:rPr>
                <w:b/>
                <w:color w:val="000000"/>
              </w:rPr>
            </w:pPr>
            <w:r>
              <w:rPr>
                <w:b/>
                <w:color w:val="000000"/>
              </w:rPr>
              <w:t>X</w:t>
            </w:r>
          </w:p>
        </w:tc>
        <w:tc>
          <w:tcPr>
            <w:tcW w:w="902" w:type="dxa"/>
            <w:vAlign w:val="center"/>
          </w:tcPr>
          <w:p w14:paraId="0000010F"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10"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11" w14:textId="77777777" w:rsidR="007732B9" w:rsidRPr="00220336" w:rsidRDefault="004D0DD1" w:rsidP="002429C6">
            <w:pPr>
              <w:spacing w:after="0" w:line="240" w:lineRule="auto"/>
              <w:jc w:val="center"/>
              <w:rPr>
                <w:b/>
                <w:bCs/>
                <w:color w:val="000000"/>
              </w:rPr>
            </w:pPr>
            <w:r w:rsidRPr="00220336">
              <w:rPr>
                <w:b/>
                <w:bCs/>
                <w:color w:val="000000"/>
              </w:rPr>
              <w:t>X</w:t>
            </w:r>
          </w:p>
        </w:tc>
      </w:tr>
      <w:tr w:rsidR="007732B9" w14:paraId="1DF35ECB" w14:textId="77777777" w:rsidTr="002429C6">
        <w:trPr>
          <w:trHeight w:val="553"/>
        </w:trPr>
        <w:tc>
          <w:tcPr>
            <w:tcW w:w="2179" w:type="dxa"/>
            <w:shd w:val="clear" w:color="auto" w:fill="D9E2F3"/>
            <w:vAlign w:val="center"/>
          </w:tcPr>
          <w:p w14:paraId="00000112" w14:textId="5F691A6C" w:rsidR="002429C6" w:rsidRPr="002429C6" w:rsidRDefault="004D0DD1" w:rsidP="002429C6">
            <w:pPr>
              <w:spacing w:after="0" w:line="240" w:lineRule="auto"/>
              <w:jc w:val="center"/>
              <w:rPr>
                <w:color w:val="000000"/>
                <w:sz w:val="20"/>
                <w:szCs w:val="20"/>
              </w:rPr>
            </w:pPr>
            <w:r>
              <w:rPr>
                <w:color w:val="000000"/>
                <w:sz w:val="20"/>
                <w:szCs w:val="20"/>
              </w:rPr>
              <w:t>Dossier de artista o grupo artístico que incluya información relevante que evidencie su experiencia (imágenes, prensa u otro</w:t>
            </w:r>
            <w:r w:rsidR="00E65BCD">
              <w:rPr>
                <w:color w:val="000000"/>
                <w:sz w:val="20"/>
                <w:szCs w:val="20"/>
              </w:rPr>
              <w:t>s,</w:t>
            </w:r>
            <w:r>
              <w:rPr>
                <w:color w:val="000000"/>
                <w:sz w:val="20"/>
                <w:szCs w:val="20"/>
              </w:rPr>
              <w:t xml:space="preserve"> según su propuesta artística).</w:t>
            </w:r>
            <w:r>
              <w:rPr>
                <w:color w:val="000000"/>
                <w:sz w:val="20"/>
                <w:szCs w:val="20"/>
              </w:rPr>
              <w:br/>
            </w:r>
            <w:r w:rsidRPr="00325A18">
              <w:rPr>
                <w:color w:val="000000"/>
                <w:sz w:val="20"/>
                <w:szCs w:val="20"/>
              </w:rPr>
              <w:t>En el dossier, deberá incorporarse material que respalde dicha experiencia. La no inclusión de imágenes, prensa u otros antecedentes dará a entender que el artista y/o la obra no han sido publicados y/o expuestos en dichas instancias.</w:t>
            </w:r>
          </w:p>
        </w:tc>
        <w:tc>
          <w:tcPr>
            <w:tcW w:w="902" w:type="dxa"/>
            <w:vAlign w:val="center"/>
          </w:tcPr>
          <w:p w14:paraId="00000113"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14"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15"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16"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17"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18"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19"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1A" w14:textId="5C7017F6" w:rsidR="002429C6" w:rsidRPr="002429C6" w:rsidRDefault="004D0DD1" w:rsidP="002429C6">
            <w:pPr>
              <w:spacing w:after="0" w:line="240" w:lineRule="auto"/>
              <w:jc w:val="center"/>
              <w:rPr>
                <w:b/>
                <w:color w:val="000000"/>
              </w:rPr>
            </w:pPr>
            <w:r>
              <w:rPr>
                <w:b/>
                <w:color w:val="000000"/>
              </w:rPr>
              <w:t>X</w:t>
            </w:r>
          </w:p>
        </w:tc>
        <w:tc>
          <w:tcPr>
            <w:tcW w:w="902" w:type="dxa"/>
            <w:vAlign w:val="center"/>
          </w:tcPr>
          <w:p w14:paraId="0000011B"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1C" w14:textId="77777777" w:rsidR="007732B9" w:rsidRPr="00220336" w:rsidRDefault="004D0DD1" w:rsidP="002429C6">
            <w:pPr>
              <w:spacing w:after="0" w:line="240" w:lineRule="auto"/>
              <w:jc w:val="center"/>
              <w:rPr>
                <w:b/>
                <w:bCs/>
                <w:color w:val="000000"/>
              </w:rPr>
            </w:pPr>
            <w:r w:rsidRPr="00220336">
              <w:rPr>
                <w:b/>
                <w:bCs/>
                <w:color w:val="000000"/>
              </w:rPr>
              <w:t>X</w:t>
            </w:r>
          </w:p>
        </w:tc>
      </w:tr>
      <w:tr w:rsidR="007732B9" w14:paraId="340DBF49" w14:textId="77777777" w:rsidTr="002429C6">
        <w:trPr>
          <w:trHeight w:val="2700"/>
        </w:trPr>
        <w:tc>
          <w:tcPr>
            <w:tcW w:w="2179" w:type="dxa"/>
            <w:shd w:val="clear" w:color="auto" w:fill="D9E2F3"/>
            <w:vAlign w:val="center"/>
          </w:tcPr>
          <w:p w14:paraId="4179B00F" w14:textId="77777777" w:rsidR="007732B9" w:rsidRDefault="004D0DD1" w:rsidP="002429C6">
            <w:pPr>
              <w:spacing w:after="0" w:line="240" w:lineRule="auto"/>
              <w:jc w:val="center"/>
              <w:rPr>
                <w:color w:val="000000"/>
                <w:sz w:val="20"/>
                <w:szCs w:val="20"/>
              </w:rPr>
            </w:pPr>
            <w:r>
              <w:rPr>
                <w:color w:val="000000"/>
                <w:sz w:val="20"/>
                <w:szCs w:val="20"/>
              </w:rPr>
              <w:t xml:space="preserve">Propuesta completa de la obra a exhibir según su disciplina artística. Para proyectos de literatura, adjuntar ejemplar digital de la obra con ISBN incluido. Si el proyecto contempla presentación de libros en países no hispanoparlantes, se debe adjuntar PDF que demuestre que se encuentra publicado en el idioma </w:t>
            </w:r>
            <w:sdt>
              <w:sdtPr>
                <w:tag w:val="goog_rdk_90"/>
                <w:id w:val="989509483"/>
              </w:sdtPr>
              <w:sdtContent/>
            </w:sdt>
            <w:r>
              <w:rPr>
                <w:color w:val="000000"/>
                <w:sz w:val="20"/>
                <w:szCs w:val="20"/>
              </w:rPr>
              <w:t>local.</w:t>
            </w:r>
          </w:p>
          <w:p w14:paraId="0000011D" w14:textId="5E862F65" w:rsidR="00D17292" w:rsidRDefault="00D17292" w:rsidP="002429C6">
            <w:pPr>
              <w:spacing w:after="0" w:line="240" w:lineRule="auto"/>
              <w:jc w:val="center"/>
              <w:rPr>
                <w:color w:val="000000"/>
                <w:sz w:val="20"/>
                <w:szCs w:val="20"/>
              </w:rPr>
            </w:pPr>
            <w:r w:rsidRPr="00325A18">
              <w:rPr>
                <w:color w:val="000000"/>
                <w:sz w:val="20"/>
                <w:szCs w:val="20"/>
              </w:rPr>
              <w:t xml:space="preserve">En el caso de proyectos de “site specific” o “sitio específico”, se deberá presentar un boceto detallado que permita evaluar la pertinencia, factibilidad y coherencia de la propuesta. Este tipo de proyectos solo será considerado en aquellas áreas temáticas que contemplen </w:t>
            </w:r>
            <w:r w:rsidRPr="00325A18">
              <w:rPr>
                <w:color w:val="000000"/>
                <w:sz w:val="20"/>
                <w:szCs w:val="20"/>
              </w:rPr>
              <w:lastRenderedPageBreak/>
              <w:t>expresamente esta modalidad dentro de sus actividades financiables.</w:t>
            </w:r>
          </w:p>
        </w:tc>
        <w:tc>
          <w:tcPr>
            <w:tcW w:w="902" w:type="dxa"/>
            <w:vAlign w:val="center"/>
          </w:tcPr>
          <w:p w14:paraId="0000011E" w14:textId="77777777" w:rsidR="007732B9" w:rsidRDefault="004D0DD1" w:rsidP="002429C6">
            <w:pPr>
              <w:spacing w:after="0" w:line="240" w:lineRule="auto"/>
              <w:jc w:val="center"/>
              <w:rPr>
                <w:b/>
                <w:color w:val="000000"/>
              </w:rPr>
            </w:pPr>
            <w:r>
              <w:rPr>
                <w:b/>
                <w:color w:val="000000"/>
              </w:rPr>
              <w:lastRenderedPageBreak/>
              <w:t>X</w:t>
            </w:r>
          </w:p>
        </w:tc>
        <w:tc>
          <w:tcPr>
            <w:tcW w:w="902" w:type="dxa"/>
            <w:vAlign w:val="center"/>
          </w:tcPr>
          <w:p w14:paraId="0000011F"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0"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1"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2"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3"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4"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5"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6"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7" w14:textId="77777777" w:rsidR="007732B9" w:rsidRPr="00220336" w:rsidRDefault="004D0DD1" w:rsidP="002429C6">
            <w:pPr>
              <w:spacing w:after="0" w:line="240" w:lineRule="auto"/>
              <w:jc w:val="center"/>
              <w:rPr>
                <w:b/>
                <w:bCs/>
                <w:color w:val="000000"/>
              </w:rPr>
            </w:pPr>
            <w:r w:rsidRPr="00220336">
              <w:rPr>
                <w:b/>
                <w:bCs/>
                <w:color w:val="000000"/>
              </w:rPr>
              <w:t>X</w:t>
            </w:r>
          </w:p>
        </w:tc>
      </w:tr>
      <w:tr w:rsidR="007732B9" w14:paraId="33A26394" w14:textId="77777777" w:rsidTr="002429C6">
        <w:trPr>
          <w:trHeight w:val="1120"/>
        </w:trPr>
        <w:tc>
          <w:tcPr>
            <w:tcW w:w="2179" w:type="dxa"/>
            <w:shd w:val="clear" w:color="auto" w:fill="D9E2F3"/>
            <w:vAlign w:val="center"/>
          </w:tcPr>
          <w:p w14:paraId="00000128" w14:textId="77777777" w:rsidR="007732B9" w:rsidRDefault="00000000" w:rsidP="002429C6">
            <w:pPr>
              <w:spacing w:after="0" w:line="240" w:lineRule="auto"/>
              <w:jc w:val="center"/>
              <w:rPr>
                <w:color w:val="000000"/>
                <w:sz w:val="20"/>
                <w:szCs w:val="20"/>
              </w:rPr>
            </w:pPr>
            <w:sdt>
              <w:sdtPr>
                <w:tag w:val="goog_rdk_91"/>
                <w:id w:val="142114659"/>
              </w:sdtPr>
              <w:sdtContent/>
            </w:sdt>
            <w:sdt>
              <w:sdtPr>
                <w:tag w:val="goog_rdk_92"/>
                <w:id w:val="-1744650895"/>
              </w:sdtPr>
              <w:sdtContent/>
            </w:sdt>
            <w:sdt>
              <w:sdtPr>
                <w:tag w:val="goog_rdk_93"/>
                <w:id w:val="-546194308"/>
              </w:sdtPr>
              <w:sdtContent/>
            </w:sdt>
            <w:r w:rsidR="004D0DD1">
              <w:rPr>
                <w:color w:val="000000"/>
                <w:sz w:val="20"/>
                <w:szCs w:val="20"/>
              </w:rPr>
              <w:t>Propuesta de montaje y ficha técnica para proyectos que consideren exhibición.</w:t>
            </w:r>
          </w:p>
        </w:tc>
        <w:tc>
          <w:tcPr>
            <w:tcW w:w="902" w:type="dxa"/>
            <w:vAlign w:val="center"/>
          </w:tcPr>
          <w:p w14:paraId="00000129"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A"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B"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2C"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2D"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2E"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2F"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30"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31"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32" w14:textId="77777777" w:rsidR="007732B9" w:rsidRPr="00220336" w:rsidRDefault="004D0DD1" w:rsidP="002429C6">
            <w:pPr>
              <w:spacing w:after="0" w:line="240" w:lineRule="auto"/>
              <w:jc w:val="center"/>
              <w:rPr>
                <w:b/>
                <w:bCs/>
                <w:color w:val="000000"/>
              </w:rPr>
            </w:pPr>
            <w:r w:rsidRPr="00220336">
              <w:rPr>
                <w:b/>
                <w:bCs/>
                <w:color w:val="000000"/>
              </w:rPr>
              <w:t> X</w:t>
            </w:r>
          </w:p>
        </w:tc>
      </w:tr>
      <w:tr w:rsidR="007732B9" w14:paraId="0BDA19DB" w14:textId="77777777" w:rsidTr="002429C6">
        <w:trPr>
          <w:trHeight w:val="552"/>
        </w:trPr>
        <w:tc>
          <w:tcPr>
            <w:tcW w:w="2179" w:type="dxa"/>
            <w:shd w:val="clear" w:color="auto" w:fill="D9E2F3"/>
            <w:vAlign w:val="center"/>
          </w:tcPr>
          <w:p w14:paraId="00000133" w14:textId="77777777" w:rsidR="007732B9" w:rsidRPr="00325A18" w:rsidRDefault="004D0DD1" w:rsidP="002429C6">
            <w:pPr>
              <w:spacing w:after="0" w:line="240" w:lineRule="auto"/>
              <w:jc w:val="center"/>
              <w:rPr>
                <w:color w:val="000000"/>
                <w:sz w:val="20"/>
                <w:szCs w:val="20"/>
              </w:rPr>
            </w:pPr>
            <w:r w:rsidRPr="00325A18">
              <w:rPr>
                <w:color w:val="000000"/>
                <w:sz w:val="20"/>
                <w:szCs w:val="20"/>
              </w:rPr>
              <w:t>Formulario de transporte de carga con su anexo debidamente completado.</w:t>
            </w:r>
            <w:r w:rsidRPr="00325A18">
              <w:rPr>
                <w:color w:val="000000"/>
                <w:sz w:val="20"/>
                <w:szCs w:val="20"/>
              </w:rPr>
              <w:br/>
              <w:t>El anexo de transporte deberá ser completado únicamente en caso de que el proyecto requiera solicitar financiamiento para transporte de carga. En caso de no ser presentado dicho anexo, se entenderá que no se solicita financiamiento para este ítem, y por tanto, no se podrá modificar ni incorporar posteriormente ningún costo asociado al transporte para la ejecución del proyecto.</w:t>
            </w:r>
          </w:p>
        </w:tc>
        <w:tc>
          <w:tcPr>
            <w:tcW w:w="902" w:type="dxa"/>
            <w:vAlign w:val="center"/>
          </w:tcPr>
          <w:p w14:paraId="00000134"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35"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36"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37"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38"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39" w14:textId="58506F02" w:rsidR="007732B9" w:rsidRDefault="00000000" w:rsidP="002429C6">
            <w:pPr>
              <w:spacing w:after="0" w:line="240" w:lineRule="auto"/>
              <w:jc w:val="center"/>
              <w:rPr>
                <w:b/>
                <w:color w:val="000000"/>
              </w:rPr>
            </w:pPr>
            <w:sdt>
              <w:sdtPr>
                <w:tag w:val="goog_rdk_94"/>
                <w:id w:val="-604740280"/>
              </w:sdtPr>
              <w:sdtContent/>
            </w:sdt>
            <w:sdt>
              <w:sdtPr>
                <w:tag w:val="goog_rdk_95"/>
                <w:id w:val="-2040434545"/>
              </w:sdtPr>
              <w:sdtContent/>
            </w:sdt>
            <w:r w:rsidR="004D0DD1">
              <w:rPr>
                <w:b/>
                <w:color w:val="000000"/>
              </w:rPr>
              <w:t> </w:t>
            </w:r>
          </w:p>
        </w:tc>
        <w:tc>
          <w:tcPr>
            <w:tcW w:w="902" w:type="dxa"/>
            <w:vAlign w:val="center"/>
          </w:tcPr>
          <w:p w14:paraId="0000013A" w14:textId="2FBB3E21" w:rsidR="007732B9" w:rsidRDefault="007732B9" w:rsidP="002429C6">
            <w:pPr>
              <w:spacing w:after="0" w:line="240" w:lineRule="auto"/>
              <w:jc w:val="center"/>
              <w:rPr>
                <w:b/>
                <w:color w:val="000000"/>
              </w:rPr>
            </w:pPr>
          </w:p>
        </w:tc>
        <w:tc>
          <w:tcPr>
            <w:tcW w:w="902" w:type="dxa"/>
            <w:vAlign w:val="center"/>
          </w:tcPr>
          <w:p w14:paraId="0000013B"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3C"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3D" w14:textId="27F696AA" w:rsidR="007732B9" w:rsidRDefault="00000000" w:rsidP="002429C6">
            <w:pPr>
              <w:spacing w:after="0" w:line="240" w:lineRule="auto"/>
              <w:jc w:val="center"/>
              <w:rPr>
                <w:color w:val="000000"/>
              </w:rPr>
            </w:pPr>
            <w:sdt>
              <w:sdtPr>
                <w:tag w:val="goog_rdk_101"/>
                <w:id w:val="-1898000885"/>
                <w:showingPlcHdr/>
              </w:sdtPr>
              <w:sdtContent>
                <w:r w:rsidR="002429C6">
                  <w:t xml:space="preserve">     </w:t>
                </w:r>
              </w:sdtContent>
            </w:sdt>
          </w:p>
        </w:tc>
      </w:tr>
      <w:tr w:rsidR="007732B9" w14:paraId="0C47D5F7" w14:textId="77777777" w:rsidTr="002429C6">
        <w:trPr>
          <w:trHeight w:val="900"/>
        </w:trPr>
        <w:tc>
          <w:tcPr>
            <w:tcW w:w="2179" w:type="dxa"/>
            <w:shd w:val="clear" w:color="auto" w:fill="D9E2F3"/>
            <w:vAlign w:val="center"/>
          </w:tcPr>
          <w:p w14:paraId="0000013E" w14:textId="0CB3C424" w:rsidR="007732B9" w:rsidRDefault="004D0DD1" w:rsidP="002429C6">
            <w:pPr>
              <w:spacing w:after="0" w:line="240" w:lineRule="auto"/>
              <w:jc w:val="center"/>
              <w:rPr>
                <w:color w:val="000000"/>
                <w:sz w:val="20"/>
                <w:szCs w:val="20"/>
              </w:rPr>
            </w:pPr>
            <w:r>
              <w:rPr>
                <w:color w:val="000000"/>
                <w:sz w:val="20"/>
                <w:szCs w:val="20"/>
              </w:rPr>
              <w:t>Carta de respaldo del Servicio Nacional del Patrimonio Cultural o instituciones afines.</w:t>
            </w:r>
          </w:p>
        </w:tc>
        <w:tc>
          <w:tcPr>
            <w:tcW w:w="902" w:type="dxa"/>
            <w:vAlign w:val="center"/>
          </w:tcPr>
          <w:p w14:paraId="0000013F"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40"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41"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42"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43"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44"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45"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46" w14:textId="77777777" w:rsidR="007732B9" w:rsidRDefault="004D0DD1" w:rsidP="002429C6">
            <w:pPr>
              <w:spacing w:after="0" w:line="240" w:lineRule="auto"/>
              <w:jc w:val="center"/>
              <w:rPr>
                <w:b/>
                <w:color w:val="000000"/>
              </w:rPr>
            </w:pPr>
            <w:r>
              <w:rPr>
                <w:b/>
                <w:color w:val="000000"/>
              </w:rPr>
              <w:t> </w:t>
            </w:r>
          </w:p>
        </w:tc>
        <w:tc>
          <w:tcPr>
            <w:tcW w:w="902" w:type="dxa"/>
            <w:vAlign w:val="center"/>
          </w:tcPr>
          <w:p w14:paraId="00000147" w14:textId="77777777" w:rsidR="007732B9" w:rsidRDefault="004D0DD1" w:rsidP="002429C6">
            <w:pPr>
              <w:spacing w:after="0" w:line="240" w:lineRule="auto"/>
              <w:jc w:val="center"/>
              <w:rPr>
                <w:b/>
                <w:color w:val="000000"/>
              </w:rPr>
            </w:pPr>
            <w:r>
              <w:rPr>
                <w:b/>
                <w:color w:val="000000"/>
              </w:rPr>
              <w:t>X</w:t>
            </w:r>
          </w:p>
        </w:tc>
        <w:tc>
          <w:tcPr>
            <w:tcW w:w="902" w:type="dxa"/>
            <w:vAlign w:val="center"/>
          </w:tcPr>
          <w:p w14:paraId="00000148" w14:textId="77777777" w:rsidR="007732B9" w:rsidRDefault="004D0DD1" w:rsidP="002429C6">
            <w:pPr>
              <w:spacing w:after="0" w:line="240" w:lineRule="auto"/>
              <w:jc w:val="center"/>
              <w:rPr>
                <w:color w:val="000000"/>
              </w:rPr>
            </w:pPr>
            <w:r>
              <w:rPr>
                <w:color w:val="000000"/>
              </w:rPr>
              <w:t> </w:t>
            </w:r>
          </w:p>
        </w:tc>
      </w:tr>
    </w:tbl>
    <w:p w14:paraId="00000149" w14:textId="5928B5CC" w:rsidR="007732B9" w:rsidRDefault="007604F4">
      <w:pPr>
        <w:spacing w:before="240" w:after="240" w:line="240" w:lineRule="auto"/>
        <w:ind w:left="-567" w:right="-801"/>
        <w:jc w:val="both"/>
        <w:rPr>
          <w:rFonts w:ascii="Arial" w:eastAsia="Arial" w:hAnsi="Arial" w:cs="Arial"/>
          <w:color w:val="222222"/>
        </w:rPr>
      </w:pPr>
      <w:r>
        <w:rPr>
          <w:rFonts w:ascii="Arial" w:eastAsia="Arial" w:hAnsi="Arial" w:cs="Arial"/>
          <w:color w:val="000000"/>
        </w:rPr>
        <w:t>La no presentación de esta documentación y/o que no se ajuste a lo solicitado, será causal automática de inadmisibilidad del proyecto postulado</w:t>
      </w:r>
      <w:r w:rsidR="004D0DD1">
        <w:rPr>
          <w:rFonts w:ascii="Arial" w:eastAsia="Arial" w:hAnsi="Arial" w:cs="Arial"/>
          <w:color w:val="222222"/>
        </w:rPr>
        <w:t>. Si los archivos adjuntos se encuentran cargados en la plataforma, pero no cumplen con los requisitos mencionados, se considerarán como no presentados, declarándose en consecuencia, el proyecto como inadmisible.</w:t>
      </w:r>
    </w:p>
    <w:p w14:paraId="0000014A"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20" w:name="_Toc207382619"/>
      <w:r>
        <w:rPr>
          <w:rFonts w:ascii="Arial" w:eastAsia="Arial" w:hAnsi="Arial" w:cs="Arial"/>
          <w:b/>
          <w:sz w:val="22"/>
          <w:szCs w:val="22"/>
        </w:rPr>
        <w:t xml:space="preserve">5. </w:t>
      </w:r>
      <w:r>
        <w:rPr>
          <w:rFonts w:ascii="Arial" w:eastAsia="Arial" w:hAnsi="Arial" w:cs="Arial"/>
          <w:b/>
          <w:sz w:val="22"/>
          <w:szCs w:val="22"/>
        </w:rPr>
        <w:tab/>
        <w:t>DEL FINANCIAMIENTO</w:t>
      </w:r>
      <w:bookmarkEnd w:id="20"/>
    </w:p>
    <w:p w14:paraId="0000014B" w14:textId="77777777" w:rsidR="007732B9" w:rsidRDefault="004D0DD1">
      <w:pPr>
        <w:pStyle w:val="Ttulo2"/>
        <w:spacing w:before="240" w:after="240"/>
        <w:jc w:val="both"/>
        <w:rPr>
          <w:rFonts w:ascii="Arial" w:eastAsia="Arial" w:hAnsi="Arial" w:cs="Arial"/>
          <w:b/>
          <w:color w:val="000000"/>
          <w:sz w:val="22"/>
          <w:szCs w:val="22"/>
        </w:rPr>
      </w:pPr>
      <w:bookmarkStart w:id="21" w:name="_Toc207382620"/>
      <w:r>
        <w:rPr>
          <w:rFonts w:ascii="Arial" w:eastAsia="Arial" w:hAnsi="Arial" w:cs="Arial"/>
          <w:b/>
          <w:color w:val="000000"/>
          <w:sz w:val="22"/>
          <w:szCs w:val="22"/>
        </w:rPr>
        <w:t>5.1. ACTIVIDADES FINANCIABLES SEGÚN ÁREA:</w:t>
      </w:r>
      <w:bookmarkEnd w:id="21"/>
      <w:r>
        <w:rPr>
          <w:rFonts w:ascii="Arial" w:eastAsia="Arial" w:hAnsi="Arial" w:cs="Arial"/>
          <w:b/>
          <w:color w:val="000000"/>
          <w:sz w:val="22"/>
          <w:szCs w:val="22"/>
        </w:rPr>
        <w:t xml:space="preserve"> </w:t>
      </w:r>
    </w:p>
    <w:p w14:paraId="0000014C" w14:textId="1E0A9CC4" w:rsidR="007732B9" w:rsidRPr="002429C6" w:rsidRDefault="004D0DD1" w:rsidP="002429C6">
      <w:pPr>
        <w:spacing w:before="240" w:after="240" w:line="240" w:lineRule="auto"/>
        <w:ind w:left="-567" w:right="-801"/>
        <w:jc w:val="both"/>
        <w:rPr>
          <w:rFonts w:ascii="Arial" w:eastAsia="Arial" w:hAnsi="Arial" w:cs="Arial"/>
          <w:color w:val="000000"/>
        </w:rPr>
      </w:pPr>
      <w:r w:rsidRPr="002429C6">
        <w:rPr>
          <w:rFonts w:ascii="Arial" w:eastAsia="Arial" w:hAnsi="Arial" w:cs="Arial"/>
          <w:color w:val="000000"/>
        </w:rPr>
        <w:t xml:space="preserve">Las siguientes actividades son elegibles para financiamiento, de acuerdo con la naturaleza y objetivos de cada área cultural. Todas deben </w:t>
      </w:r>
      <w:sdt>
        <w:sdtPr>
          <w:rPr>
            <w:rFonts w:ascii="Arial" w:eastAsia="Arial" w:hAnsi="Arial" w:cs="Arial"/>
            <w:color w:val="000000"/>
          </w:rPr>
          <w:tag w:val="goog_rdk_105"/>
          <w:id w:val="2135256522"/>
        </w:sdtPr>
        <w:sdtContent/>
      </w:sdt>
      <w:r w:rsidR="007604F4" w:rsidRPr="002429C6">
        <w:rPr>
          <w:rFonts w:ascii="Arial" w:eastAsia="Arial" w:hAnsi="Arial" w:cs="Arial"/>
          <w:color w:val="000000"/>
        </w:rPr>
        <w:t>ser</w:t>
      </w:r>
      <w:r w:rsidRPr="002429C6">
        <w:rPr>
          <w:rFonts w:ascii="Arial" w:eastAsia="Arial" w:hAnsi="Arial" w:cs="Arial"/>
          <w:color w:val="000000"/>
        </w:rPr>
        <w:t xml:space="preserve"> sin fines de lucro, </w:t>
      </w:r>
      <w:sdt>
        <w:sdtPr>
          <w:rPr>
            <w:rFonts w:ascii="Arial" w:eastAsia="Arial" w:hAnsi="Arial" w:cs="Arial"/>
            <w:color w:val="000000"/>
          </w:rPr>
          <w:tag w:val="goog_rdk_106"/>
          <w:id w:val="492729535"/>
        </w:sdtPr>
        <w:sdtContent/>
      </w:sdt>
      <w:r w:rsidR="007604F4" w:rsidRPr="002429C6">
        <w:rPr>
          <w:rFonts w:ascii="Arial" w:eastAsia="Arial" w:hAnsi="Arial" w:cs="Arial"/>
          <w:color w:val="000000"/>
        </w:rPr>
        <w:t xml:space="preserve"> y estar orientadas exclusivamente </w:t>
      </w:r>
      <w:r w:rsidRPr="002429C6">
        <w:rPr>
          <w:rFonts w:ascii="Arial" w:eastAsia="Arial" w:hAnsi="Arial" w:cs="Arial"/>
          <w:color w:val="000000"/>
        </w:rPr>
        <w:t>a la circulación, promoción o difusión internacional del arte y la cultura chilena.</w:t>
      </w:r>
    </w:p>
    <w:p w14:paraId="10E18165" w14:textId="02439592" w:rsidR="00364E63" w:rsidRPr="0002158F" w:rsidRDefault="004D0DD1" w:rsidP="0002158F">
      <w:pPr>
        <w:spacing w:before="240" w:after="240" w:line="240" w:lineRule="auto"/>
        <w:ind w:left="-567" w:right="-801"/>
        <w:jc w:val="both"/>
        <w:rPr>
          <w:rFonts w:ascii="Arial" w:eastAsia="Arial" w:hAnsi="Arial" w:cs="Arial"/>
          <w:color w:val="000000"/>
        </w:rPr>
      </w:pPr>
      <w:r w:rsidRPr="006E7E8B">
        <w:rPr>
          <w:rFonts w:ascii="Arial" w:eastAsia="Arial" w:hAnsi="Arial" w:cs="Arial"/>
          <w:color w:val="000000"/>
        </w:rPr>
        <w:t xml:space="preserve">Cada proyecto deberá ajustarse a los límites máximos de financiamiento establecidos por DIRAC, según el área cultural correspondiente. Se entenderá que sólo se financiarán actividades que estén explícitamente contempladas en esta </w:t>
      </w:r>
      <w:sdt>
        <w:sdtPr>
          <w:rPr>
            <w:rFonts w:ascii="Arial" w:eastAsia="Arial" w:hAnsi="Arial" w:cs="Arial"/>
            <w:color w:val="000000"/>
          </w:rPr>
          <w:tag w:val="goog_rdk_107"/>
          <w:id w:val="-819085056"/>
        </w:sdtPr>
        <w:sdtContent/>
      </w:sdt>
      <w:r w:rsidRPr="006E7E8B">
        <w:rPr>
          <w:rFonts w:ascii="Arial" w:eastAsia="Arial" w:hAnsi="Arial" w:cs="Arial"/>
          <w:color w:val="000000"/>
        </w:rPr>
        <w:t>tabla.</w:t>
      </w:r>
    </w:p>
    <w:tbl>
      <w:tblPr>
        <w:tblStyle w:val="a2"/>
        <w:tblW w:w="9419" w:type="dxa"/>
        <w:tblInd w:w="-296" w:type="dxa"/>
        <w:tblLayout w:type="fixed"/>
        <w:tblLook w:val="0400" w:firstRow="0" w:lastRow="0" w:firstColumn="0" w:lastColumn="0" w:noHBand="0" w:noVBand="1"/>
      </w:tblPr>
      <w:tblGrid>
        <w:gridCol w:w="1628"/>
        <w:gridCol w:w="6037"/>
        <w:gridCol w:w="1754"/>
      </w:tblGrid>
      <w:tr w:rsidR="007732B9" w14:paraId="741717B9" w14:textId="77777777" w:rsidTr="006E7E8B">
        <w:trPr>
          <w:trHeight w:val="1020"/>
          <w:tblHeader/>
        </w:trPr>
        <w:tc>
          <w:tcPr>
            <w:tcW w:w="1628"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000014F" w14:textId="77777777" w:rsidR="007732B9" w:rsidRDefault="004D0DD1">
            <w:pPr>
              <w:spacing w:before="240" w:after="240" w:line="240" w:lineRule="auto"/>
              <w:jc w:val="center"/>
              <w:rPr>
                <w:rFonts w:ascii="Arial" w:eastAsia="Arial" w:hAnsi="Arial" w:cs="Arial"/>
                <w:b/>
                <w:color w:val="FFFFFF"/>
              </w:rPr>
            </w:pPr>
            <w:r>
              <w:rPr>
                <w:rFonts w:ascii="Arial" w:eastAsia="Arial" w:hAnsi="Arial" w:cs="Arial"/>
                <w:b/>
                <w:color w:val="FFFFFF"/>
              </w:rPr>
              <w:lastRenderedPageBreak/>
              <w:t>ÁREA CULTURAL</w:t>
            </w:r>
          </w:p>
        </w:tc>
        <w:tc>
          <w:tcPr>
            <w:tcW w:w="6037" w:type="dxa"/>
            <w:tcBorders>
              <w:top w:val="single" w:sz="4" w:space="0" w:color="000000"/>
              <w:left w:val="nil"/>
              <w:bottom w:val="single" w:sz="4" w:space="0" w:color="000000"/>
              <w:right w:val="single" w:sz="4" w:space="0" w:color="000000"/>
            </w:tcBorders>
            <w:shd w:val="clear" w:color="auto" w:fill="1F3864"/>
            <w:vAlign w:val="center"/>
          </w:tcPr>
          <w:p w14:paraId="00000150" w14:textId="77777777" w:rsidR="007732B9" w:rsidRDefault="004D0DD1">
            <w:pPr>
              <w:spacing w:before="240" w:after="240" w:line="240" w:lineRule="auto"/>
              <w:jc w:val="center"/>
              <w:rPr>
                <w:rFonts w:ascii="Arial" w:eastAsia="Arial" w:hAnsi="Arial" w:cs="Arial"/>
                <w:b/>
                <w:color w:val="FFFFFF"/>
              </w:rPr>
            </w:pPr>
            <w:r>
              <w:rPr>
                <w:rFonts w:ascii="Arial" w:eastAsia="Arial" w:hAnsi="Arial" w:cs="Arial"/>
                <w:b/>
                <w:color w:val="FFFFFF"/>
              </w:rPr>
              <w:t>Actividades Culturales (financiables sin fines de lucro)</w:t>
            </w:r>
          </w:p>
        </w:tc>
        <w:tc>
          <w:tcPr>
            <w:tcW w:w="1754" w:type="dxa"/>
            <w:tcBorders>
              <w:top w:val="single" w:sz="4" w:space="0" w:color="000000"/>
              <w:left w:val="nil"/>
              <w:bottom w:val="single" w:sz="4" w:space="0" w:color="000000"/>
              <w:right w:val="single" w:sz="4" w:space="0" w:color="000000"/>
            </w:tcBorders>
            <w:shd w:val="clear" w:color="auto" w:fill="1F3864"/>
            <w:vAlign w:val="center"/>
          </w:tcPr>
          <w:p w14:paraId="00000151" w14:textId="77777777" w:rsidR="007732B9" w:rsidRDefault="004D0DD1">
            <w:pPr>
              <w:spacing w:before="240" w:after="240" w:line="240" w:lineRule="auto"/>
              <w:jc w:val="center"/>
              <w:rPr>
                <w:rFonts w:ascii="Arial" w:eastAsia="Arial" w:hAnsi="Arial" w:cs="Arial"/>
                <w:b/>
                <w:color w:val="FFFFFF"/>
              </w:rPr>
            </w:pPr>
            <w:r>
              <w:rPr>
                <w:rFonts w:ascii="Arial" w:eastAsia="Arial" w:hAnsi="Arial" w:cs="Arial"/>
                <w:b/>
                <w:color w:val="FFFFFF"/>
              </w:rPr>
              <w:t>Límite de Financiamiento DIRAC</w:t>
            </w:r>
          </w:p>
        </w:tc>
      </w:tr>
      <w:tr w:rsidR="007732B9" w14:paraId="34F5FFE1" w14:textId="77777777">
        <w:trPr>
          <w:trHeight w:val="720"/>
        </w:trPr>
        <w:tc>
          <w:tcPr>
            <w:tcW w:w="1628" w:type="dxa"/>
            <w:tcBorders>
              <w:top w:val="nil"/>
              <w:left w:val="single" w:sz="4" w:space="0" w:color="000000"/>
              <w:bottom w:val="single" w:sz="4" w:space="0" w:color="000000"/>
              <w:right w:val="single" w:sz="4" w:space="0" w:color="000000"/>
            </w:tcBorders>
            <w:shd w:val="clear" w:color="auto" w:fill="B4C6E7"/>
            <w:vAlign w:val="center"/>
          </w:tcPr>
          <w:p w14:paraId="00000152" w14:textId="77777777" w:rsidR="007732B9" w:rsidRDefault="004D0DD1">
            <w:pPr>
              <w:spacing w:before="240" w:after="240" w:line="240" w:lineRule="auto"/>
              <w:jc w:val="both"/>
              <w:rPr>
                <w:rFonts w:ascii="Arial" w:eastAsia="Arial" w:hAnsi="Arial" w:cs="Arial"/>
                <w:b/>
                <w:color w:val="000000"/>
              </w:rPr>
            </w:pPr>
            <w:r>
              <w:rPr>
                <w:rFonts w:ascii="Arial" w:eastAsia="Arial" w:hAnsi="Arial" w:cs="Arial"/>
                <w:b/>
                <w:color w:val="000000"/>
              </w:rPr>
              <w:t>Arquitectura</w:t>
            </w:r>
          </w:p>
        </w:tc>
        <w:tc>
          <w:tcPr>
            <w:tcW w:w="6037" w:type="dxa"/>
            <w:tcBorders>
              <w:top w:val="nil"/>
              <w:left w:val="nil"/>
              <w:bottom w:val="single" w:sz="4" w:space="0" w:color="000000"/>
              <w:right w:val="single" w:sz="4" w:space="0" w:color="000000"/>
            </w:tcBorders>
            <w:vAlign w:val="center"/>
          </w:tcPr>
          <w:p w14:paraId="00000153"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Bienales, arriendo de salones, itinerancias o giras, otras exposiciones temáticas o exposiciones de carácter virtual.</w:t>
            </w:r>
          </w:p>
        </w:tc>
        <w:tc>
          <w:tcPr>
            <w:tcW w:w="1754" w:type="dxa"/>
            <w:tcBorders>
              <w:top w:val="nil"/>
              <w:left w:val="nil"/>
              <w:bottom w:val="single" w:sz="4" w:space="0" w:color="000000"/>
              <w:right w:val="single" w:sz="4" w:space="0" w:color="000000"/>
            </w:tcBorders>
            <w:vAlign w:val="center"/>
          </w:tcPr>
          <w:p w14:paraId="00000154" w14:textId="390FC43C" w:rsidR="007732B9" w:rsidRDefault="004D0DD1" w:rsidP="002429C6">
            <w:pPr>
              <w:spacing w:before="240" w:after="240" w:line="240" w:lineRule="auto"/>
              <w:jc w:val="center"/>
              <w:rPr>
                <w:rFonts w:ascii="Arial" w:eastAsia="Arial" w:hAnsi="Arial" w:cs="Arial"/>
                <w:color w:val="000000"/>
              </w:rPr>
            </w:pPr>
            <w:r>
              <w:rPr>
                <w:rFonts w:ascii="Arial" w:eastAsia="Arial" w:hAnsi="Arial" w:cs="Arial"/>
                <w:color w:val="000000"/>
              </w:rPr>
              <w:t>USD</w:t>
            </w:r>
            <w:r w:rsidR="002429C6">
              <w:rPr>
                <w:rFonts w:ascii="Arial" w:eastAsia="Arial" w:hAnsi="Arial" w:cs="Arial"/>
                <w:color w:val="000000"/>
              </w:rPr>
              <w:t xml:space="preserve"> 7</w:t>
            </w:r>
            <w:r>
              <w:rPr>
                <w:rFonts w:ascii="Arial" w:eastAsia="Arial" w:hAnsi="Arial" w:cs="Arial"/>
                <w:color w:val="000000"/>
              </w:rPr>
              <w:t>.000</w:t>
            </w:r>
          </w:p>
        </w:tc>
      </w:tr>
      <w:tr w:rsidR="007732B9" w14:paraId="1B2DEF16" w14:textId="77777777">
        <w:trPr>
          <w:trHeight w:val="720"/>
        </w:trPr>
        <w:tc>
          <w:tcPr>
            <w:tcW w:w="1628" w:type="dxa"/>
            <w:tcBorders>
              <w:top w:val="nil"/>
              <w:left w:val="single" w:sz="4" w:space="0" w:color="000000"/>
              <w:bottom w:val="single" w:sz="4" w:space="0" w:color="000000"/>
              <w:right w:val="single" w:sz="4" w:space="0" w:color="000000"/>
            </w:tcBorders>
            <w:shd w:val="clear" w:color="auto" w:fill="B4C6E7"/>
            <w:vAlign w:val="center"/>
          </w:tcPr>
          <w:p w14:paraId="00000155" w14:textId="77777777" w:rsidR="007732B9" w:rsidRDefault="004D0DD1">
            <w:pPr>
              <w:spacing w:before="240" w:after="240" w:line="240" w:lineRule="auto"/>
              <w:jc w:val="both"/>
              <w:rPr>
                <w:rFonts w:ascii="Arial" w:eastAsia="Arial" w:hAnsi="Arial" w:cs="Arial"/>
                <w:b/>
                <w:color w:val="000000"/>
              </w:rPr>
            </w:pPr>
            <w:r>
              <w:rPr>
                <w:rFonts w:ascii="Arial" w:eastAsia="Arial" w:hAnsi="Arial" w:cs="Arial"/>
                <w:b/>
                <w:color w:val="000000"/>
              </w:rPr>
              <w:t>Diseño</w:t>
            </w:r>
          </w:p>
        </w:tc>
        <w:tc>
          <w:tcPr>
            <w:tcW w:w="6037" w:type="dxa"/>
            <w:tcBorders>
              <w:top w:val="nil"/>
              <w:left w:val="nil"/>
              <w:bottom w:val="single" w:sz="4" w:space="0" w:color="000000"/>
              <w:right w:val="single" w:sz="4" w:space="0" w:color="000000"/>
            </w:tcBorders>
            <w:vAlign w:val="center"/>
          </w:tcPr>
          <w:p w14:paraId="00000156"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Diseño industrial (inmobiliario e iluminarias), de indumentaria (moda y accesorios), gráfico (digital e ilustración), itinerancias y/o giras.</w:t>
            </w:r>
          </w:p>
        </w:tc>
        <w:tc>
          <w:tcPr>
            <w:tcW w:w="1754" w:type="dxa"/>
            <w:tcBorders>
              <w:top w:val="nil"/>
              <w:left w:val="nil"/>
              <w:bottom w:val="single" w:sz="4" w:space="0" w:color="000000"/>
              <w:right w:val="single" w:sz="4" w:space="0" w:color="000000"/>
            </w:tcBorders>
            <w:vAlign w:val="center"/>
          </w:tcPr>
          <w:p w14:paraId="00000157" w14:textId="2CE7FA41" w:rsidR="007732B9" w:rsidRDefault="00000000" w:rsidP="002429C6">
            <w:pPr>
              <w:spacing w:before="240" w:after="240" w:line="240" w:lineRule="auto"/>
              <w:jc w:val="center"/>
              <w:rPr>
                <w:rFonts w:ascii="Arial" w:eastAsia="Arial" w:hAnsi="Arial" w:cs="Arial"/>
                <w:color w:val="000000"/>
              </w:rPr>
            </w:pPr>
            <w:sdt>
              <w:sdtPr>
                <w:tag w:val="goog_rdk_109"/>
                <w:id w:val="920722057"/>
              </w:sdtPr>
              <w:sdtContent/>
            </w:sdt>
            <w:sdt>
              <w:sdtPr>
                <w:tag w:val="goog_rdk_110"/>
                <w:id w:val="1231387421"/>
              </w:sdtPr>
              <w:sdtContent/>
            </w:sdt>
            <w:sdt>
              <w:sdtPr>
                <w:tag w:val="goog_rdk_111"/>
                <w:id w:val="-986165061"/>
              </w:sdtPr>
              <w:sdtContent/>
            </w:sdt>
            <w:sdt>
              <w:sdtPr>
                <w:tag w:val="goog_rdk_112"/>
                <w:id w:val="-526314709"/>
              </w:sdtPr>
              <w:sdtContent/>
            </w:sdt>
            <w:sdt>
              <w:sdtPr>
                <w:tag w:val="goog_rdk_113"/>
                <w:id w:val="2007841143"/>
              </w:sdtPr>
              <w:sdtContent/>
            </w:sdt>
            <w:r w:rsidR="004D0DD1">
              <w:rPr>
                <w:rFonts w:ascii="Arial" w:eastAsia="Arial" w:hAnsi="Arial" w:cs="Arial"/>
                <w:color w:val="000000"/>
              </w:rPr>
              <w:t>USD</w:t>
            </w:r>
            <w:r w:rsidR="002429C6">
              <w:rPr>
                <w:rFonts w:ascii="Arial" w:eastAsia="Arial" w:hAnsi="Arial" w:cs="Arial"/>
                <w:color w:val="000000"/>
              </w:rPr>
              <w:t xml:space="preserve"> </w:t>
            </w:r>
            <w:r w:rsidR="004D0DD1">
              <w:rPr>
                <w:rFonts w:ascii="Arial" w:eastAsia="Arial" w:hAnsi="Arial" w:cs="Arial"/>
                <w:color w:val="000000"/>
              </w:rPr>
              <w:t>7.000</w:t>
            </w:r>
          </w:p>
        </w:tc>
      </w:tr>
      <w:tr w:rsidR="007732B9" w14:paraId="6528EAC7" w14:textId="77777777">
        <w:trPr>
          <w:trHeight w:val="1275"/>
        </w:trPr>
        <w:tc>
          <w:tcPr>
            <w:tcW w:w="1628" w:type="dxa"/>
            <w:tcBorders>
              <w:top w:val="nil"/>
              <w:left w:val="single" w:sz="4" w:space="0" w:color="000000"/>
              <w:bottom w:val="single" w:sz="4" w:space="0" w:color="000000"/>
              <w:right w:val="single" w:sz="4" w:space="0" w:color="000000"/>
            </w:tcBorders>
            <w:shd w:val="clear" w:color="auto" w:fill="B4C6E7"/>
            <w:vAlign w:val="center"/>
          </w:tcPr>
          <w:p w14:paraId="00000158" w14:textId="77777777" w:rsidR="007732B9" w:rsidRDefault="004D0DD1">
            <w:pPr>
              <w:spacing w:before="240" w:after="240" w:line="240" w:lineRule="auto"/>
              <w:jc w:val="both"/>
              <w:rPr>
                <w:rFonts w:ascii="Arial" w:eastAsia="Arial" w:hAnsi="Arial" w:cs="Arial"/>
                <w:b/>
                <w:color w:val="000000"/>
              </w:rPr>
            </w:pPr>
            <w:r>
              <w:rPr>
                <w:rFonts w:ascii="Arial" w:eastAsia="Arial" w:hAnsi="Arial" w:cs="Arial"/>
                <w:b/>
                <w:color w:val="000000"/>
              </w:rPr>
              <w:t>Artes Visuales</w:t>
            </w:r>
          </w:p>
        </w:tc>
        <w:tc>
          <w:tcPr>
            <w:tcW w:w="6037" w:type="dxa"/>
            <w:tcBorders>
              <w:top w:val="nil"/>
              <w:left w:val="nil"/>
              <w:bottom w:val="single" w:sz="4" w:space="0" w:color="000000"/>
              <w:right w:val="single" w:sz="4" w:space="0" w:color="000000"/>
            </w:tcBorders>
            <w:vAlign w:val="center"/>
          </w:tcPr>
          <w:p w14:paraId="00000159"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Pintura, escultura, grabado, fotografía, video arte, performances, nuevos medios o artes mediales, intervenciones en espacios públicos y propuestas de sitio específico, exposiciones de carácter virtual, itinerancias y/o giras, bienales y otras exposiciones temáticas.</w:t>
            </w:r>
          </w:p>
        </w:tc>
        <w:tc>
          <w:tcPr>
            <w:tcW w:w="1754" w:type="dxa"/>
            <w:tcBorders>
              <w:top w:val="nil"/>
              <w:left w:val="nil"/>
              <w:bottom w:val="single" w:sz="4" w:space="0" w:color="000000"/>
              <w:right w:val="single" w:sz="4" w:space="0" w:color="000000"/>
            </w:tcBorders>
            <w:vAlign w:val="center"/>
          </w:tcPr>
          <w:p w14:paraId="0000015A" w14:textId="7662C67F" w:rsidR="007732B9" w:rsidRDefault="004D0DD1" w:rsidP="002429C6">
            <w:pPr>
              <w:spacing w:before="240" w:after="240" w:line="240" w:lineRule="auto"/>
              <w:jc w:val="center"/>
              <w:rPr>
                <w:rFonts w:ascii="Arial" w:eastAsia="Arial" w:hAnsi="Arial" w:cs="Arial"/>
                <w:color w:val="000000"/>
              </w:rPr>
            </w:pPr>
            <w:r>
              <w:rPr>
                <w:rFonts w:ascii="Arial" w:eastAsia="Arial" w:hAnsi="Arial" w:cs="Arial"/>
                <w:color w:val="000000"/>
              </w:rPr>
              <w:t xml:space="preserve">USD </w:t>
            </w:r>
            <w:r w:rsidR="00D77CD0">
              <w:rPr>
                <w:rFonts w:ascii="Arial" w:eastAsia="Arial" w:hAnsi="Arial" w:cs="Arial"/>
                <w:color w:val="000000"/>
              </w:rPr>
              <w:t>7</w:t>
            </w:r>
            <w:r>
              <w:rPr>
                <w:rFonts w:ascii="Arial" w:eastAsia="Arial" w:hAnsi="Arial" w:cs="Arial"/>
                <w:color w:val="000000"/>
              </w:rPr>
              <w:t>.000</w:t>
            </w:r>
          </w:p>
        </w:tc>
      </w:tr>
      <w:tr w:rsidR="007732B9" w14:paraId="6DC3AF7A" w14:textId="77777777">
        <w:trPr>
          <w:trHeight w:val="705"/>
        </w:trPr>
        <w:tc>
          <w:tcPr>
            <w:tcW w:w="1628" w:type="dxa"/>
            <w:tcBorders>
              <w:top w:val="nil"/>
              <w:left w:val="single" w:sz="4" w:space="0" w:color="000000"/>
              <w:bottom w:val="single" w:sz="4" w:space="0" w:color="000000"/>
              <w:right w:val="single" w:sz="4" w:space="0" w:color="000000"/>
            </w:tcBorders>
            <w:shd w:val="clear" w:color="auto" w:fill="B4C6E7"/>
            <w:vAlign w:val="center"/>
          </w:tcPr>
          <w:p w14:paraId="0000015B" w14:textId="77777777" w:rsidR="007732B9" w:rsidRDefault="004D0DD1">
            <w:pPr>
              <w:spacing w:before="240" w:after="240" w:line="240" w:lineRule="auto"/>
              <w:jc w:val="both"/>
              <w:rPr>
                <w:rFonts w:ascii="Arial" w:eastAsia="Arial" w:hAnsi="Arial" w:cs="Arial"/>
                <w:b/>
                <w:color w:val="000000"/>
              </w:rPr>
            </w:pPr>
            <w:r>
              <w:rPr>
                <w:rFonts w:ascii="Arial" w:eastAsia="Arial" w:hAnsi="Arial" w:cs="Arial"/>
                <w:b/>
                <w:color w:val="000000"/>
              </w:rPr>
              <w:t>Cine y Audiovisual</w:t>
            </w:r>
          </w:p>
        </w:tc>
        <w:tc>
          <w:tcPr>
            <w:tcW w:w="6037" w:type="dxa"/>
            <w:tcBorders>
              <w:top w:val="nil"/>
              <w:left w:val="nil"/>
              <w:bottom w:val="single" w:sz="4" w:space="0" w:color="000000"/>
              <w:right w:val="single" w:sz="4" w:space="0" w:color="000000"/>
            </w:tcBorders>
            <w:vAlign w:val="center"/>
          </w:tcPr>
          <w:p w14:paraId="0000015C"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Muestras de largo y cortometraje, documentales, mixtas, de animación, itinerancias y/o giras.</w:t>
            </w:r>
          </w:p>
        </w:tc>
        <w:tc>
          <w:tcPr>
            <w:tcW w:w="1754" w:type="dxa"/>
            <w:tcBorders>
              <w:top w:val="nil"/>
              <w:left w:val="nil"/>
              <w:bottom w:val="single" w:sz="4" w:space="0" w:color="000000"/>
              <w:right w:val="single" w:sz="4" w:space="0" w:color="000000"/>
            </w:tcBorders>
            <w:vAlign w:val="center"/>
          </w:tcPr>
          <w:p w14:paraId="0000015D" w14:textId="77777777" w:rsidR="007732B9" w:rsidRDefault="004D0DD1" w:rsidP="002429C6">
            <w:pPr>
              <w:spacing w:before="240" w:after="240" w:line="240" w:lineRule="auto"/>
              <w:jc w:val="center"/>
              <w:rPr>
                <w:rFonts w:ascii="Arial" w:eastAsia="Arial" w:hAnsi="Arial" w:cs="Arial"/>
                <w:color w:val="000000"/>
              </w:rPr>
            </w:pPr>
            <w:r>
              <w:rPr>
                <w:rFonts w:ascii="Arial" w:eastAsia="Arial" w:hAnsi="Arial" w:cs="Arial"/>
                <w:color w:val="000000"/>
              </w:rPr>
              <w:t>USD 5.000</w:t>
            </w:r>
          </w:p>
        </w:tc>
      </w:tr>
      <w:tr w:rsidR="007732B9" w14:paraId="072FDDB3" w14:textId="77777777">
        <w:trPr>
          <w:trHeight w:val="660"/>
        </w:trPr>
        <w:tc>
          <w:tcPr>
            <w:tcW w:w="1628" w:type="dxa"/>
            <w:tcBorders>
              <w:top w:val="nil"/>
              <w:left w:val="single" w:sz="4" w:space="0" w:color="000000"/>
              <w:bottom w:val="single" w:sz="4" w:space="0" w:color="000000"/>
              <w:right w:val="single" w:sz="4" w:space="0" w:color="000000"/>
            </w:tcBorders>
            <w:shd w:val="clear" w:color="auto" w:fill="B4C6E7"/>
            <w:vAlign w:val="center"/>
          </w:tcPr>
          <w:p w14:paraId="0000015E" w14:textId="77777777" w:rsidR="007732B9" w:rsidRDefault="004D0DD1">
            <w:pPr>
              <w:spacing w:before="240" w:after="240" w:line="240" w:lineRule="auto"/>
              <w:jc w:val="both"/>
              <w:rPr>
                <w:rFonts w:ascii="Arial" w:eastAsia="Arial" w:hAnsi="Arial" w:cs="Arial"/>
                <w:b/>
                <w:color w:val="000000"/>
              </w:rPr>
            </w:pPr>
            <w:r>
              <w:rPr>
                <w:rFonts w:ascii="Arial" w:eastAsia="Arial" w:hAnsi="Arial" w:cs="Arial"/>
                <w:b/>
                <w:color w:val="000000"/>
              </w:rPr>
              <w:t>Música</w:t>
            </w:r>
          </w:p>
        </w:tc>
        <w:tc>
          <w:tcPr>
            <w:tcW w:w="6037" w:type="dxa"/>
            <w:tcBorders>
              <w:top w:val="nil"/>
              <w:left w:val="nil"/>
              <w:bottom w:val="single" w:sz="4" w:space="0" w:color="000000"/>
              <w:right w:val="single" w:sz="4" w:space="0" w:color="000000"/>
            </w:tcBorders>
            <w:vAlign w:val="center"/>
          </w:tcPr>
          <w:p w14:paraId="0000015F" w14:textId="7281F7C1" w:rsidR="007732B9" w:rsidRPr="006E7E8B" w:rsidRDefault="00364E63">
            <w:pPr>
              <w:spacing w:before="240" w:after="240" w:line="240" w:lineRule="auto"/>
              <w:jc w:val="both"/>
              <w:rPr>
                <w:rFonts w:ascii="Arial" w:eastAsia="Arial" w:hAnsi="Arial" w:cs="Arial"/>
                <w:color w:val="000000"/>
              </w:rPr>
            </w:pPr>
            <w:r w:rsidRPr="006E7E8B">
              <w:rPr>
                <w:rFonts w:ascii="Arial" w:eastAsia="Arial" w:hAnsi="Arial" w:cs="Arial"/>
                <w:color w:val="000000"/>
              </w:rPr>
              <w:t>Entrega financiamiento total o parcial para traslados destinados a llevar a cabo una presentación musical en el extranjero, para artistas o agrupaciones de cualquier género musical, ya sea en festivales, giras de un mínimo de 3 presentaciones, concursos adjudicados, o para la participación de los distintos profesionales del ámbito musical a realizar festivales, ferias, ciclos o encuentros similares, en el extranjero.</w:t>
            </w:r>
          </w:p>
        </w:tc>
        <w:tc>
          <w:tcPr>
            <w:tcW w:w="1754" w:type="dxa"/>
            <w:tcBorders>
              <w:top w:val="nil"/>
              <w:left w:val="nil"/>
              <w:bottom w:val="single" w:sz="4" w:space="0" w:color="000000"/>
              <w:right w:val="single" w:sz="4" w:space="0" w:color="000000"/>
            </w:tcBorders>
            <w:vAlign w:val="center"/>
          </w:tcPr>
          <w:p w14:paraId="00000160" w14:textId="15B1B94E" w:rsidR="007732B9" w:rsidRDefault="004D0DD1" w:rsidP="002429C6">
            <w:pPr>
              <w:spacing w:before="240" w:after="240" w:line="240" w:lineRule="auto"/>
              <w:jc w:val="center"/>
              <w:rPr>
                <w:rFonts w:ascii="Arial" w:eastAsia="Arial" w:hAnsi="Arial" w:cs="Arial"/>
                <w:color w:val="000000"/>
              </w:rPr>
            </w:pPr>
            <w:r>
              <w:rPr>
                <w:rFonts w:ascii="Arial" w:eastAsia="Arial" w:hAnsi="Arial" w:cs="Arial"/>
                <w:color w:val="000000"/>
              </w:rPr>
              <w:t>USD 1</w:t>
            </w:r>
            <w:r w:rsidR="00D77CD0">
              <w:rPr>
                <w:rFonts w:ascii="Arial" w:eastAsia="Arial" w:hAnsi="Arial" w:cs="Arial"/>
                <w:color w:val="000000"/>
              </w:rPr>
              <w:t>2</w:t>
            </w:r>
            <w:r>
              <w:rPr>
                <w:rFonts w:ascii="Arial" w:eastAsia="Arial" w:hAnsi="Arial" w:cs="Arial"/>
                <w:color w:val="000000"/>
              </w:rPr>
              <w:t>.000</w:t>
            </w:r>
          </w:p>
        </w:tc>
      </w:tr>
      <w:tr w:rsidR="007732B9" w14:paraId="346DD5EA" w14:textId="77777777">
        <w:trPr>
          <w:trHeight w:val="450"/>
        </w:trPr>
        <w:tc>
          <w:tcPr>
            <w:tcW w:w="1628" w:type="dxa"/>
            <w:tcBorders>
              <w:top w:val="nil"/>
              <w:left w:val="single" w:sz="4" w:space="0" w:color="000000"/>
              <w:bottom w:val="single" w:sz="4" w:space="0" w:color="000000"/>
              <w:right w:val="single" w:sz="4" w:space="0" w:color="000000"/>
            </w:tcBorders>
            <w:shd w:val="clear" w:color="auto" w:fill="B4C6E7"/>
            <w:vAlign w:val="center"/>
          </w:tcPr>
          <w:p w14:paraId="00000161" w14:textId="77777777" w:rsidR="007732B9" w:rsidRDefault="004D0DD1">
            <w:pPr>
              <w:spacing w:before="240" w:after="240" w:line="240" w:lineRule="auto"/>
              <w:jc w:val="both"/>
              <w:rPr>
                <w:rFonts w:ascii="Arial" w:eastAsia="Arial" w:hAnsi="Arial" w:cs="Arial"/>
                <w:b/>
                <w:color w:val="000000"/>
              </w:rPr>
            </w:pPr>
            <w:r>
              <w:rPr>
                <w:rFonts w:ascii="Arial" w:eastAsia="Arial" w:hAnsi="Arial" w:cs="Arial"/>
                <w:b/>
                <w:color w:val="000000"/>
              </w:rPr>
              <w:t>Danza</w:t>
            </w:r>
          </w:p>
        </w:tc>
        <w:tc>
          <w:tcPr>
            <w:tcW w:w="6037" w:type="dxa"/>
            <w:tcBorders>
              <w:top w:val="nil"/>
              <w:left w:val="nil"/>
              <w:bottom w:val="single" w:sz="4" w:space="0" w:color="000000"/>
              <w:right w:val="single" w:sz="4" w:space="0" w:color="000000"/>
            </w:tcBorders>
            <w:vAlign w:val="center"/>
          </w:tcPr>
          <w:p w14:paraId="00000162"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 xml:space="preserve">Danza folclórica, clásica, contemporánea, urbana, video-danza. </w:t>
            </w:r>
            <w:sdt>
              <w:sdtPr>
                <w:tag w:val="goog_rdk_115"/>
                <w:id w:val="-13726705"/>
              </w:sdtPr>
              <w:sdtContent/>
            </w:sdt>
            <w:r>
              <w:rPr>
                <w:rFonts w:ascii="Arial" w:eastAsia="Arial" w:hAnsi="Arial" w:cs="Arial"/>
              </w:rPr>
              <w:t>Todos los espectáculos que culminen en itinerancias</w:t>
            </w:r>
            <w:r>
              <w:rPr>
                <w:rFonts w:ascii="Arial" w:eastAsia="Arial" w:hAnsi="Arial" w:cs="Arial"/>
                <w:color w:val="000000"/>
              </w:rPr>
              <w:t xml:space="preserve">, giras, </w:t>
            </w:r>
            <w:r>
              <w:rPr>
                <w:rFonts w:ascii="Arial" w:eastAsia="Arial" w:hAnsi="Arial" w:cs="Arial"/>
              </w:rPr>
              <w:t>temporada de funciones o festivales artísticos</w:t>
            </w:r>
            <w:r>
              <w:rPr>
                <w:rFonts w:ascii="Arial" w:eastAsia="Arial" w:hAnsi="Arial" w:cs="Arial"/>
                <w:color w:val="000000"/>
              </w:rPr>
              <w:t>.</w:t>
            </w:r>
          </w:p>
        </w:tc>
        <w:tc>
          <w:tcPr>
            <w:tcW w:w="1754" w:type="dxa"/>
            <w:tcBorders>
              <w:top w:val="nil"/>
              <w:left w:val="nil"/>
              <w:bottom w:val="single" w:sz="4" w:space="0" w:color="000000"/>
              <w:right w:val="single" w:sz="4" w:space="0" w:color="000000"/>
            </w:tcBorders>
            <w:vAlign w:val="center"/>
          </w:tcPr>
          <w:p w14:paraId="00000163" w14:textId="5A208F78" w:rsidR="007732B9" w:rsidRDefault="004D0DD1" w:rsidP="002429C6">
            <w:pPr>
              <w:spacing w:before="240" w:after="240" w:line="240" w:lineRule="auto"/>
              <w:jc w:val="center"/>
              <w:rPr>
                <w:rFonts w:ascii="Arial" w:eastAsia="Arial" w:hAnsi="Arial" w:cs="Arial"/>
                <w:color w:val="000000"/>
              </w:rPr>
            </w:pPr>
            <w:r>
              <w:rPr>
                <w:rFonts w:ascii="Arial" w:eastAsia="Arial" w:hAnsi="Arial" w:cs="Arial"/>
                <w:color w:val="000000"/>
              </w:rPr>
              <w:t>USD 1</w:t>
            </w:r>
            <w:r w:rsidR="00D77CD0">
              <w:rPr>
                <w:rFonts w:ascii="Arial" w:eastAsia="Arial" w:hAnsi="Arial" w:cs="Arial"/>
                <w:color w:val="000000"/>
              </w:rPr>
              <w:t>2</w:t>
            </w:r>
            <w:r>
              <w:rPr>
                <w:rFonts w:ascii="Arial" w:eastAsia="Arial" w:hAnsi="Arial" w:cs="Arial"/>
                <w:color w:val="000000"/>
              </w:rPr>
              <w:t>.000</w:t>
            </w:r>
          </w:p>
        </w:tc>
      </w:tr>
      <w:tr w:rsidR="007732B9" w14:paraId="43B1D6CC" w14:textId="77777777">
        <w:trPr>
          <w:trHeight w:val="765"/>
        </w:trPr>
        <w:tc>
          <w:tcPr>
            <w:tcW w:w="1628" w:type="dxa"/>
            <w:tcBorders>
              <w:top w:val="nil"/>
              <w:left w:val="single" w:sz="4" w:space="0" w:color="000000"/>
              <w:bottom w:val="single" w:sz="4" w:space="0" w:color="000000"/>
              <w:right w:val="single" w:sz="4" w:space="0" w:color="000000"/>
            </w:tcBorders>
            <w:shd w:val="clear" w:color="auto" w:fill="B4C6E7"/>
            <w:vAlign w:val="center"/>
          </w:tcPr>
          <w:p w14:paraId="00000164" w14:textId="77777777" w:rsidR="007732B9" w:rsidRDefault="004D0DD1">
            <w:pPr>
              <w:spacing w:before="240" w:after="240" w:line="240" w:lineRule="auto"/>
              <w:jc w:val="both"/>
              <w:rPr>
                <w:rFonts w:ascii="Arial" w:eastAsia="Arial" w:hAnsi="Arial" w:cs="Arial"/>
                <w:b/>
                <w:color w:val="000000"/>
              </w:rPr>
            </w:pPr>
            <w:r>
              <w:rPr>
                <w:rFonts w:ascii="Arial" w:eastAsia="Arial" w:hAnsi="Arial" w:cs="Arial"/>
                <w:b/>
                <w:color w:val="000000"/>
              </w:rPr>
              <w:t>Teatro</w:t>
            </w:r>
          </w:p>
        </w:tc>
        <w:tc>
          <w:tcPr>
            <w:tcW w:w="6037" w:type="dxa"/>
            <w:tcBorders>
              <w:top w:val="nil"/>
              <w:left w:val="nil"/>
              <w:bottom w:val="single" w:sz="4" w:space="0" w:color="000000"/>
              <w:right w:val="single" w:sz="4" w:space="0" w:color="000000"/>
            </w:tcBorders>
            <w:vAlign w:val="center"/>
          </w:tcPr>
          <w:p w14:paraId="00000165" w14:textId="4FEF2613" w:rsidR="007732B9" w:rsidRDefault="004D0DD1" w:rsidP="006E7E8B">
            <w:pPr>
              <w:spacing w:before="240" w:after="240" w:line="240" w:lineRule="auto"/>
              <w:jc w:val="both"/>
              <w:rPr>
                <w:rFonts w:ascii="Arial" w:eastAsia="Arial" w:hAnsi="Arial" w:cs="Arial"/>
                <w:color w:val="000000"/>
              </w:rPr>
            </w:pPr>
            <w:r>
              <w:rPr>
                <w:rFonts w:ascii="Arial" w:eastAsia="Arial" w:hAnsi="Arial" w:cs="Arial"/>
              </w:rPr>
              <w:t>Teatro de sala, t</w:t>
            </w:r>
            <w:r>
              <w:rPr>
                <w:rFonts w:ascii="Arial" w:eastAsia="Arial" w:hAnsi="Arial" w:cs="Arial"/>
                <w:color w:val="000000"/>
              </w:rPr>
              <w:t xml:space="preserve">eatro de calle, físico, títeres y/o marionetas, teatro-danza, montajes musicales, lectura dramatizada </w:t>
            </w:r>
            <w:r>
              <w:rPr>
                <w:rFonts w:ascii="Arial" w:eastAsia="Arial" w:hAnsi="Arial" w:cs="Arial"/>
              </w:rPr>
              <w:t>y</w:t>
            </w:r>
            <w:r>
              <w:rPr>
                <w:rFonts w:ascii="Arial" w:eastAsia="Arial" w:hAnsi="Arial" w:cs="Arial"/>
                <w:color w:val="000000"/>
              </w:rPr>
              <w:t xml:space="preserve"> arte circens</w:t>
            </w:r>
            <w:r>
              <w:rPr>
                <w:rFonts w:ascii="Arial" w:eastAsia="Arial" w:hAnsi="Arial" w:cs="Arial"/>
              </w:rPr>
              <w:t xml:space="preserve">e: </w:t>
            </w:r>
            <w:sdt>
              <w:sdtPr>
                <w:tag w:val="goog_rdk_116"/>
                <w:id w:val="-437190170"/>
              </w:sdtPr>
              <w:sdtContent/>
            </w:sdt>
            <w:r>
              <w:rPr>
                <w:rFonts w:ascii="Arial" w:eastAsia="Arial" w:hAnsi="Arial" w:cs="Arial"/>
              </w:rPr>
              <w:t xml:space="preserve">todos espectáculos que </w:t>
            </w:r>
            <w:r w:rsidR="006E7E8B">
              <w:rPr>
                <w:rFonts w:ascii="Arial" w:eastAsia="Arial" w:hAnsi="Arial" w:cs="Arial"/>
              </w:rPr>
              <w:t xml:space="preserve">contemplen </w:t>
            </w:r>
            <w:r>
              <w:rPr>
                <w:rFonts w:ascii="Arial" w:eastAsia="Arial" w:hAnsi="Arial" w:cs="Arial"/>
              </w:rPr>
              <w:t>en itinerancias, giras, temporada de funciones o festivales artísticos.</w:t>
            </w:r>
          </w:p>
        </w:tc>
        <w:tc>
          <w:tcPr>
            <w:tcW w:w="1754" w:type="dxa"/>
            <w:tcBorders>
              <w:top w:val="nil"/>
              <w:left w:val="nil"/>
              <w:bottom w:val="single" w:sz="4" w:space="0" w:color="000000"/>
              <w:right w:val="single" w:sz="4" w:space="0" w:color="000000"/>
            </w:tcBorders>
            <w:vAlign w:val="center"/>
          </w:tcPr>
          <w:p w14:paraId="00000166" w14:textId="0AA432E0" w:rsidR="007732B9" w:rsidRDefault="00000000" w:rsidP="002429C6">
            <w:pPr>
              <w:spacing w:before="240" w:after="240" w:line="240" w:lineRule="auto"/>
              <w:jc w:val="center"/>
              <w:rPr>
                <w:rFonts w:ascii="Arial" w:eastAsia="Arial" w:hAnsi="Arial" w:cs="Arial"/>
                <w:color w:val="000000"/>
              </w:rPr>
            </w:pPr>
            <w:sdt>
              <w:sdtPr>
                <w:tag w:val="goog_rdk_117"/>
                <w:id w:val="-821871213"/>
              </w:sdtPr>
              <w:sdtContent/>
            </w:sdt>
            <w:r w:rsidR="004D0DD1">
              <w:rPr>
                <w:rFonts w:ascii="Arial" w:eastAsia="Arial" w:hAnsi="Arial" w:cs="Arial"/>
                <w:color w:val="000000"/>
              </w:rPr>
              <w:t>USD 1</w:t>
            </w:r>
            <w:r w:rsidR="00D77CD0">
              <w:rPr>
                <w:rFonts w:ascii="Arial" w:eastAsia="Arial" w:hAnsi="Arial" w:cs="Arial"/>
                <w:color w:val="000000"/>
              </w:rPr>
              <w:t>2</w:t>
            </w:r>
            <w:r w:rsidR="004D0DD1">
              <w:rPr>
                <w:rFonts w:ascii="Arial" w:eastAsia="Arial" w:hAnsi="Arial" w:cs="Arial"/>
                <w:color w:val="000000"/>
              </w:rPr>
              <w:t>.000</w:t>
            </w:r>
          </w:p>
        </w:tc>
      </w:tr>
      <w:tr w:rsidR="007732B9" w14:paraId="07D41CD1" w14:textId="77777777" w:rsidTr="00364E63">
        <w:trPr>
          <w:trHeight w:val="690"/>
        </w:trPr>
        <w:tc>
          <w:tcPr>
            <w:tcW w:w="1628" w:type="dxa"/>
            <w:tcBorders>
              <w:top w:val="nil"/>
              <w:left w:val="single" w:sz="4" w:space="0" w:color="000000"/>
              <w:bottom w:val="single" w:sz="4" w:space="0" w:color="000000"/>
              <w:right w:val="single" w:sz="4" w:space="0" w:color="000000"/>
            </w:tcBorders>
            <w:shd w:val="clear" w:color="auto" w:fill="B4C6E7"/>
            <w:vAlign w:val="center"/>
          </w:tcPr>
          <w:p w14:paraId="00000167" w14:textId="77777777" w:rsidR="007732B9" w:rsidRDefault="004D0DD1">
            <w:pPr>
              <w:spacing w:before="240" w:after="240" w:line="240" w:lineRule="auto"/>
              <w:jc w:val="both"/>
              <w:rPr>
                <w:rFonts w:ascii="Arial" w:eastAsia="Arial" w:hAnsi="Arial" w:cs="Arial"/>
                <w:b/>
                <w:color w:val="000000"/>
              </w:rPr>
            </w:pPr>
            <w:r>
              <w:rPr>
                <w:rFonts w:ascii="Arial" w:eastAsia="Arial" w:hAnsi="Arial" w:cs="Arial"/>
                <w:b/>
                <w:color w:val="000000"/>
              </w:rPr>
              <w:t>Artesanías</w:t>
            </w:r>
          </w:p>
        </w:tc>
        <w:tc>
          <w:tcPr>
            <w:tcW w:w="6037" w:type="dxa"/>
            <w:tcBorders>
              <w:top w:val="nil"/>
              <w:left w:val="nil"/>
              <w:bottom w:val="single" w:sz="4" w:space="0" w:color="000000"/>
              <w:right w:val="single" w:sz="4" w:space="0" w:color="000000"/>
            </w:tcBorders>
            <w:vAlign w:val="center"/>
          </w:tcPr>
          <w:p w14:paraId="00000168"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Artesanías tradicionales, de pueblos originarios; contemporánea; Itinerancias y/o giras.</w:t>
            </w:r>
          </w:p>
        </w:tc>
        <w:tc>
          <w:tcPr>
            <w:tcW w:w="1754" w:type="dxa"/>
            <w:tcBorders>
              <w:top w:val="nil"/>
              <w:left w:val="nil"/>
              <w:bottom w:val="single" w:sz="4" w:space="0" w:color="000000"/>
              <w:right w:val="single" w:sz="4" w:space="0" w:color="000000"/>
            </w:tcBorders>
            <w:vAlign w:val="center"/>
          </w:tcPr>
          <w:p w14:paraId="00000169" w14:textId="40B421A9" w:rsidR="007732B9" w:rsidRDefault="004D0DD1" w:rsidP="002429C6">
            <w:pPr>
              <w:spacing w:before="240" w:after="240" w:line="240" w:lineRule="auto"/>
              <w:jc w:val="center"/>
              <w:rPr>
                <w:rFonts w:ascii="Arial" w:eastAsia="Arial" w:hAnsi="Arial" w:cs="Arial"/>
                <w:color w:val="000000"/>
              </w:rPr>
            </w:pPr>
            <w:r>
              <w:rPr>
                <w:rFonts w:ascii="Arial" w:eastAsia="Arial" w:hAnsi="Arial" w:cs="Arial"/>
                <w:color w:val="000000"/>
              </w:rPr>
              <w:t xml:space="preserve">USD </w:t>
            </w:r>
            <w:r w:rsidR="00D77CD0">
              <w:rPr>
                <w:rFonts w:ascii="Arial" w:eastAsia="Arial" w:hAnsi="Arial" w:cs="Arial"/>
                <w:color w:val="000000"/>
              </w:rPr>
              <w:t>7</w:t>
            </w:r>
            <w:r>
              <w:rPr>
                <w:rFonts w:ascii="Arial" w:eastAsia="Arial" w:hAnsi="Arial" w:cs="Arial"/>
                <w:color w:val="000000"/>
              </w:rPr>
              <w:t>.000</w:t>
            </w:r>
          </w:p>
        </w:tc>
      </w:tr>
      <w:tr w:rsidR="007732B9" w14:paraId="6F62202A" w14:textId="77777777" w:rsidTr="00364E63">
        <w:trPr>
          <w:trHeight w:val="810"/>
        </w:trPr>
        <w:tc>
          <w:tcPr>
            <w:tcW w:w="1628" w:type="dxa"/>
            <w:vMerge w:val="restart"/>
            <w:tcBorders>
              <w:top w:val="single" w:sz="4" w:space="0" w:color="000000"/>
              <w:left w:val="single" w:sz="4" w:space="0" w:color="000000"/>
              <w:bottom w:val="single" w:sz="4" w:space="0" w:color="000000"/>
              <w:right w:val="single" w:sz="4" w:space="0" w:color="000000"/>
            </w:tcBorders>
            <w:shd w:val="clear" w:color="auto" w:fill="B4C6E7"/>
            <w:vAlign w:val="center"/>
          </w:tcPr>
          <w:p w14:paraId="0000016A" w14:textId="77777777" w:rsidR="007732B9" w:rsidRDefault="004D0DD1">
            <w:pPr>
              <w:spacing w:before="240" w:after="240" w:line="240" w:lineRule="auto"/>
              <w:jc w:val="both"/>
              <w:rPr>
                <w:rFonts w:ascii="Arial" w:eastAsia="Arial" w:hAnsi="Arial" w:cs="Arial"/>
                <w:b/>
                <w:color w:val="000000"/>
              </w:rPr>
            </w:pPr>
            <w:r>
              <w:rPr>
                <w:rFonts w:ascii="Arial" w:eastAsia="Arial" w:hAnsi="Arial" w:cs="Arial"/>
                <w:b/>
                <w:color w:val="000000"/>
              </w:rPr>
              <w:t>Patrimonio</w:t>
            </w:r>
          </w:p>
        </w:tc>
        <w:tc>
          <w:tcPr>
            <w:tcW w:w="6037" w:type="dxa"/>
            <w:tcBorders>
              <w:top w:val="single" w:sz="4" w:space="0" w:color="000000"/>
              <w:left w:val="nil"/>
              <w:bottom w:val="single" w:sz="4" w:space="0" w:color="000000"/>
              <w:right w:val="single" w:sz="4" w:space="0" w:color="000000"/>
            </w:tcBorders>
            <w:vAlign w:val="center"/>
          </w:tcPr>
          <w:p w14:paraId="0000016B"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 xml:space="preserve">Patrimonio cultural: </w:t>
            </w:r>
            <w:r>
              <w:rPr>
                <w:rFonts w:ascii="Arial" w:eastAsia="Arial" w:hAnsi="Arial" w:cs="Arial"/>
                <w:color w:val="000000"/>
                <w:u w:val="single"/>
              </w:rPr>
              <w:t>material</w:t>
            </w:r>
            <w:r>
              <w:rPr>
                <w:rFonts w:ascii="Arial" w:eastAsia="Arial" w:hAnsi="Arial" w:cs="Arial"/>
                <w:color w:val="000000"/>
              </w:rPr>
              <w:t xml:space="preserve"> (arqueología, antropología, arquitectura, espacios públicos, paisaje cultural, exposiciones temáticas de proyección patrimonial), e </w:t>
            </w:r>
            <w:r>
              <w:rPr>
                <w:rFonts w:ascii="Arial" w:eastAsia="Arial" w:hAnsi="Arial" w:cs="Arial"/>
                <w:color w:val="000000"/>
                <w:u w:val="single"/>
              </w:rPr>
              <w:t>inmaterial</w:t>
            </w:r>
            <w:r>
              <w:rPr>
                <w:rFonts w:ascii="Arial" w:eastAsia="Arial" w:hAnsi="Arial" w:cs="Arial"/>
                <w:color w:val="000000"/>
              </w:rPr>
              <w:t xml:space="preserve"> (de pueblos indígenas y lenguas).</w:t>
            </w:r>
          </w:p>
        </w:tc>
        <w:tc>
          <w:tcPr>
            <w:tcW w:w="1754" w:type="dxa"/>
            <w:vMerge w:val="restart"/>
            <w:tcBorders>
              <w:top w:val="single" w:sz="4" w:space="0" w:color="000000"/>
              <w:left w:val="single" w:sz="4" w:space="0" w:color="000000"/>
              <w:bottom w:val="single" w:sz="4" w:space="0" w:color="000000"/>
              <w:right w:val="single" w:sz="4" w:space="0" w:color="000000"/>
            </w:tcBorders>
            <w:vAlign w:val="center"/>
          </w:tcPr>
          <w:p w14:paraId="0000016C" w14:textId="316FAD0F" w:rsidR="007732B9" w:rsidRDefault="004D0DD1" w:rsidP="002429C6">
            <w:pPr>
              <w:spacing w:before="240" w:after="240" w:line="240" w:lineRule="auto"/>
              <w:jc w:val="center"/>
              <w:rPr>
                <w:rFonts w:ascii="Arial" w:eastAsia="Arial" w:hAnsi="Arial" w:cs="Arial"/>
                <w:color w:val="000000"/>
              </w:rPr>
            </w:pPr>
            <w:r>
              <w:rPr>
                <w:rFonts w:ascii="Arial" w:eastAsia="Arial" w:hAnsi="Arial" w:cs="Arial"/>
                <w:color w:val="000000"/>
              </w:rPr>
              <w:t xml:space="preserve">USD </w:t>
            </w:r>
            <w:r w:rsidR="00D77CD0">
              <w:rPr>
                <w:rFonts w:ascii="Arial" w:eastAsia="Arial" w:hAnsi="Arial" w:cs="Arial"/>
                <w:color w:val="000000"/>
              </w:rPr>
              <w:t>7</w:t>
            </w:r>
            <w:r>
              <w:rPr>
                <w:rFonts w:ascii="Arial" w:eastAsia="Arial" w:hAnsi="Arial" w:cs="Arial"/>
                <w:color w:val="000000"/>
              </w:rPr>
              <w:t>.000</w:t>
            </w:r>
          </w:p>
        </w:tc>
      </w:tr>
      <w:tr w:rsidR="007732B9" w14:paraId="2278EBD6" w14:textId="77777777" w:rsidTr="00D77CD0">
        <w:trPr>
          <w:trHeight w:val="300"/>
        </w:trPr>
        <w:tc>
          <w:tcPr>
            <w:tcW w:w="1628" w:type="dxa"/>
            <w:vMerge/>
            <w:tcBorders>
              <w:top w:val="nil"/>
              <w:left w:val="single" w:sz="4" w:space="0" w:color="000000"/>
              <w:bottom w:val="single" w:sz="4" w:space="0" w:color="000000"/>
              <w:right w:val="single" w:sz="4" w:space="0" w:color="000000"/>
            </w:tcBorders>
            <w:shd w:val="clear" w:color="auto" w:fill="B4C6E7"/>
            <w:vAlign w:val="center"/>
          </w:tcPr>
          <w:p w14:paraId="0000016D" w14:textId="77777777" w:rsidR="007732B9" w:rsidRDefault="007732B9">
            <w:pPr>
              <w:widowControl w:val="0"/>
              <w:pBdr>
                <w:top w:val="nil"/>
                <w:left w:val="nil"/>
                <w:bottom w:val="nil"/>
                <w:right w:val="nil"/>
                <w:between w:val="nil"/>
              </w:pBdr>
              <w:spacing w:after="0" w:line="276" w:lineRule="auto"/>
              <w:rPr>
                <w:rFonts w:ascii="Arial" w:eastAsia="Arial" w:hAnsi="Arial" w:cs="Arial"/>
                <w:color w:val="000000"/>
              </w:rPr>
            </w:pPr>
          </w:p>
        </w:tc>
        <w:tc>
          <w:tcPr>
            <w:tcW w:w="6037" w:type="dxa"/>
            <w:tcBorders>
              <w:top w:val="single" w:sz="4" w:space="0" w:color="000000"/>
              <w:left w:val="nil"/>
              <w:bottom w:val="nil"/>
              <w:right w:val="single" w:sz="4" w:space="0" w:color="000000"/>
            </w:tcBorders>
            <w:vAlign w:val="center"/>
          </w:tcPr>
          <w:p w14:paraId="0000016E"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Patrimonio natural: ecológico, paleontología.</w:t>
            </w:r>
          </w:p>
        </w:tc>
        <w:tc>
          <w:tcPr>
            <w:tcW w:w="1754" w:type="dxa"/>
            <w:vMerge/>
            <w:tcBorders>
              <w:top w:val="nil"/>
              <w:left w:val="single" w:sz="4" w:space="0" w:color="000000"/>
              <w:bottom w:val="single" w:sz="4" w:space="0" w:color="000000"/>
              <w:right w:val="single" w:sz="4" w:space="0" w:color="000000"/>
            </w:tcBorders>
            <w:vAlign w:val="center"/>
          </w:tcPr>
          <w:p w14:paraId="0000016F" w14:textId="77777777" w:rsidR="007732B9" w:rsidRDefault="007732B9">
            <w:pPr>
              <w:widowControl w:val="0"/>
              <w:pBdr>
                <w:top w:val="nil"/>
                <w:left w:val="nil"/>
                <w:bottom w:val="nil"/>
                <w:right w:val="nil"/>
                <w:between w:val="nil"/>
              </w:pBdr>
              <w:spacing w:after="0" w:line="276" w:lineRule="auto"/>
              <w:rPr>
                <w:rFonts w:ascii="Arial" w:eastAsia="Arial" w:hAnsi="Arial" w:cs="Arial"/>
                <w:color w:val="000000"/>
              </w:rPr>
            </w:pPr>
          </w:p>
        </w:tc>
      </w:tr>
      <w:tr w:rsidR="007732B9" w14:paraId="13FC3EE5" w14:textId="77777777">
        <w:trPr>
          <w:trHeight w:val="405"/>
        </w:trPr>
        <w:tc>
          <w:tcPr>
            <w:tcW w:w="1628" w:type="dxa"/>
            <w:vMerge/>
            <w:tcBorders>
              <w:top w:val="nil"/>
              <w:left w:val="single" w:sz="4" w:space="0" w:color="000000"/>
              <w:bottom w:val="single" w:sz="4" w:space="0" w:color="000000"/>
              <w:right w:val="single" w:sz="4" w:space="0" w:color="000000"/>
            </w:tcBorders>
            <w:shd w:val="clear" w:color="auto" w:fill="B4C6E7"/>
            <w:vAlign w:val="center"/>
          </w:tcPr>
          <w:p w14:paraId="00000170" w14:textId="77777777" w:rsidR="007732B9" w:rsidRDefault="007732B9">
            <w:pPr>
              <w:widowControl w:val="0"/>
              <w:pBdr>
                <w:top w:val="nil"/>
                <w:left w:val="nil"/>
                <w:bottom w:val="nil"/>
                <w:right w:val="nil"/>
                <w:between w:val="nil"/>
              </w:pBdr>
              <w:spacing w:after="0" w:line="276" w:lineRule="auto"/>
              <w:rPr>
                <w:rFonts w:ascii="Arial" w:eastAsia="Arial" w:hAnsi="Arial" w:cs="Arial"/>
                <w:color w:val="000000"/>
              </w:rPr>
            </w:pPr>
          </w:p>
        </w:tc>
        <w:tc>
          <w:tcPr>
            <w:tcW w:w="6037" w:type="dxa"/>
            <w:tcBorders>
              <w:top w:val="nil"/>
              <w:left w:val="nil"/>
              <w:bottom w:val="single" w:sz="4" w:space="0" w:color="000000"/>
              <w:right w:val="single" w:sz="4" w:space="0" w:color="000000"/>
            </w:tcBorders>
            <w:vAlign w:val="center"/>
          </w:tcPr>
          <w:p w14:paraId="00000171"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 xml:space="preserve">Otros: exposiciones presenciales, digitales, </w:t>
            </w:r>
            <w:r>
              <w:rPr>
                <w:rFonts w:ascii="Arial" w:eastAsia="Arial" w:hAnsi="Arial" w:cs="Arial"/>
              </w:rPr>
              <w:t>i</w:t>
            </w:r>
            <w:r>
              <w:rPr>
                <w:rFonts w:ascii="Arial" w:eastAsia="Arial" w:hAnsi="Arial" w:cs="Arial"/>
                <w:color w:val="000000"/>
              </w:rPr>
              <w:t>tinerancias y/o giras.</w:t>
            </w:r>
          </w:p>
        </w:tc>
        <w:tc>
          <w:tcPr>
            <w:tcW w:w="1754" w:type="dxa"/>
            <w:vMerge/>
            <w:tcBorders>
              <w:top w:val="nil"/>
              <w:left w:val="single" w:sz="4" w:space="0" w:color="000000"/>
              <w:bottom w:val="single" w:sz="4" w:space="0" w:color="000000"/>
              <w:right w:val="single" w:sz="4" w:space="0" w:color="000000"/>
            </w:tcBorders>
            <w:vAlign w:val="center"/>
          </w:tcPr>
          <w:p w14:paraId="00000172" w14:textId="77777777" w:rsidR="007732B9" w:rsidRDefault="007732B9">
            <w:pPr>
              <w:widowControl w:val="0"/>
              <w:pBdr>
                <w:top w:val="nil"/>
                <w:left w:val="nil"/>
                <w:bottom w:val="nil"/>
                <w:right w:val="nil"/>
                <w:between w:val="nil"/>
              </w:pBdr>
              <w:spacing w:after="0" w:line="276" w:lineRule="auto"/>
              <w:rPr>
                <w:rFonts w:ascii="Arial" w:eastAsia="Arial" w:hAnsi="Arial" w:cs="Arial"/>
                <w:color w:val="000000"/>
              </w:rPr>
            </w:pPr>
          </w:p>
        </w:tc>
      </w:tr>
      <w:tr w:rsidR="007732B9" w14:paraId="4F059BFA" w14:textId="77777777">
        <w:trPr>
          <w:trHeight w:val="705"/>
        </w:trPr>
        <w:tc>
          <w:tcPr>
            <w:tcW w:w="1628"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0000173" w14:textId="77777777" w:rsidR="007732B9" w:rsidRDefault="004D0DD1">
            <w:pPr>
              <w:spacing w:before="240" w:after="240" w:line="240" w:lineRule="auto"/>
              <w:jc w:val="both"/>
              <w:rPr>
                <w:rFonts w:ascii="Arial" w:eastAsia="Arial" w:hAnsi="Arial" w:cs="Arial"/>
                <w:b/>
              </w:rPr>
            </w:pPr>
            <w:r>
              <w:rPr>
                <w:rFonts w:ascii="Arial" w:eastAsia="Arial" w:hAnsi="Arial" w:cs="Arial"/>
                <w:b/>
              </w:rPr>
              <w:t>Literatura</w:t>
            </w:r>
          </w:p>
        </w:tc>
        <w:tc>
          <w:tcPr>
            <w:tcW w:w="6037" w:type="dxa"/>
            <w:tcBorders>
              <w:top w:val="nil"/>
              <w:left w:val="nil"/>
              <w:bottom w:val="single" w:sz="4" w:space="0" w:color="000000"/>
              <w:right w:val="single" w:sz="4" w:space="0" w:color="000000"/>
            </w:tcBorders>
            <w:vAlign w:val="center"/>
          </w:tcPr>
          <w:p w14:paraId="00000174"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rPr>
              <w:t>E</w:t>
            </w:r>
            <w:r>
              <w:rPr>
                <w:rFonts w:ascii="Arial" w:eastAsia="Arial" w:hAnsi="Arial" w:cs="Arial"/>
                <w:color w:val="000000"/>
              </w:rPr>
              <w:t>xposiciones, intervenciones en espacios públicos, itinerancias o giras, participación en ferias del libro y festivales</w:t>
            </w:r>
            <w:r>
              <w:rPr>
                <w:rFonts w:ascii="Arial" w:eastAsia="Arial" w:hAnsi="Arial" w:cs="Arial"/>
              </w:rPr>
              <w:t xml:space="preserve"> literarios.</w:t>
            </w:r>
          </w:p>
        </w:tc>
        <w:tc>
          <w:tcPr>
            <w:tcW w:w="1754" w:type="dxa"/>
            <w:tcBorders>
              <w:top w:val="single" w:sz="4" w:space="0" w:color="000000"/>
              <w:left w:val="single" w:sz="4" w:space="0" w:color="000000"/>
              <w:bottom w:val="single" w:sz="4" w:space="0" w:color="000000"/>
              <w:right w:val="single" w:sz="4" w:space="0" w:color="000000"/>
            </w:tcBorders>
            <w:vAlign w:val="center"/>
          </w:tcPr>
          <w:p w14:paraId="00000175" w14:textId="77777777" w:rsidR="007732B9" w:rsidRDefault="004D0DD1">
            <w:pPr>
              <w:spacing w:before="240" w:after="240" w:line="240" w:lineRule="auto"/>
              <w:jc w:val="both"/>
              <w:rPr>
                <w:rFonts w:ascii="Arial" w:eastAsia="Arial" w:hAnsi="Arial" w:cs="Arial"/>
                <w:highlight w:val="yellow"/>
              </w:rPr>
            </w:pPr>
            <w:r>
              <w:rPr>
                <w:rFonts w:ascii="Arial" w:eastAsia="Arial" w:hAnsi="Arial" w:cs="Arial"/>
              </w:rPr>
              <w:t>USD  5.000</w:t>
            </w:r>
          </w:p>
        </w:tc>
      </w:tr>
    </w:tbl>
    <w:p w14:paraId="00000176" w14:textId="11B18FFD" w:rsidR="007732B9" w:rsidRDefault="004D0DD1">
      <w:pPr>
        <w:pStyle w:val="Ttulo2"/>
        <w:spacing w:before="240" w:after="240"/>
        <w:rPr>
          <w:rFonts w:ascii="Arial" w:eastAsia="Arial" w:hAnsi="Arial" w:cs="Arial"/>
          <w:b/>
          <w:color w:val="000000"/>
          <w:sz w:val="22"/>
          <w:szCs w:val="22"/>
        </w:rPr>
      </w:pPr>
      <w:bookmarkStart w:id="22" w:name="_Toc207382621"/>
      <w:r>
        <w:rPr>
          <w:rFonts w:ascii="Arial" w:eastAsia="Arial" w:hAnsi="Arial" w:cs="Arial"/>
          <w:b/>
          <w:color w:val="000000"/>
          <w:sz w:val="22"/>
          <w:szCs w:val="22"/>
        </w:rPr>
        <w:t xml:space="preserve">5.2.   GASTOS FINANCIABLES SEGÚN ÁREA </w:t>
      </w:r>
      <w:sdt>
        <w:sdtPr>
          <w:tag w:val="goog_rdk_118"/>
          <w:id w:val="-323490858"/>
        </w:sdtPr>
        <w:sdtContent/>
      </w:sdt>
      <w:r>
        <w:rPr>
          <w:rFonts w:ascii="Arial" w:eastAsia="Arial" w:hAnsi="Arial" w:cs="Arial"/>
          <w:b/>
          <w:color w:val="000000"/>
          <w:sz w:val="22"/>
          <w:szCs w:val="22"/>
        </w:rPr>
        <w:t>ARTÍSTICA:</w:t>
      </w:r>
      <w:bookmarkEnd w:id="22"/>
    </w:p>
    <w:p w14:paraId="2AE0221D" w14:textId="77777777" w:rsidR="00775590" w:rsidRPr="00C41E25" w:rsidRDefault="00775590" w:rsidP="00775590">
      <w:pPr>
        <w:spacing w:before="240" w:after="240"/>
        <w:jc w:val="both"/>
        <w:rPr>
          <w:rFonts w:ascii="Arial" w:eastAsia="Arial" w:hAnsi="Arial" w:cs="Arial"/>
        </w:rPr>
      </w:pPr>
      <w:r w:rsidRPr="00C41E25">
        <w:rPr>
          <w:rFonts w:ascii="Arial" w:eastAsia="Arial" w:hAnsi="Arial" w:cs="Arial"/>
        </w:rPr>
        <w:t>Los gastos financiables corresponden a aquellos estrictamente necesarios para la ejecución de los proyectos, y varían de acuerdo con la disciplina artística y cultural en la que se enmarque la postulación.</w:t>
      </w:r>
    </w:p>
    <w:p w14:paraId="5FE5C6ED" w14:textId="74D8F494" w:rsidR="00364E63" w:rsidRDefault="00775590" w:rsidP="0002158F">
      <w:pPr>
        <w:spacing w:before="240" w:after="240"/>
        <w:jc w:val="both"/>
      </w:pPr>
      <w:r w:rsidRPr="00C41E25">
        <w:rPr>
          <w:rFonts w:ascii="Arial" w:eastAsia="Arial" w:hAnsi="Arial" w:cs="Arial"/>
        </w:rPr>
        <w:t>Cada área considera un conjunto de actividades y tipos de gastos específicos que podrán ser cubiertos con recursos DIRAC, respetando los límites de financiamiento establecidos en estas bases.</w:t>
      </w:r>
    </w:p>
    <w:tbl>
      <w:tblPr>
        <w:tblW w:w="8622" w:type="dxa"/>
        <w:jc w:val="center"/>
        <w:tblCellMar>
          <w:left w:w="70" w:type="dxa"/>
          <w:right w:w="70" w:type="dxa"/>
        </w:tblCellMar>
        <w:tblLook w:val="04A0" w:firstRow="1" w:lastRow="0" w:firstColumn="1" w:lastColumn="0" w:noHBand="0" w:noVBand="1"/>
      </w:tblPr>
      <w:tblGrid>
        <w:gridCol w:w="1560"/>
        <w:gridCol w:w="2683"/>
        <w:gridCol w:w="372"/>
        <w:gridCol w:w="425"/>
        <w:gridCol w:w="656"/>
        <w:gridCol w:w="673"/>
        <w:gridCol w:w="372"/>
        <w:gridCol w:w="372"/>
        <w:gridCol w:w="372"/>
        <w:gridCol w:w="372"/>
        <w:gridCol w:w="372"/>
        <w:gridCol w:w="393"/>
      </w:tblGrid>
      <w:tr w:rsidR="00D43524" w:rsidRPr="00D43524" w14:paraId="0E700467" w14:textId="77777777" w:rsidTr="00BA2912">
        <w:trPr>
          <w:trHeight w:val="315"/>
          <w:jc w:val="center"/>
        </w:trPr>
        <w:tc>
          <w:tcPr>
            <w:tcW w:w="8622" w:type="dxa"/>
            <w:gridSpan w:val="12"/>
            <w:tcBorders>
              <w:top w:val="single" w:sz="8" w:space="0" w:color="auto"/>
              <w:left w:val="single" w:sz="8" w:space="0" w:color="auto"/>
              <w:bottom w:val="single" w:sz="8" w:space="0" w:color="auto"/>
              <w:right w:val="single" w:sz="8" w:space="0" w:color="000000"/>
            </w:tcBorders>
            <w:noWrap/>
            <w:vAlign w:val="center"/>
            <w:hideMark/>
          </w:tcPr>
          <w:p w14:paraId="1F9767A6" w14:textId="5548CDCD" w:rsidR="00D43524" w:rsidRPr="00D43524" w:rsidRDefault="00000000" w:rsidP="00D43524">
            <w:pPr>
              <w:spacing w:after="0" w:line="240" w:lineRule="auto"/>
              <w:jc w:val="center"/>
              <w:rPr>
                <w:rFonts w:eastAsia="Times New Roman"/>
                <w:b/>
                <w:bCs/>
                <w:color w:val="000000"/>
              </w:rPr>
            </w:pPr>
            <w:sdt>
              <w:sdtPr>
                <w:tag w:val="goog_rdk_119"/>
                <w:id w:val="-254747881"/>
              </w:sdtPr>
              <w:sdtContent/>
            </w:sdt>
            <w:sdt>
              <w:sdtPr>
                <w:tag w:val="goog_rdk_120"/>
                <w:id w:val="-636738232"/>
              </w:sdtPr>
              <w:sdtContent/>
            </w:sdt>
            <w:sdt>
              <w:sdtPr>
                <w:tag w:val="goog_rdk_121"/>
                <w:id w:val="-1207128715"/>
              </w:sdtPr>
              <w:sdtContent/>
            </w:sdt>
            <w:r w:rsidR="00D43524" w:rsidRPr="00D43524">
              <w:rPr>
                <w:rFonts w:eastAsia="Times New Roman"/>
                <w:b/>
                <w:bCs/>
                <w:color w:val="000000"/>
              </w:rPr>
              <w:t>Área Cultural</w:t>
            </w:r>
          </w:p>
        </w:tc>
      </w:tr>
      <w:tr w:rsidR="00D43524" w:rsidRPr="00D43524" w14:paraId="3C4F49D0" w14:textId="77777777" w:rsidTr="00BA2912">
        <w:trPr>
          <w:trHeight w:val="1050"/>
          <w:jc w:val="center"/>
        </w:trPr>
        <w:tc>
          <w:tcPr>
            <w:tcW w:w="4243" w:type="dxa"/>
            <w:gridSpan w:val="2"/>
            <w:tcBorders>
              <w:top w:val="single" w:sz="8" w:space="0" w:color="auto"/>
              <w:left w:val="single" w:sz="8" w:space="0" w:color="auto"/>
              <w:bottom w:val="nil"/>
              <w:right w:val="single" w:sz="4" w:space="0" w:color="auto"/>
            </w:tcBorders>
            <w:vAlign w:val="center"/>
            <w:hideMark/>
          </w:tcPr>
          <w:p w14:paraId="7A65A6A0" w14:textId="77777777" w:rsidR="00D43524" w:rsidRPr="00D43524" w:rsidRDefault="00D43524" w:rsidP="00D43524">
            <w:pPr>
              <w:spacing w:after="0" w:line="240" w:lineRule="auto"/>
              <w:jc w:val="center"/>
              <w:rPr>
                <w:rFonts w:eastAsia="Times New Roman"/>
                <w:b/>
                <w:bCs/>
                <w:color w:val="000000"/>
              </w:rPr>
            </w:pPr>
            <w:r w:rsidRPr="00D43524">
              <w:rPr>
                <w:rFonts w:eastAsia="Times New Roman"/>
                <w:b/>
                <w:bCs/>
                <w:color w:val="000000"/>
              </w:rPr>
              <w:t>Tipos de Gastos</w:t>
            </w:r>
          </w:p>
        </w:tc>
        <w:tc>
          <w:tcPr>
            <w:tcW w:w="372" w:type="dxa"/>
            <w:tcBorders>
              <w:top w:val="nil"/>
              <w:left w:val="nil"/>
              <w:bottom w:val="nil"/>
              <w:right w:val="single" w:sz="4" w:space="0" w:color="auto"/>
            </w:tcBorders>
            <w:textDirection w:val="btLr"/>
            <w:vAlign w:val="center"/>
            <w:hideMark/>
          </w:tcPr>
          <w:p w14:paraId="28B645B5" w14:textId="77777777" w:rsidR="00D43524" w:rsidRPr="00D43524" w:rsidRDefault="00D43524" w:rsidP="00D43524">
            <w:pPr>
              <w:spacing w:after="0" w:line="240" w:lineRule="auto"/>
              <w:jc w:val="center"/>
              <w:rPr>
                <w:rFonts w:eastAsia="Times New Roman"/>
                <w:b/>
                <w:bCs/>
                <w:color w:val="000000"/>
                <w:sz w:val="18"/>
                <w:szCs w:val="18"/>
              </w:rPr>
            </w:pPr>
            <w:r w:rsidRPr="00D43524">
              <w:rPr>
                <w:rFonts w:eastAsia="Times New Roman"/>
                <w:b/>
                <w:bCs/>
                <w:color w:val="000000"/>
                <w:sz w:val="18"/>
                <w:szCs w:val="18"/>
              </w:rPr>
              <w:t>Arquitectura</w:t>
            </w:r>
          </w:p>
        </w:tc>
        <w:tc>
          <w:tcPr>
            <w:tcW w:w="425" w:type="dxa"/>
            <w:tcBorders>
              <w:top w:val="nil"/>
              <w:left w:val="nil"/>
              <w:bottom w:val="nil"/>
              <w:right w:val="single" w:sz="4" w:space="0" w:color="auto"/>
            </w:tcBorders>
            <w:textDirection w:val="btLr"/>
            <w:vAlign w:val="center"/>
            <w:hideMark/>
          </w:tcPr>
          <w:p w14:paraId="739CF4B6" w14:textId="77777777" w:rsidR="00D43524" w:rsidRPr="00D43524" w:rsidRDefault="00D43524" w:rsidP="00D43524">
            <w:pPr>
              <w:spacing w:after="0" w:line="240" w:lineRule="auto"/>
              <w:jc w:val="center"/>
              <w:rPr>
                <w:rFonts w:eastAsia="Times New Roman"/>
                <w:b/>
                <w:bCs/>
                <w:color w:val="000000"/>
                <w:sz w:val="18"/>
                <w:szCs w:val="18"/>
              </w:rPr>
            </w:pPr>
            <w:r w:rsidRPr="00D43524">
              <w:rPr>
                <w:rFonts w:eastAsia="Times New Roman"/>
                <w:b/>
                <w:bCs/>
                <w:color w:val="000000"/>
                <w:sz w:val="18"/>
                <w:szCs w:val="18"/>
              </w:rPr>
              <w:t>Artesanías</w:t>
            </w:r>
          </w:p>
        </w:tc>
        <w:tc>
          <w:tcPr>
            <w:tcW w:w="656" w:type="dxa"/>
            <w:tcBorders>
              <w:top w:val="nil"/>
              <w:left w:val="nil"/>
              <w:bottom w:val="nil"/>
              <w:right w:val="single" w:sz="4" w:space="0" w:color="auto"/>
            </w:tcBorders>
            <w:textDirection w:val="btLr"/>
            <w:vAlign w:val="center"/>
            <w:hideMark/>
          </w:tcPr>
          <w:p w14:paraId="6764E0A7" w14:textId="77777777" w:rsidR="00D43524" w:rsidRPr="00D43524" w:rsidRDefault="00D43524" w:rsidP="00D43524">
            <w:pPr>
              <w:spacing w:after="0" w:line="240" w:lineRule="auto"/>
              <w:jc w:val="center"/>
              <w:rPr>
                <w:rFonts w:eastAsia="Times New Roman"/>
                <w:b/>
                <w:bCs/>
                <w:color w:val="000000"/>
                <w:sz w:val="18"/>
                <w:szCs w:val="18"/>
              </w:rPr>
            </w:pPr>
            <w:r w:rsidRPr="00D43524">
              <w:rPr>
                <w:rFonts w:eastAsia="Times New Roman"/>
                <w:b/>
                <w:bCs/>
                <w:color w:val="000000"/>
                <w:sz w:val="18"/>
                <w:szCs w:val="18"/>
              </w:rPr>
              <w:t>Artes Visuales</w:t>
            </w:r>
          </w:p>
        </w:tc>
        <w:tc>
          <w:tcPr>
            <w:tcW w:w="673" w:type="dxa"/>
            <w:tcBorders>
              <w:top w:val="nil"/>
              <w:left w:val="nil"/>
              <w:bottom w:val="nil"/>
              <w:right w:val="single" w:sz="4" w:space="0" w:color="auto"/>
            </w:tcBorders>
            <w:textDirection w:val="btLr"/>
            <w:vAlign w:val="center"/>
            <w:hideMark/>
          </w:tcPr>
          <w:p w14:paraId="240B4E4C" w14:textId="77777777" w:rsidR="00D43524" w:rsidRPr="00D43524" w:rsidRDefault="00D43524" w:rsidP="00D43524">
            <w:pPr>
              <w:spacing w:after="0" w:line="240" w:lineRule="auto"/>
              <w:jc w:val="center"/>
              <w:rPr>
                <w:rFonts w:eastAsia="Times New Roman"/>
                <w:b/>
                <w:bCs/>
                <w:color w:val="000000"/>
                <w:sz w:val="18"/>
                <w:szCs w:val="18"/>
              </w:rPr>
            </w:pPr>
            <w:r w:rsidRPr="00D43524">
              <w:rPr>
                <w:rFonts w:eastAsia="Times New Roman"/>
                <w:b/>
                <w:bCs/>
                <w:color w:val="000000"/>
                <w:sz w:val="18"/>
                <w:szCs w:val="18"/>
              </w:rPr>
              <w:t>Cine y Audiovisual</w:t>
            </w:r>
          </w:p>
        </w:tc>
        <w:tc>
          <w:tcPr>
            <w:tcW w:w="372" w:type="dxa"/>
            <w:tcBorders>
              <w:top w:val="nil"/>
              <w:left w:val="nil"/>
              <w:bottom w:val="nil"/>
              <w:right w:val="single" w:sz="4" w:space="0" w:color="auto"/>
            </w:tcBorders>
            <w:textDirection w:val="btLr"/>
            <w:vAlign w:val="center"/>
            <w:hideMark/>
          </w:tcPr>
          <w:p w14:paraId="60C7751A" w14:textId="77777777" w:rsidR="00D43524" w:rsidRPr="00D43524" w:rsidRDefault="00D43524" w:rsidP="00D43524">
            <w:pPr>
              <w:spacing w:after="0" w:line="240" w:lineRule="auto"/>
              <w:jc w:val="center"/>
              <w:rPr>
                <w:rFonts w:eastAsia="Times New Roman"/>
                <w:b/>
                <w:bCs/>
                <w:color w:val="000000"/>
                <w:sz w:val="18"/>
                <w:szCs w:val="18"/>
              </w:rPr>
            </w:pPr>
            <w:r w:rsidRPr="00D43524">
              <w:rPr>
                <w:rFonts w:eastAsia="Times New Roman"/>
                <w:b/>
                <w:bCs/>
                <w:color w:val="000000"/>
                <w:sz w:val="18"/>
                <w:szCs w:val="18"/>
              </w:rPr>
              <w:t>Danza</w:t>
            </w:r>
          </w:p>
        </w:tc>
        <w:tc>
          <w:tcPr>
            <w:tcW w:w="372" w:type="dxa"/>
            <w:tcBorders>
              <w:top w:val="nil"/>
              <w:left w:val="nil"/>
              <w:bottom w:val="nil"/>
              <w:right w:val="single" w:sz="4" w:space="0" w:color="auto"/>
            </w:tcBorders>
            <w:textDirection w:val="btLr"/>
            <w:vAlign w:val="center"/>
            <w:hideMark/>
          </w:tcPr>
          <w:p w14:paraId="5EE448D3" w14:textId="77777777" w:rsidR="00D43524" w:rsidRPr="00D43524" w:rsidRDefault="00D43524" w:rsidP="00D43524">
            <w:pPr>
              <w:spacing w:after="0" w:line="240" w:lineRule="auto"/>
              <w:jc w:val="center"/>
              <w:rPr>
                <w:rFonts w:eastAsia="Times New Roman"/>
                <w:b/>
                <w:bCs/>
                <w:color w:val="000000"/>
                <w:sz w:val="18"/>
                <w:szCs w:val="18"/>
              </w:rPr>
            </w:pPr>
            <w:r w:rsidRPr="00D43524">
              <w:rPr>
                <w:rFonts w:eastAsia="Times New Roman"/>
                <w:b/>
                <w:bCs/>
                <w:color w:val="000000"/>
                <w:sz w:val="18"/>
                <w:szCs w:val="18"/>
              </w:rPr>
              <w:t>Diseño</w:t>
            </w:r>
          </w:p>
        </w:tc>
        <w:tc>
          <w:tcPr>
            <w:tcW w:w="372" w:type="dxa"/>
            <w:tcBorders>
              <w:top w:val="nil"/>
              <w:left w:val="nil"/>
              <w:bottom w:val="nil"/>
              <w:right w:val="single" w:sz="4" w:space="0" w:color="auto"/>
            </w:tcBorders>
            <w:textDirection w:val="btLr"/>
            <w:vAlign w:val="center"/>
            <w:hideMark/>
          </w:tcPr>
          <w:p w14:paraId="76CAB372" w14:textId="77777777" w:rsidR="00D43524" w:rsidRPr="00D43524" w:rsidRDefault="00D43524" w:rsidP="00D43524">
            <w:pPr>
              <w:spacing w:after="0" w:line="240" w:lineRule="auto"/>
              <w:jc w:val="center"/>
              <w:rPr>
                <w:rFonts w:eastAsia="Times New Roman"/>
                <w:b/>
                <w:bCs/>
                <w:color w:val="000000"/>
                <w:sz w:val="18"/>
                <w:szCs w:val="18"/>
              </w:rPr>
            </w:pPr>
            <w:r w:rsidRPr="00D43524">
              <w:rPr>
                <w:rFonts w:eastAsia="Times New Roman"/>
                <w:b/>
                <w:bCs/>
                <w:color w:val="000000"/>
                <w:sz w:val="18"/>
                <w:szCs w:val="18"/>
              </w:rPr>
              <w:t>Literatura</w:t>
            </w:r>
          </w:p>
        </w:tc>
        <w:tc>
          <w:tcPr>
            <w:tcW w:w="372" w:type="dxa"/>
            <w:tcBorders>
              <w:top w:val="nil"/>
              <w:left w:val="nil"/>
              <w:bottom w:val="nil"/>
              <w:right w:val="single" w:sz="4" w:space="0" w:color="auto"/>
            </w:tcBorders>
            <w:textDirection w:val="btLr"/>
            <w:vAlign w:val="center"/>
            <w:hideMark/>
          </w:tcPr>
          <w:p w14:paraId="595312BA" w14:textId="77777777" w:rsidR="00D43524" w:rsidRPr="00D43524" w:rsidRDefault="00D43524" w:rsidP="00D43524">
            <w:pPr>
              <w:spacing w:after="0" w:line="240" w:lineRule="auto"/>
              <w:jc w:val="center"/>
              <w:rPr>
                <w:rFonts w:eastAsia="Times New Roman"/>
                <w:b/>
                <w:bCs/>
                <w:color w:val="000000"/>
                <w:sz w:val="18"/>
                <w:szCs w:val="18"/>
              </w:rPr>
            </w:pPr>
            <w:r w:rsidRPr="00D43524">
              <w:rPr>
                <w:rFonts w:eastAsia="Times New Roman"/>
                <w:b/>
                <w:bCs/>
                <w:color w:val="000000"/>
                <w:sz w:val="18"/>
                <w:szCs w:val="18"/>
              </w:rPr>
              <w:t>Música</w:t>
            </w:r>
          </w:p>
        </w:tc>
        <w:tc>
          <w:tcPr>
            <w:tcW w:w="372" w:type="dxa"/>
            <w:tcBorders>
              <w:top w:val="nil"/>
              <w:left w:val="nil"/>
              <w:bottom w:val="nil"/>
              <w:right w:val="single" w:sz="4" w:space="0" w:color="auto"/>
            </w:tcBorders>
            <w:textDirection w:val="btLr"/>
            <w:vAlign w:val="center"/>
            <w:hideMark/>
          </w:tcPr>
          <w:p w14:paraId="63023C37" w14:textId="77777777" w:rsidR="00D43524" w:rsidRPr="00D43524" w:rsidRDefault="00D43524" w:rsidP="00D43524">
            <w:pPr>
              <w:spacing w:after="0" w:line="240" w:lineRule="auto"/>
              <w:jc w:val="center"/>
              <w:rPr>
                <w:rFonts w:eastAsia="Times New Roman"/>
                <w:b/>
                <w:bCs/>
                <w:color w:val="000000"/>
                <w:sz w:val="18"/>
                <w:szCs w:val="18"/>
              </w:rPr>
            </w:pPr>
            <w:r w:rsidRPr="00D43524">
              <w:rPr>
                <w:rFonts w:eastAsia="Times New Roman"/>
                <w:b/>
                <w:bCs/>
                <w:color w:val="000000"/>
                <w:sz w:val="18"/>
                <w:szCs w:val="18"/>
              </w:rPr>
              <w:t>Patrimonio</w:t>
            </w:r>
          </w:p>
        </w:tc>
        <w:tc>
          <w:tcPr>
            <w:tcW w:w="393" w:type="dxa"/>
            <w:tcBorders>
              <w:top w:val="nil"/>
              <w:left w:val="nil"/>
              <w:bottom w:val="nil"/>
              <w:right w:val="single" w:sz="8" w:space="0" w:color="auto"/>
            </w:tcBorders>
            <w:textDirection w:val="btLr"/>
            <w:vAlign w:val="center"/>
            <w:hideMark/>
          </w:tcPr>
          <w:p w14:paraId="67CCF13B" w14:textId="77777777" w:rsidR="00D43524" w:rsidRPr="00D43524" w:rsidRDefault="00D43524" w:rsidP="00D43524">
            <w:pPr>
              <w:spacing w:after="0" w:line="240" w:lineRule="auto"/>
              <w:jc w:val="center"/>
              <w:rPr>
                <w:rFonts w:eastAsia="Times New Roman"/>
                <w:b/>
                <w:bCs/>
                <w:color w:val="000000"/>
                <w:sz w:val="18"/>
                <w:szCs w:val="18"/>
              </w:rPr>
            </w:pPr>
            <w:r w:rsidRPr="00D43524">
              <w:rPr>
                <w:rFonts w:eastAsia="Times New Roman"/>
                <w:b/>
                <w:bCs/>
                <w:color w:val="000000"/>
                <w:sz w:val="18"/>
                <w:szCs w:val="18"/>
              </w:rPr>
              <w:t>Teatro</w:t>
            </w:r>
          </w:p>
        </w:tc>
      </w:tr>
      <w:tr w:rsidR="00D43524" w:rsidRPr="00D43524" w14:paraId="3E624DC8" w14:textId="77777777" w:rsidTr="00BA2912">
        <w:trPr>
          <w:trHeight w:val="615"/>
          <w:jc w:val="center"/>
        </w:trPr>
        <w:tc>
          <w:tcPr>
            <w:tcW w:w="1560" w:type="dxa"/>
            <w:vMerge w:val="restart"/>
            <w:tcBorders>
              <w:top w:val="single" w:sz="8" w:space="0" w:color="auto"/>
              <w:left w:val="single" w:sz="8" w:space="0" w:color="auto"/>
              <w:bottom w:val="single" w:sz="8" w:space="0" w:color="000000"/>
              <w:right w:val="single" w:sz="8" w:space="0" w:color="auto"/>
            </w:tcBorders>
            <w:vAlign w:val="center"/>
            <w:hideMark/>
          </w:tcPr>
          <w:p w14:paraId="48CF812F" w14:textId="77777777" w:rsidR="00D43524" w:rsidRPr="00D43524" w:rsidRDefault="00D43524" w:rsidP="00D43524">
            <w:pPr>
              <w:spacing w:after="0" w:line="240" w:lineRule="auto"/>
              <w:jc w:val="center"/>
              <w:rPr>
                <w:rFonts w:eastAsia="Times New Roman"/>
                <w:b/>
                <w:bCs/>
                <w:color w:val="000000"/>
              </w:rPr>
            </w:pPr>
            <w:r w:rsidRPr="00D43524">
              <w:rPr>
                <w:rFonts w:eastAsia="Times New Roman"/>
                <w:b/>
                <w:bCs/>
                <w:color w:val="000000"/>
              </w:rPr>
              <w:t>Gastos Operacionales</w:t>
            </w:r>
          </w:p>
        </w:tc>
        <w:tc>
          <w:tcPr>
            <w:tcW w:w="2683" w:type="dxa"/>
            <w:tcBorders>
              <w:top w:val="single" w:sz="8" w:space="0" w:color="auto"/>
              <w:left w:val="nil"/>
              <w:bottom w:val="single" w:sz="4" w:space="0" w:color="auto"/>
              <w:right w:val="single" w:sz="8" w:space="0" w:color="auto"/>
            </w:tcBorders>
            <w:vAlign w:val="center"/>
            <w:hideMark/>
          </w:tcPr>
          <w:p w14:paraId="5B9BD2FF"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Transporte de carga por valija diplomática</w:t>
            </w:r>
          </w:p>
        </w:tc>
        <w:tc>
          <w:tcPr>
            <w:tcW w:w="372" w:type="dxa"/>
            <w:tcBorders>
              <w:top w:val="single" w:sz="8" w:space="0" w:color="auto"/>
              <w:left w:val="nil"/>
              <w:bottom w:val="single" w:sz="4" w:space="0" w:color="auto"/>
              <w:right w:val="single" w:sz="4" w:space="0" w:color="auto"/>
            </w:tcBorders>
            <w:shd w:val="clear" w:color="000000" w:fill="BDD7EE"/>
            <w:vAlign w:val="center"/>
            <w:hideMark/>
          </w:tcPr>
          <w:p w14:paraId="03FA6233"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3795DEAC"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0B8C4368"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73"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1F0294DF"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single" w:sz="4" w:space="0" w:color="auto"/>
              <w:bottom w:val="single" w:sz="4" w:space="0" w:color="auto"/>
              <w:right w:val="single" w:sz="4" w:space="0" w:color="auto"/>
            </w:tcBorders>
            <w:vAlign w:val="center"/>
            <w:hideMark/>
          </w:tcPr>
          <w:p w14:paraId="4115E94E" w14:textId="3F8BC98E" w:rsidR="00D43524" w:rsidRPr="00D43524" w:rsidRDefault="00D43524" w:rsidP="00D43524">
            <w:pPr>
              <w:spacing w:after="0" w:line="240" w:lineRule="auto"/>
              <w:jc w:val="center"/>
              <w:rPr>
                <w:rFonts w:eastAsia="Times New Roman"/>
                <w:color w:val="000000"/>
              </w:rPr>
            </w:pP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00A43B51"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nil"/>
              <w:bottom w:val="single" w:sz="4" w:space="0" w:color="auto"/>
              <w:right w:val="single" w:sz="4" w:space="0" w:color="auto"/>
            </w:tcBorders>
            <w:vAlign w:val="center"/>
            <w:hideMark/>
          </w:tcPr>
          <w:p w14:paraId="37844E12" w14:textId="349E6CD3" w:rsidR="00D43524" w:rsidRPr="00D43524" w:rsidRDefault="00D43524" w:rsidP="00D43524">
            <w:pPr>
              <w:spacing w:after="0" w:line="240" w:lineRule="auto"/>
              <w:jc w:val="center"/>
              <w:rPr>
                <w:rFonts w:eastAsia="Times New Roman"/>
                <w:color w:val="000000"/>
              </w:rPr>
            </w:pP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69B3D27E"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329F1BCB"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single" w:sz="8" w:space="0" w:color="auto"/>
              <w:left w:val="single" w:sz="4" w:space="0" w:color="auto"/>
              <w:bottom w:val="single" w:sz="4" w:space="0" w:color="auto"/>
              <w:right w:val="single" w:sz="8" w:space="0" w:color="auto"/>
            </w:tcBorders>
            <w:vAlign w:val="center"/>
            <w:hideMark/>
          </w:tcPr>
          <w:p w14:paraId="1CFA036E" w14:textId="08B5BFCD" w:rsidR="00D43524" w:rsidRPr="00D43524" w:rsidRDefault="00D43524" w:rsidP="00D43524">
            <w:pPr>
              <w:spacing w:after="0" w:line="240" w:lineRule="auto"/>
              <w:jc w:val="center"/>
              <w:rPr>
                <w:rFonts w:eastAsia="Times New Roman"/>
                <w:color w:val="000000"/>
              </w:rPr>
            </w:pPr>
          </w:p>
        </w:tc>
      </w:tr>
      <w:tr w:rsidR="00D43524" w:rsidRPr="00D43524" w14:paraId="23D9D9D8" w14:textId="77777777" w:rsidTr="00BA2912">
        <w:trPr>
          <w:trHeight w:val="600"/>
          <w:jc w:val="center"/>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5C4EBBAF" w14:textId="77777777" w:rsidR="00D43524" w:rsidRPr="00D43524" w:rsidRDefault="00D43524" w:rsidP="00D43524">
            <w:pPr>
              <w:spacing w:after="0" w:line="240" w:lineRule="auto"/>
              <w:jc w:val="center"/>
              <w:rPr>
                <w:rFonts w:eastAsia="Times New Roman"/>
                <w:b/>
                <w:bCs/>
                <w:color w:val="000000"/>
              </w:rPr>
            </w:pPr>
          </w:p>
        </w:tc>
        <w:tc>
          <w:tcPr>
            <w:tcW w:w="2683" w:type="dxa"/>
            <w:tcBorders>
              <w:top w:val="nil"/>
              <w:left w:val="nil"/>
              <w:bottom w:val="single" w:sz="4" w:space="0" w:color="auto"/>
              <w:right w:val="single" w:sz="8" w:space="0" w:color="auto"/>
            </w:tcBorders>
            <w:vAlign w:val="center"/>
            <w:hideMark/>
          </w:tcPr>
          <w:p w14:paraId="53831418"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Cajas simples de madera</w:t>
            </w:r>
          </w:p>
        </w:tc>
        <w:tc>
          <w:tcPr>
            <w:tcW w:w="372" w:type="dxa"/>
            <w:tcBorders>
              <w:top w:val="nil"/>
              <w:left w:val="nil"/>
              <w:bottom w:val="single" w:sz="4" w:space="0" w:color="auto"/>
              <w:right w:val="single" w:sz="4" w:space="0" w:color="auto"/>
            </w:tcBorders>
            <w:vAlign w:val="center"/>
            <w:hideMark/>
          </w:tcPr>
          <w:p w14:paraId="66A6CFA8" w14:textId="3CC1B9D0" w:rsidR="00D43524" w:rsidRPr="00D43524" w:rsidRDefault="00D43524" w:rsidP="00D43524">
            <w:pPr>
              <w:spacing w:after="0" w:line="240" w:lineRule="auto"/>
              <w:jc w:val="center"/>
              <w:rPr>
                <w:rFonts w:eastAsia="Times New Roman"/>
                <w:color w:val="000000"/>
              </w:rPr>
            </w:pPr>
          </w:p>
        </w:tc>
        <w:tc>
          <w:tcPr>
            <w:tcW w:w="4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879524C"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nil"/>
              <w:left w:val="nil"/>
              <w:bottom w:val="single" w:sz="4" w:space="0" w:color="auto"/>
              <w:right w:val="single" w:sz="4" w:space="0" w:color="auto"/>
            </w:tcBorders>
            <w:vAlign w:val="center"/>
            <w:hideMark/>
          </w:tcPr>
          <w:p w14:paraId="51570786" w14:textId="6F022E43" w:rsidR="00D43524" w:rsidRPr="00D43524" w:rsidRDefault="00D43524" w:rsidP="00D43524">
            <w:pPr>
              <w:spacing w:after="0" w:line="240" w:lineRule="auto"/>
              <w:jc w:val="center"/>
              <w:rPr>
                <w:rFonts w:eastAsia="Times New Roman"/>
                <w:color w:val="000000"/>
              </w:rPr>
            </w:pPr>
          </w:p>
        </w:tc>
        <w:tc>
          <w:tcPr>
            <w:tcW w:w="673" w:type="dxa"/>
            <w:tcBorders>
              <w:top w:val="nil"/>
              <w:left w:val="nil"/>
              <w:bottom w:val="single" w:sz="4" w:space="0" w:color="auto"/>
              <w:right w:val="single" w:sz="4" w:space="0" w:color="auto"/>
            </w:tcBorders>
            <w:vAlign w:val="center"/>
            <w:hideMark/>
          </w:tcPr>
          <w:p w14:paraId="12C87853" w14:textId="41B5A80A" w:rsidR="00D43524" w:rsidRPr="00D43524" w:rsidRDefault="00D43524" w:rsidP="00D43524">
            <w:pPr>
              <w:spacing w:after="0" w:line="240" w:lineRule="auto"/>
              <w:jc w:val="center"/>
              <w:rPr>
                <w:rFonts w:eastAsia="Times New Roman"/>
                <w:color w:val="000000"/>
              </w:rPr>
            </w:pPr>
          </w:p>
        </w:tc>
        <w:tc>
          <w:tcPr>
            <w:tcW w:w="372" w:type="dxa"/>
            <w:tcBorders>
              <w:top w:val="nil"/>
              <w:left w:val="nil"/>
              <w:bottom w:val="single" w:sz="4" w:space="0" w:color="auto"/>
              <w:right w:val="single" w:sz="4" w:space="0" w:color="auto"/>
            </w:tcBorders>
            <w:vAlign w:val="center"/>
            <w:hideMark/>
          </w:tcPr>
          <w:p w14:paraId="2FBCB70F" w14:textId="70FC7074" w:rsidR="00D43524" w:rsidRPr="00D43524" w:rsidRDefault="00D43524" w:rsidP="00D43524">
            <w:pPr>
              <w:spacing w:after="0" w:line="240" w:lineRule="auto"/>
              <w:jc w:val="center"/>
              <w:rPr>
                <w:rFonts w:eastAsia="Times New Roman"/>
                <w:color w:val="000000"/>
              </w:rPr>
            </w:pP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5C7890C"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nil"/>
              <w:left w:val="nil"/>
              <w:bottom w:val="single" w:sz="4" w:space="0" w:color="auto"/>
              <w:right w:val="single" w:sz="4" w:space="0" w:color="auto"/>
            </w:tcBorders>
            <w:vAlign w:val="center"/>
            <w:hideMark/>
          </w:tcPr>
          <w:p w14:paraId="02E17FF5" w14:textId="1F7316C4" w:rsidR="00D43524" w:rsidRPr="00D43524" w:rsidRDefault="00D43524" w:rsidP="00D43524">
            <w:pPr>
              <w:spacing w:after="0" w:line="240" w:lineRule="auto"/>
              <w:jc w:val="center"/>
              <w:rPr>
                <w:rFonts w:eastAsia="Times New Roman"/>
                <w:color w:val="000000"/>
              </w:rPr>
            </w:pPr>
          </w:p>
        </w:tc>
        <w:tc>
          <w:tcPr>
            <w:tcW w:w="372" w:type="dxa"/>
            <w:tcBorders>
              <w:top w:val="nil"/>
              <w:left w:val="nil"/>
              <w:bottom w:val="single" w:sz="4" w:space="0" w:color="auto"/>
              <w:right w:val="single" w:sz="4" w:space="0" w:color="auto"/>
            </w:tcBorders>
            <w:vAlign w:val="center"/>
            <w:hideMark/>
          </w:tcPr>
          <w:p w14:paraId="1FF69161" w14:textId="1D3D242A" w:rsidR="00D43524" w:rsidRPr="00D43524" w:rsidRDefault="00D43524" w:rsidP="00D43524">
            <w:pPr>
              <w:spacing w:after="0" w:line="240" w:lineRule="auto"/>
              <w:jc w:val="center"/>
              <w:rPr>
                <w:rFonts w:eastAsia="Times New Roman"/>
                <w:color w:val="000000"/>
              </w:rPr>
            </w:pP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133F2A2"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nil"/>
              <w:left w:val="nil"/>
              <w:bottom w:val="single" w:sz="4" w:space="0" w:color="auto"/>
              <w:right w:val="single" w:sz="8" w:space="0" w:color="auto"/>
            </w:tcBorders>
            <w:vAlign w:val="center"/>
            <w:hideMark/>
          </w:tcPr>
          <w:p w14:paraId="50F00AC4" w14:textId="4DA11342" w:rsidR="00D43524" w:rsidRPr="00D43524" w:rsidRDefault="00D43524" w:rsidP="00D43524">
            <w:pPr>
              <w:spacing w:after="0" w:line="240" w:lineRule="auto"/>
              <w:jc w:val="center"/>
              <w:rPr>
                <w:rFonts w:eastAsia="Times New Roman"/>
                <w:color w:val="000000"/>
              </w:rPr>
            </w:pPr>
          </w:p>
        </w:tc>
      </w:tr>
      <w:tr w:rsidR="00D43524" w:rsidRPr="00D43524" w14:paraId="388B510C" w14:textId="77777777" w:rsidTr="00BA2912">
        <w:trPr>
          <w:trHeight w:val="600"/>
          <w:jc w:val="center"/>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778708BC" w14:textId="77777777" w:rsidR="00D43524" w:rsidRPr="00D43524" w:rsidRDefault="00D43524" w:rsidP="00D43524">
            <w:pPr>
              <w:spacing w:after="0" w:line="240" w:lineRule="auto"/>
              <w:jc w:val="center"/>
              <w:rPr>
                <w:rFonts w:eastAsia="Times New Roman"/>
                <w:b/>
                <w:bCs/>
                <w:color w:val="000000"/>
              </w:rPr>
            </w:pPr>
          </w:p>
        </w:tc>
        <w:tc>
          <w:tcPr>
            <w:tcW w:w="2683" w:type="dxa"/>
            <w:tcBorders>
              <w:top w:val="nil"/>
              <w:left w:val="nil"/>
              <w:bottom w:val="single" w:sz="4" w:space="0" w:color="auto"/>
              <w:right w:val="single" w:sz="8" w:space="0" w:color="auto"/>
            </w:tcBorders>
            <w:vAlign w:val="center"/>
            <w:hideMark/>
          </w:tcPr>
          <w:p w14:paraId="12670943"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Arriendo de salas físicas o digitales</w:t>
            </w:r>
          </w:p>
        </w:tc>
        <w:tc>
          <w:tcPr>
            <w:tcW w:w="372" w:type="dxa"/>
            <w:tcBorders>
              <w:top w:val="single" w:sz="4" w:space="0" w:color="auto"/>
              <w:left w:val="nil"/>
              <w:bottom w:val="single" w:sz="4" w:space="0" w:color="auto"/>
              <w:right w:val="single" w:sz="4" w:space="0" w:color="auto"/>
            </w:tcBorders>
            <w:shd w:val="clear" w:color="000000" w:fill="BDD7EE"/>
            <w:vAlign w:val="center"/>
            <w:hideMark/>
          </w:tcPr>
          <w:p w14:paraId="15DB17A6"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126F9A6"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F440D9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73"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0C9AA0E"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38D92E9"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949B47D"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B9DC998"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F4BB02D"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5B26DD0"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single" w:sz="4" w:space="0" w:color="auto"/>
              <w:left w:val="single" w:sz="4" w:space="0" w:color="auto"/>
              <w:bottom w:val="single" w:sz="4" w:space="0" w:color="auto"/>
              <w:right w:val="single" w:sz="8" w:space="0" w:color="auto"/>
            </w:tcBorders>
            <w:shd w:val="clear" w:color="000000" w:fill="BDD7EE"/>
            <w:vAlign w:val="center"/>
            <w:hideMark/>
          </w:tcPr>
          <w:p w14:paraId="192B98A2"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r>
      <w:tr w:rsidR="00D43524" w:rsidRPr="00D43524" w14:paraId="5ED76624" w14:textId="77777777" w:rsidTr="00BA2912">
        <w:trPr>
          <w:trHeight w:val="300"/>
          <w:jc w:val="center"/>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53B11D2A" w14:textId="77777777" w:rsidR="00D43524" w:rsidRPr="00D43524" w:rsidRDefault="00D43524" w:rsidP="00D43524">
            <w:pPr>
              <w:spacing w:after="0" w:line="240" w:lineRule="auto"/>
              <w:jc w:val="center"/>
              <w:rPr>
                <w:rFonts w:eastAsia="Times New Roman"/>
                <w:b/>
                <w:bCs/>
                <w:color w:val="000000"/>
              </w:rPr>
            </w:pPr>
          </w:p>
        </w:tc>
        <w:tc>
          <w:tcPr>
            <w:tcW w:w="2683" w:type="dxa"/>
            <w:tcBorders>
              <w:top w:val="nil"/>
              <w:left w:val="nil"/>
              <w:bottom w:val="single" w:sz="4" w:space="0" w:color="auto"/>
              <w:right w:val="single" w:sz="8" w:space="0" w:color="auto"/>
            </w:tcBorders>
            <w:vAlign w:val="center"/>
            <w:hideMark/>
          </w:tcPr>
          <w:p w14:paraId="4CB8AC00"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Arriendo de equipos</w:t>
            </w:r>
          </w:p>
        </w:tc>
        <w:tc>
          <w:tcPr>
            <w:tcW w:w="372" w:type="dxa"/>
            <w:tcBorders>
              <w:top w:val="single" w:sz="4" w:space="0" w:color="auto"/>
              <w:left w:val="nil"/>
              <w:bottom w:val="single" w:sz="4" w:space="0" w:color="auto"/>
              <w:right w:val="single" w:sz="4" w:space="0" w:color="auto"/>
            </w:tcBorders>
            <w:shd w:val="clear" w:color="000000" w:fill="BDD7EE"/>
            <w:vAlign w:val="center"/>
            <w:hideMark/>
          </w:tcPr>
          <w:p w14:paraId="63AB4A60"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D511E91"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C0E6469"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73"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F2EF1C6"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6FE2CD8"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00B344F"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8E28C5E"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62FF1E6"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85FF926"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nil"/>
              <w:left w:val="nil"/>
              <w:bottom w:val="single" w:sz="4" w:space="0" w:color="auto"/>
              <w:right w:val="single" w:sz="8" w:space="0" w:color="auto"/>
            </w:tcBorders>
            <w:vAlign w:val="center"/>
            <w:hideMark/>
          </w:tcPr>
          <w:p w14:paraId="64E5CC31" w14:textId="376CA710" w:rsidR="00D43524" w:rsidRPr="00D43524" w:rsidRDefault="00D43524" w:rsidP="00D43524">
            <w:pPr>
              <w:spacing w:after="0" w:line="240" w:lineRule="auto"/>
              <w:jc w:val="center"/>
              <w:rPr>
                <w:rFonts w:eastAsia="Times New Roman"/>
                <w:color w:val="000000"/>
              </w:rPr>
            </w:pPr>
          </w:p>
        </w:tc>
      </w:tr>
      <w:tr w:rsidR="00D43524" w:rsidRPr="00D43524" w14:paraId="64F7427C" w14:textId="77777777" w:rsidTr="00BA2912">
        <w:trPr>
          <w:trHeight w:val="600"/>
          <w:jc w:val="center"/>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087653F7" w14:textId="77777777" w:rsidR="00D43524" w:rsidRPr="00D43524" w:rsidRDefault="00D43524" w:rsidP="00D43524">
            <w:pPr>
              <w:spacing w:after="0" w:line="240" w:lineRule="auto"/>
              <w:jc w:val="center"/>
              <w:rPr>
                <w:rFonts w:eastAsia="Times New Roman"/>
                <w:b/>
                <w:bCs/>
                <w:color w:val="000000"/>
              </w:rPr>
            </w:pPr>
          </w:p>
        </w:tc>
        <w:tc>
          <w:tcPr>
            <w:tcW w:w="2683" w:type="dxa"/>
            <w:tcBorders>
              <w:top w:val="nil"/>
              <w:left w:val="nil"/>
              <w:bottom w:val="single" w:sz="4" w:space="0" w:color="auto"/>
              <w:right w:val="single" w:sz="8" w:space="0" w:color="auto"/>
            </w:tcBorders>
            <w:vAlign w:val="center"/>
            <w:hideMark/>
          </w:tcPr>
          <w:p w14:paraId="3E7FD8E3"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Arriendo de infraestructura</w:t>
            </w:r>
          </w:p>
        </w:tc>
        <w:tc>
          <w:tcPr>
            <w:tcW w:w="372" w:type="dxa"/>
            <w:tcBorders>
              <w:top w:val="single" w:sz="4" w:space="0" w:color="auto"/>
              <w:left w:val="nil"/>
              <w:bottom w:val="single" w:sz="4" w:space="0" w:color="auto"/>
              <w:right w:val="single" w:sz="4" w:space="0" w:color="auto"/>
            </w:tcBorders>
            <w:shd w:val="clear" w:color="000000" w:fill="BDD7EE"/>
            <w:vAlign w:val="center"/>
            <w:hideMark/>
          </w:tcPr>
          <w:p w14:paraId="49B0521C"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C4AC741"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nil"/>
              <w:left w:val="nil"/>
              <w:bottom w:val="single" w:sz="4" w:space="0" w:color="auto"/>
              <w:right w:val="single" w:sz="4" w:space="0" w:color="auto"/>
            </w:tcBorders>
            <w:vAlign w:val="center"/>
            <w:hideMark/>
          </w:tcPr>
          <w:p w14:paraId="2BCABC3E" w14:textId="5E51F3B7" w:rsidR="00D43524" w:rsidRPr="00D43524" w:rsidRDefault="00D43524" w:rsidP="00D43524">
            <w:pPr>
              <w:spacing w:after="0" w:line="240" w:lineRule="auto"/>
              <w:jc w:val="center"/>
              <w:rPr>
                <w:rFonts w:eastAsia="Times New Roman"/>
                <w:color w:val="000000"/>
              </w:rPr>
            </w:pPr>
          </w:p>
        </w:tc>
        <w:tc>
          <w:tcPr>
            <w:tcW w:w="673" w:type="dxa"/>
            <w:tcBorders>
              <w:top w:val="nil"/>
              <w:left w:val="nil"/>
              <w:bottom w:val="single" w:sz="4" w:space="0" w:color="auto"/>
              <w:right w:val="single" w:sz="4" w:space="0" w:color="auto"/>
            </w:tcBorders>
            <w:vAlign w:val="center"/>
            <w:hideMark/>
          </w:tcPr>
          <w:p w14:paraId="1BA44FC5" w14:textId="08FFAAB2" w:rsidR="00D43524" w:rsidRPr="00D43524" w:rsidRDefault="00D43524" w:rsidP="00D43524">
            <w:pPr>
              <w:spacing w:after="0" w:line="240" w:lineRule="auto"/>
              <w:jc w:val="center"/>
              <w:rPr>
                <w:rFonts w:eastAsia="Times New Roman"/>
                <w:color w:val="000000"/>
              </w:rPr>
            </w:pPr>
          </w:p>
        </w:tc>
        <w:tc>
          <w:tcPr>
            <w:tcW w:w="372" w:type="dxa"/>
            <w:tcBorders>
              <w:top w:val="nil"/>
              <w:left w:val="nil"/>
              <w:bottom w:val="single" w:sz="4" w:space="0" w:color="auto"/>
              <w:right w:val="single" w:sz="4" w:space="0" w:color="auto"/>
            </w:tcBorders>
            <w:shd w:val="clear" w:color="auto" w:fill="BDD6EE" w:themeFill="accent1" w:themeFillTint="66"/>
            <w:vAlign w:val="center"/>
            <w:hideMark/>
          </w:tcPr>
          <w:p w14:paraId="099509B8" w14:textId="6E71AB5A" w:rsidR="00D43524" w:rsidRPr="00D43524" w:rsidRDefault="002413A3" w:rsidP="00D43524">
            <w:pPr>
              <w:spacing w:after="0" w:line="240" w:lineRule="auto"/>
              <w:jc w:val="center"/>
              <w:rPr>
                <w:rFonts w:eastAsia="Times New Roman"/>
                <w:color w:val="000000"/>
              </w:rPr>
            </w:pPr>
            <w:r>
              <w:rPr>
                <w:rFonts w:eastAsia="Times New Roman"/>
                <w:color w:val="000000"/>
              </w:rPr>
              <w:t>X</w:t>
            </w:r>
          </w:p>
        </w:tc>
        <w:tc>
          <w:tcPr>
            <w:tcW w:w="372" w:type="dxa"/>
            <w:tcBorders>
              <w:top w:val="nil"/>
              <w:left w:val="nil"/>
              <w:bottom w:val="single" w:sz="4" w:space="0" w:color="auto"/>
              <w:right w:val="single" w:sz="4" w:space="0" w:color="auto"/>
            </w:tcBorders>
            <w:vAlign w:val="center"/>
            <w:hideMark/>
          </w:tcPr>
          <w:p w14:paraId="35A28075" w14:textId="77D03165" w:rsidR="00D43524" w:rsidRPr="00D43524" w:rsidRDefault="00D43524" w:rsidP="00D43524">
            <w:pPr>
              <w:spacing w:after="0" w:line="240" w:lineRule="auto"/>
              <w:jc w:val="center"/>
              <w:rPr>
                <w:rFonts w:eastAsia="Times New Roman"/>
                <w:color w:val="000000"/>
              </w:rPr>
            </w:pPr>
          </w:p>
        </w:tc>
        <w:tc>
          <w:tcPr>
            <w:tcW w:w="372" w:type="dxa"/>
            <w:tcBorders>
              <w:top w:val="nil"/>
              <w:left w:val="nil"/>
              <w:bottom w:val="single" w:sz="4" w:space="0" w:color="auto"/>
              <w:right w:val="single" w:sz="4" w:space="0" w:color="auto"/>
            </w:tcBorders>
            <w:vAlign w:val="center"/>
            <w:hideMark/>
          </w:tcPr>
          <w:p w14:paraId="3626CD37" w14:textId="0903DDB1" w:rsidR="00D43524" w:rsidRPr="00D43524" w:rsidRDefault="00D43524" w:rsidP="00D43524">
            <w:pPr>
              <w:spacing w:after="0" w:line="240" w:lineRule="auto"/>
              <w:jc w:val="center"/>
              <w:rPr>
                <w:rFonts w:eastAsia="Times New Roman"/>
                <w:color w:val="000000"/>
              </w:rPr>
            </w:pPr>
          </w:p>
        </w:tc>
        <w:tc>
          <w:tcPr>
            <w:tcW w:w="372" w:type="dxa"/>
            <w:tcBorders>
              <w:top w:val="nil"/>
              <w:left w:val="nil"/>
              <w:bottom w:val="single" w:sz="4" w:space="0" w:color="auto"/>
              <w:right w:val="single" w:sz="4" w:space="0" w:color="auto"/>
            </w:tcBorders>
            <w:vAlign w:val="center"/>
            <w:hideMark/>
          </w:tcPr>
          <w:p w14:paraId="099B801D" w14:textId="745C7549" w:rsidR="00D43524" w:rsidRPr="00D43524" w:rsidRDefault="00D43524" w:rsidP="00D43524">
            <w:pPr>
              <w:spacing w:after="0" w:line="240" w:lineRule="auto"/>
              <w:jc w:val="center"/>
              <w:rPr>
                <w:rFonts w:eastAsia="Times New Roman"/>
                <w:color w:val="000000"/>
              </w:rPr>
            </w:pPr>
          </w:p>
        </w:tc>
        <w:tc>
          <w:tcPr>
            <w:tcW w:w="372" w:type="dxa"/>
            <w:tcBorders>
              <w:top w:val="nil"/>
              <w:left w:val="nil"/>
              <w:bottom w:val="single" w:sz="4" w:space="0" w:color="auto"/>
              <w:right w:val="single" w:sz="4" w:space="0" w:color="auto"/>
            </w:tcBorders>
            <w:vAlign w:val="center"/>
            <w:hideMark/>
          </w:tcPr>
          <w:p w14:paraId="2D8E96CD" w14:textId="1A0C753F" w:rsidR="00D43524" w:rsidRPr="00D43524" w:rsidRDefault="00D43524" w:rsidP="00D43524">
            <w:pPr>
              <w:spacing w:after="0" w:line="240" w:lineRule="auto"/>
              <w:jc w:val="center"/>
              <w:rPr>
                <w:rFonts w:eastAsia="Times New Roman"/>
                <w:color w:val="000000"/>
              </w:rPr>
            </w:pPr>
          </w:p>
        </w:tc>
        <w:tc>
          <w:tcPr>
            <w:tcW w:w="393" w:type="dxa"/>
            <w:tcBorders>
              <w:top w:val="nil"/>
              <w:left w:val="nil"/>
              <w:bottom w:val="single" w:sz="4" w:space="0" w:color="auto"/>
              <w:right w:val="single" w:sz="8" w:space="0" w:color="auto"/>
            </w:tcBorders>
            <w:shd w:val="clear" w:color="auto" w:fill="BDD6EE" w:themeFill="accent1" w:themeFillTint="66"/>
            <w:vAlign w:val="center"/>
            <w:hideMark/>
          </w:tcPr>
          <w:p w14:paraId="523C0E23" w14:textId="7EC92ECB" w:rsidR="00D43524" w:rsidRPr="00D43524" w:rsidRDefault="002413A3" w:rsidP="00D43524">
            <w:pPr>
              <w:spacing w:after="0" w:line="240" w:lineRule="auto"/>
              <w:jc w:val="center"/>
              <w:rPr>
                <w:rFonts w:eastAsia="Times New Roman"/>
                <w:color w:val="000000"/>
              </w:rPr>
            </w:pPr>
            <w:r>
              <w:rPr>
                <w:rFonts w:eastAsia="Times New Roman"/>
                <w:color w:val="000000"/>
              </w:rPr>
              <w:t>X</w:t>
            </w:r>
          </w:p>
        </w:tc>
      </w:tr>
      <w:tr w:rsidR="00D43524" w:rsidRPr="00D43524" w14:paraId="4EA6264D" w14:textId="77777777" w:rsidTr="00BA2912">
        <w:trPr>
          <w:trHeight w:val="315"/>
          <w:jc w:val="center"/>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7CBE6CDB" w14:textId="77777777" w:rsidR="00D43524" w:rsidRPr="00D43524" w:rsidRDefault="00D43524" w:rsidP="00D43524">
            <w:pPr>
              <w:spacing w:after="0" w:line="240" w:lineRule="auto"/>
              <w:jc w:val="center"/>
              <w:rPr>
                <w:rFonts w:eastAsia="Times New Roman"/>
                <w:b/>
                <w:bCs/>
                <w:color w:val="000000"/>
              </w:rPr>
            </w:pPr>
          </w:p>
        </w:tc>
        <w:tc>
          <w:tcPr>
            <w:tcW w:w="2683" w:type="dxa"/>
            <w:tcBorders>
              <w:top w:val="nil"/>
              <w:left w:val="nil"/>
              <w:bottom w:val="single" w:sz="8" w:space="0" w:color="auto"/>
              <w:right w:val="single" w:sz="8" w:space="0" w:color="auto"/>
            </w:tcBorders>
            <w:vAlign w:val="center"/>
            <w:hideMark/>
          </w:tcPr>
          <w:p w14:paraId="3062F749"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Embalajes</w:t>
            </w:r>
          </w:p>
        </w:tc>
        <w:tc>
          <w:tcPr>
            <w:tcW w:w="372" w:type="dxa"/>
            <w:tcBorders>
              <w:top w:val="nil"/>
              <w:left w:val="nil"/>
              <w:bottom w:val="single" w:sz="8" w:space="0" w:color="auto"/>
              <w:right w:val="single" w:sz="4" w:space="0" w:color="auto"/>
            </w:tcBorders>
            <w:vAlign w:val="center"/>
            <w:hideMark/>
          </w:tcPr>
          <w:p w14:paraId="5FB56A62" w14:textId="2E899CBB" w:rsidR="00D43524" w:rsidRPr="00D43524" w:rsidRDefault="00D43524" w:rsidP="00D43524">
            <w:pPr>
              <w:spacing w:after="0" w:line="240" w:lineRule="auto"/>
              <w:jc w:val="center"/>
              <w:rPr>
                <w:rFonts w:eastAsia="Times New Roman"/>
                <w:color w:val="000000"/>
              </w:rPr>
            </w:pPr>
          </w:p>
        </w:tc>
        <w:tc>
          <w:tcPr>
            <w:tcW w:w="425"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4DBF1AA7"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nil"/>
              <w:left w:val="nil"/>
              <w:bottom w:val="single" w:sz="8" w:space="0" w:color="auto"/>
              <w:right w:val="single" w:sz="4" w:space="0" w:color="auto"/>
            </w:tcBorders>
            <w:vAlign w:val="center"/>
            <w:hideMark/>
          </w:tcPr>
          <w:p w14:paraId="376E4578" w14:textId="704E89AC" w:rsidR="00D43524" w:rsidRPr="00D43524" w:rsidRDefault="00D43524" w:rsidP="00D43524">
            <w:pPr>
              <w:spacing w:after="0" w:line="240" w:lineRule="auto"/>
              <w:jc w:val="center"/>
              <w:rPr>
                <w:rFonts w:eastAsia="Times New Roman"/>
                <w:color w:val="000000"/>
              </w:rPr>
            </w:pPr>
          </w:p>
        </w:tc>
        <w:tc>
          <w:tcPr>
            <w:tcW w:w="673"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1C6BED67"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vAlign w:val="center"/>
            <w:hideMark/>
          </w:tcPr>
          <w:p w14:paraId="737F55F7" w14:textId="2FA17EE2" w:rsidR="00D43524" w:rsidRPr="00D43524" w:rsidRDefault="00D43524" w:rsidP="00D43524">
            <w:pPr>
              <w:spacing w:after="0" w:line="240" w:lineRule="auto"/>
              <w:jc w:val="center"/>
              <w:rPr>
                <w:rFonts w:eastAsia="Times New Roman"/>
                <w:color w:val="000000"/>
              </w:rPr>
            </w:pP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7711E4DB"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vAlign w:val="center"/>
            <w:hideMark/>
          </w:tcPr>
          <w:p w14:paraId="048596C7" w14:textId="1F907AB4" w:rsidR="00D43524" w:rsidRPr="00D43524" w:rsidRDefault="00D43524" w:rsidP="00D43524">
            <w:pPr>
              <w:spacing w:after="0" w:line="240" w:lineRule="auto"/>
              <w:jc w:val="center"/>
              <w:rPr>
                <w:rFonts w:eastAsia="Times New Roman"/>
                <w:color w:val="000000"/>
              </w:rPr>
            </w:pP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13F6157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62A1CFB7"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single" w:sz="4" w:space="0" w:color="auto"/>
              <w:left w:val="single" w:sz="4" w:space="0" w:color="auto"/>
              <w:bottom w:val="single" w:sz="8" w:space="0" w:color="auto"/>
              <w:right w:val="single" w:sz="8" w:space="0" w:color="auto"/>
            </w:tcBorders>
            <w:vAlign w:val="center"/>
            <w:hideMark/>
          </w:tcPr>
          <w:p w14:paraId="74AA91BE" w14:textId="618D6703" w:rsidR="00D43524" w:rsidRPr="00D43524" w:rsidRDefault="00D43524" w:rsidP="00D43524">
            <w:pPr>
              <w:spacing w:after="0" w:line="240" w:lineRule="auto"/>
              <w:jc w:val="center"/>
              <w:rPr>
                <w:rFonts w:eastAsia="Times New Roman"/>
                <w:color w:val="000000"/>
              </w:rPr>
            </w:pPr>
          </w:p>
        </w:tc>
      </w:tr>
      <w:tr w:rsidR="00094B26" w:rsidRPr="00D43524" w14:paraId="772D5392" w14:textId="77777777" w:rsidTr="00BA2912">
        <w:trPr>
          <w:trHeight w:val="300"/>
          <w:jc w:val="center"/>
        </w:trPr>
        <w:tc>
          <w:tcPr>
            <w:tcW w:w="1560" w:type="dxa"/>
            <w:vMerge w:val="restart"/>
            <w:tcBorders>
              <w:top w:val="nil"/>
              <w:left w:val="single" w:sz="8" w:space="0" w:color="auto"/>
              <w:bottom w:val="single" w:sz="8" w:space="0" w:color="000000"/>
              <w:right w:val="single" w:sz="8" w:space="0" w:color="auto"/>
            </w:tcBorders>
            <w:vAlign w:val="center"/>
            <w:hideMark/>
          </w:tcPr>
          <w:p w14:paraId="5718309D" w14:textId="77777777" w:rsidR="00D43524" w:rsidRPr="00D43524" w:rsidRDefault="00D43524" w:rsidP="00D43524">
            <w:pPr>
              <w:spacing w:after="0" w:line="240" w:lineRule="auto"/>
              <w:jc w:val="center"/>
              <w:rPr>
                <w:rFonts w:eastAsia="Times New Roman"/>
                <w:b/>
                <w:bCs/>
                <w:color w:val="000000"/>
              </w:rPr>
            </w:pPr>
            <w:r w:rsidRPr="00D43524">
              <w:rPr>
                <w:rFonts w:eastAsia="Times New Roman"/>
                <w:b/>
                <w:bCs/>
                <w:color w:val="000000"/>
              </w:rPr>
              <w:t>Gastos de Difusión</w:t>
            </w:r>
          </w:p>
        </w:tc>
        <w:tc>
          <w:tcPr>
            <w:tcW w:w="2683" w:type="dxa"/>
            <w:tcBorders>
              <w:top w:val="nil"/>
              <w:left w:val="nil"/>
              <w:bottom w:val="single" w:sz="4" w:space="0" w:color="auto"/>
              <w:right w:val="single" w:sz="8" w:space="0" w:color="auto"/>
            </w:tcBorders>
            <w:vAlign w:val="center"/>
            <w:hideMark/>
          </w:tcPr>
          <w:p w14:paraId="560DCC4D"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Catálogos</w:t>
            </w:r>
          </w:p>
        </w:tc>
        <w:tc>
          <w:tcPr>
            <w:tcW w:w="372" w:type="dxa"/>
            <w:tcBorders>
              <w:top w:val="single" w:sz="8" w:space="0" w:color="auto"/>
              <w:left w:val="nil"/>
              <w:bottom w:val="single" w:sz="4" w:space="0" w:color="auto"/>
              <w:right w:val="single" w:sz="4" w:space="0" w:color="auto"/>
            </w:tcBorders>
            <w:shd w:val="clear" w:color="000000" w:fill="BDD7EE"/>
            <w:vAlign w:val="center"/>
            <w:hideMark/>
          </w:tcPr>
          <w:p w14:paraId="6A639AEF"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0A3BB16C"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2F12339C"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73" w:type="dxa"/>
            <w:tcBorders>
              <w:top w:val="single" w:sz="8" w:space="0" w:color="auto"/>
              <w:left w:val="single" w:sz="4" w:space="0" w:color="auto"/>
              <w:bottom w:val="single" w:sz="4" w:space="0" w:color="auto"/>
              <w:right w:val="single" w:sz="4" w:space="0" w:color="auto"/>
            </w:tcBorders>
            <w:vAlign w:val="center"/>
            <w:hideMark/>
          </w:tcPr>
          <w:p w14:paraId="6852A410" w14:textId="15210AA1" w:rsidR="00D43524" w:rsidRPr="00D43524" w:rsidRDefault="00D43524" w:rsidP="00D43524">
            <w:pPr>
              <w:spacing w:after="0" w:line="240" w:lineRule="auto"/>
              <w:jc w:val="center"/>
              <w:rPr>
                <w:rFonts w:eastAsia="Times New Roman"/>
                <w:color w:val="000000"/>
              </w:rPr>
            </w:pPr>
          </w:p>
        </w:tc>
        <w:tc>
          <w:tcPr>
            <w:tcW w:w="372" w:type="dxa"/>
            <w:tcBorders>
              <w:top w:val="single" w:sz="8" w:space="0" w:color="auto"/>
              <w:left w:val="single" w:sz="4" w:space="0" w:color="auto"/>
              <w:bottom w:val="single" w:sz="4" w:space="0" w:color="auto"/>
              <w:right w:val="single" w:sz="4" w:space="0" w:color="auto"/>
            </w:tcBorders>
            <w:vAlign w:val="center"/>
            <w:hideMark/>
          </w:tcPr>
          <w:p w14:paraId="456CE316" w14:textId="70C01B42" w:rsidR="00D43524" w:rsidRPr="00D43524" w:rsidRDefault="00D43524" w:rsidP="00D43524">
            <w:pPr>
              <w:spacing w:after="0" w:line="240" w:lineRule="auto"/>
              <w:jc w:val="center"/>
              <w:rPr>
                <w:rFonts w:eastAsia="Times New Roman"/>
                <w:color w:val="000000"/>
              </w:rPr>
            </w:pP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7D50A4B2"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19CB3B79"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24B55FB5"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5D2578EC"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single" w:sz="8" w:space="0" w:color="auto"/>
              <w:left w:val="single" w:sz="4" w:space="0" w:color="auto"/>
              <w:bottom w:val="single" w:sz="4" w:space="0" w:color="auto"/>
              <w:right w:val="single" w:sz="8" w:space="0" w:color="auto"/>
            </w:tcBorders>
            <w:vAlign w:val="center"/>
            <w:hideMark/>
          </w:tcPr>
          <w:p w14:paraId="019CCB3B" w14:textId="14E2A88B" w:rsidR="00D43524" w:rsidRPr="00D43524" w:rsidRDefault="00D43524" w:rsidP="00D43524">
            <w:pPr>
              <w:spacing w:after="0" w:line="240" w:lineRule="auto"/>
              <w:jc w:val="center"/>
              <w:rPr>
                <w:rFonts w:eastAsia="Times New Roman"/>
                <w:color w:val="000000"/>
              </w:rPr>
            </w:pPr>
          </w:p>
        </w:tc>
      </w:tr>
      <w:tr w:rsidR="00D43524" w:rsidRPr="00D43524" w14:paraId="2EC3B471" w14:textId="77777777" w:rsidTr="00BA2912">
        <w:trPr>
          <w:trHeight w:val="300"/>
          <w:jc w:val="center"/>
        </w:trPr>
        <w:tc>
          <w:tcPr>
            <w:tcW w:w="1560" w:type="dxa"/>
            <w:vMerge/>
            <w:tcBorders>
              <w:top w:val="nil"/>
              <w:left w:val="single" w:sz="8" w:space="0" w:color="auto"/>
              <w:bottom w:val="single" w:sz="8" w:space="0" w:color="000000"/>
              <w:right w:val="single" w:sz="8" w:space="0" w:color="auto"/>
            </w:tcBorders>
            <w:vAlign w:val="center"/>
            <w:hideMark/>
          </w:tcPr>
          <w:p w14:paraId="20EC10A3" w14:textId="77777777" w:rsidR="00D43524" w:rsidRPr="00D43524" w:rsidRDefault="00D43524" w:rsidP="00D43524">
            <w:pPr>
              <w:spacing w:after="0" w:line="240" w:lineRule="auto"/>
              <w:jc w:val="center"/>
              <w:rPr>
                <w:rFonts w:eastAsia="Times New Roman"/>
                <w:b/>
                <w:bCs/>
                <w:color w:val="000000"/>
              </w:rPr>
            </w:pPr>
          </w:p>
        </w:tc>
        <w:tc>
          <w:tcPr>
            <w:tcW w:w="2683" w:type="dxa"/>
            <w:tcBorders>
              <w:top w:val="nil"/>
              <w:left w:val="nil"/>
              <w:bottom w:val="single" w:sz="4" w:space="0" w:color="auto"/>
              <w:right w:val="single" w:sz="8" w:space="0" w:color="auto"/>
            </w:tcBorders>
            <w:vAlign w:val="center"/>
            <w:hideMark/>
          </w:tcPr>
          <w:p w14:paraId="1B47015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Afiches</w:t>
            </w:r>
          </w:p>
        </w:tc>
        <w:tc>
          <w:tcPr>
            <w:tcW w:w="372" w:type="dxa"/>
            <w:tcBorders>
              <w:top w:val="single" w:sz="4" w:space="0" w:color="auto"/>
              <w:left w:val="nil"/>
              <w:bottom w:val="single" w:sz="4" w:space="0" w:color="auto"/>
              <w:right w:val="single" w:sz="4" w:space="0" w:color="auto"/>
            </w:tcBorders>
            <w:shd w:val="clear" w:color="000000" w:fill="BDD7EE"/>
            <w:vAlign w:val="center"/>
            <w:hideMark/>
          </w:tcPr>
          <w:p w14:paraId="0E0AAB4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A590893"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4AAC412"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73"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630CA1F"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8C6CA1A"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D43FBD2"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4207FDB"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DD5C2DC"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CA144A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single" w:sz="4" w:space="0" w:color="auto"/>
              <w:left w:val="single" w:sz="4" w:space="0" w:color="auto"/>
              <w:bottom w:val="single" w:sz="4" w:space="0" w:color="auto"/>
              <w:right w:val="single" w:sz="8" w:space="0" w:color="auto"/>
            </w:tcBorders>
            <w:shd w:val="clear" w:color="000000" w:fill="BDD7EE"/>
            <w:vAlign w:val="center"/>
            <w:hideMark/>
          </w:tcPr>
          <w:p w14:paraId="51D335CC"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r>
      <w:tr w:rsidR="00D43524" w:rsidRPr="00D43524" w14:paraId="10B6A30E" w14:textId="77777777" w:rsidTr="00BA2912">
        <w:trPr>
          <w:trHeight w:val="300"/>
          <w:jc w:val="center"/>
        </w:trPr>
        <w:tc>
          <w:tcPr>
            <w:tcW w:w="1560" w:type="dxa"/>
            <w:vMerge/>
            <w:tcBorders>
              <w:top w:val="nil"/>
              <w:left w:val="single" w:sz="8" w:space="0" w:color="auto"/>
              <w:bottom w:val="single" w:sz="8" w:space="0" w:color="000000"/>
              <w:right w:val="single" w:sz="8" w:space="0" w:color="auto"/>
            </w:tcBorders>
            <w:vAlign w:val="center"/>
            <w:hideMark/>
          </w:tcPr>
          <w:p w14:paraId="24EE2B05" w14:textId="77777777" w:rsidR="00D43524" w:rsidRPr="00D43524" w:rsidRDefault="00D43524" w:rsidP="00D43524">
            <w:pPr>
              <w:spacing w:after="0" w:line="240" w:lineRule="auto"/>
              <w:jc w:val="center"/>
              <w:rPr>
                <w:rFonts w:eastAsia="Times New Roman"/>
                <w:b/>
                <w:bCs/>
                <w:color w:val="000000"/>
              </w:rPr>
            </w:pPr>
          </w:p>
        </w:tc>
        <w:tc>
          <w:tcPr>
            <w:tcW w:w="2683" w:type="dxa"/>
            <w:tcBorders>
              <w:top w:val="nil"/>
              <w:left w:val="nil"/>
              <w:bottom w:val="single" w:sz="4" w:space="0" w:color="auto"/>
              <w:right w:val="single" w:sz="8" w:space="0" w:color="auto"/>
            </w:tcBorders>
            <w:vAlign w:val="center"/>
            <w:hideMark/>
          </w:tcPr>
          <w:p w14:paraId="5FF51BBB"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Volantes</w:t>
            </w:r>
          </w:p>
        </w:tc>
        <w:tc>
          <w:tcPr>
            <w:tcW w:w="372" w:type="dxa"/>
            <w:tcBorders>
              <w:top w:val="single" w:sz="4" w:space="0" w:color="auto"/>
              <w:left w:val="nil"/>
              <w:bottom w:val="single" w:sz="4" w:space="0" w:color="auto"/>
              <w:right w:val="single" w:sz="4" w:space="0" w:color="auto"/>
            </w:tcBorders>
            <w:shd w:val="clear" w:color="000000" w:fill="BDD7EE"/>
            <w:vAlign w:val="center"/>
            <w:hideMark/>
          </w:tcPr>
          <w:p w14:paraId="5935C89F"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F5E66FB"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3A1A89D"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73"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BCE6B92"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901A66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F5928D0"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A7F8F46"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AA856DC"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718F515"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single" w:sz="4" w:space="0" w:color="auto"/>
              <w:left w:val="single" w:sz="4" w:space="0" w:color="auto"/>
              <w:bottom w:val="single" w:sz="4" w:space="0" w:color="auto"/>
              <w:right w:val="single" w:sz="8" w:space="0" w:color="auto"/>
            </w:tcBorders>
            <w:shd w:val="clear" w:color="000000" w:fill="BDD7EE"/>
            <w:vAlign w:val="center"/>
            <w:hideMark/>
          </w:tcPr>
          <w:p w14:paraId="137F2B8E"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r>
      <w:tr w:rsidR="00D43524" w:rsidRPr="00D43524" w14:paraId="3B829AB9" w14:textId="77777777" w:rsidTr="00364E63">
        <w:trPr>
          <w:trHeight w:val="600"/>
          <w:jc w:val="center"/>
        </w:trPr>
        <w:tc>
          <w:tcPr>
            <w:tcW w:w="1560" w:type="dxa"/>
            <w:vMerge/>
            <w:tcBorders>
              <w:top w:val="nil"/>
              <w:left w:val="single" w:sz="8" w:space="0" w:color="auto"/>
              <w:bottom w:val="single" w:sz="8" w:space="0" w:color="000000"/>
              <w:right w:val="single" w:sz="8" w:space="0" w:color="auto"/>
            </w:tcBorders>
            <w:vAlign w:val="center"/>
            <w:hideMark/>
          </w:tcPr>
          <w:p w14:paraId="499A19F7" w14:textId="77777777" w:rsidR="00D43524" w:rsidRPr="00D43524" w:rsidRDefault="00D43524" w:rsidP="00D43524">
            <w:pPr>
              <w:spacing w:after="0" w:line="240" w:lineRule="auto"/>
              <w:jc w:val="center"/>
              <w:rPr>
                <w:rFonts w:eastAsia="Times New Roman"/>
                <w:b/>
                <w:bCs/>
                <w:color w:val="000000"/>
              </w:rPr>
            </w:pPr>
          </w:p>
        </w:tc>
        <w:tc>
          <w:tcPr>
            <w:tcW w:w="2683" w:type="dxa"/>
            <w:tcBorders>
              <w:top w:val="nil"/>
              <w:left w:val="nil"/>
              <w:bottom w:val="single" w:sz="4" w:space="0" w:color="000000"/>
              <w:right w:val="single" w:sz="8" w:space="0" w:color="auto"/>
            </w:tcBorders>
            <w:vAlign w:val="center"/>
            <w:hideMark/>
          </w:tcPr>
          <w:p w14:paraId="37E2F651"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Otros materiales gráficos o impresos</w:t>
            </w:r>
          </w:p>
        </w:tc>
        <w:tc>
          <w:tcPr>
            <w:tcW w:w="372" w:type="dxa"/>
            <w:tcBorders>
              <w:top w:val="single" w:sz="4" w:space="0" w:color="auto"/>
              <w:left w:val="nil"/>
              <w:bottom w:val="single" w:sz="4" w:space="0" w:color="auto"/>
              <w:right w:val="single" w:sz="4" w:space="0" w:color="auto"/>
            </w:tcBorders>
            <w:shd w:val="clear" w:color="000000" w:fill="BDD7EE"/>
            <w:vAlign w:val="center"/>
            <w:hideMark/>
          </w:tcPr>
          <w:p w14:paraId="1910563F"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2C97A0B"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65BB298"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73"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6DF2658"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9CECF7D"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DFAE039"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C78E78A"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5576449"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4AF257B"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single" w:sz="4" w:space="0" w:color="auto"/>
              <w:left w:val="single" w:sz="4" w:space="0" w:color="auto"/>
              <w:bottom w:val="single" w:sz="4" w:space="0" w:color="auto"/>
              <w:right w:val="single" w:sz="8" w:space="0" w:color="auto"/>
            </w:tcBorders>
            <w:shd w:val="clear" w:color="000000" w:fill="BDD7EE"/>
            <w:vAlign w:val="center"/>
            <w:hideMark/>
          </w:tcPr>
          <w:p w14:paraId="1E3D94CF"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r>
      <w:tr w:rsidR="00D43524" w:rsidRPr="00D43524" w14:paraId="62A8DEA6" w14:textId="77777777" w:rsidTr="00364E63">
        <w:trPr>
          <w:trHeight w:val="915"/>
          <w:jc w:val="center"/>
        </w:trPr>
        <w:tc>
          <w:tcPr>
            <w:tcW w:w="1560" w:type="dxa"/>
            <w:vMerge/>
            <w:tcBorders>
              <w:top w:val="nil"/>
              <w:left w:val="single" w:sz="8" w:space="0" w:color="auto"/>
              <w:bottom w:val="single" w:sz="4" w:space="0" w:color="000000"/>
              <w:right w:val="single" w:sz="8" w:space="0" w:color="auto"/>
            </w:tcBorders>
            <w:vAlign w:val="center"/>
            <w:hideMark/>
          </w:tcPr>
          <w:p w14:paraId="1C7676AA" w14:textId="77777777" w:rsidR="00D43524" w:rsidRPr="00D43524" w:rsidRDefault="00D43524" w:rsidP="00D43524">
            <w:pPr>
              <w:spacing w:after="0" w:line="240" w:lineRule="auto"/>
              <w:jc w:val="center"/>
              <w:rPr>
                <w:rFonts w:eastAsia="Times New Roman"/>
                <w:b/>
                <w:bCs/>
                <w:color w:val="000000"/>
              </w:rPr>
            </w:pPr>
          </w:p>
        </w:tc>
        <w:tc>
          <w:tcPr>
            <w:tcW w:w="2683" w:type="dxa"/>
            <w:tcBorders>
              <w:top w:val="single" w:sz="4" w:space="0" w:color="000000"/>
              <w:left w:val="nil"/>
              <w:bottom w:val="single" w:sz="4" w:space="0" w:color="000000"/>
              <w:right w:val="single" w:sz="8" w:space="0" w:color="auto"/>
            </w:tcBorders>
            <w:vAlign w:val="center"/>
            <w:hideMark/>
          </w:tcPr>
          <w:p w14:paraId="07B307DE"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Difusión en medios digitales, prensa y marketing ext.</w:t>
            </w:r>
          </w:p>
        </w:tc>
        <w:tc>
          <w:tcPr>
            <w:tcW w:w="372" w:type="dxa"/>
            <w:tcBorders>
              <w:top w:val="single" w:sz="4" w:space="0" w:color="auto"/>
              <w:left w:val="nil"/>
              <w:bottom w:val="single" w:sz="8" w:space="0" w:color="auto"/>
              <w:right w:val="single" w:sz="4" w:space="0" w:color="auto"/>
            </w:tcBorders>
            <w:shd w:val="clear" w:color="000000" w:fill="BDD7EE"/>
            <w:vAlign w:val="center"/>
            <w:hideMark/>
          </w:tcPr>
          <w:p w14:paraId="7A417449"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3C170DE7"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5B7D3AA5"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73"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6E3FC313"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1F2BA8C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68F61A3A"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445917A9"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28ED7A26"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3973CFC8"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single" w:sz="4" w:space="0" w:color="auto"/>
              <w:left w:val="single" w:sz="4" w:space="0" w:color="auto"/>
              <w:bottom w:val="single" w:sz="8" w:space="0" w:color="auto"/>
              <w:right w:val="single" w:sz="8" w:space="0" w:color="auto"/>
            </w:tcBorders>
            <w:shd w:val="clear" w:color="000000" w:fill="BDD7EE"/>
            <w:vAlign w:val="center"/>
            <w:hideMark/>
          </w:tcPr>
          <w:p w14:paraId="2AF70C8A"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r>
      <w:tr w:rsidR="00D43524" w:rsidRPr="00D43524" w14:paraId="7483263C" w14:textId="77777777" w:rsidTr="00364E63">
        <w:trPr>
          <w:trHeight w:val="300"/>
          <w:jc w:val="center"/>
        </w:trPr>
        <w:tc>
          <w:tcPr>
            <w:tcW w:w="1560" w:type="dxa"/>
            <w:vMerge w:val="restart"/>
            <w:tcBorders>
              <w:top w:val="single" w:sz="4" w:space="0" w:color="000000"/>
              <w:left w:val="single" w:sz="8" w:space="0" w:color="auto"/>
              <w:bottom w:val="single" w:sz="8" w:space="0" w:color="000000"/>
              <w:right w:val="single" w:sz="8" w:space="0" w:color="auto"/>
            </w:tcBorders>
            <w:vAlign w:val="center"/>
            <w:hideMark/>
          </w:tcPr>
          <w:p w14:paraId="03728251" w14:textId="77777777" w:rsidR="00D43524" w:rsidRPr="00D43524" w:rsidRDefault="00D43524" w:rsidP="00D43524">
            <w:pPr>
              <w:spacing w:after="0" w:line="240" w:lineRule="auto"/>
              <w:jc w:val="center"/>
              <w:rPr>
                <w:rFonts w:eastAsia="Times New Roman"/>
                <w:b/>
                <w:bCs/>
                <w:color w:val="000000"/>
              </w:rPr>
            </w:pPr>
            <w:r w:rsidRPr="00D43524">
              <w:rPr>
                <w:rFonts w:eastAsia="Times New Roman"/>
                <w:b/>
                <w:bCs/>
                <w:color w:val="000000"/>
              </w:rPr>
              <w:t>Gastos de Presencia</w:t>
            </w:r>
          </w:p>
        </w:tc>
        <w:tc>
          <w:tcPr>
            <w:tcW w:w="2683" w:type="dxa"/>
            <w:tcBorders>
              <w:top w:val="single" w:sz="4" w:space="0" w:color="000000"/>
              <w:left w:val="nil"/>
              <w:bottom w:val="single" w:sz="4" w:space="0" w:color="auto"/>
              <w:right w:val="single" w:sz="8" w:space="0" w:color="auto"/>
            </w:tcBorders>
            <w:vAlign w:val="center"/>
            <w:hideMark/>
          </w:tcPr>
          <w:p w14:paraId="5AFE022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Pasajes aéreos</w:t>
            </w:r>
          </w:p>
        </w:tc>
        <w:tc>
          <w:tcPr>
            <w:tcW w:w="372" w:type="dxa"/>
            <w:tcBorders>
              <w:top w:val="single" w:sz="8" w:space="0" w:color="auto"/>
              <w:left w:val="nil"/>
              <w:bottom w:val="single" w:sz="4" w:space="0" w:color="auto"/>
              <w:right w:val="single" w:sz="4" w:space="0" w:color="auto"/>
            </w:tcBorders>
            <w:shd w:val="clear" w:color="000000" w:fill="BDD7EE"/>
            <w:vAlign w:val="center"/>
            <w:hideMark/>
          </w:tcPr>
          <w:p w14:paraId="5DA4F911"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1CF3E0C9"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5303502B"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73"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41275099"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1C4BC24B"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21698061"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676EC780"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1FE87788"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8" w:space="0" w:color="auto"/>
              <w:left w:val="single" w:sz="4" w:space="0" w:color="auto"/>
              <w:bottom w:val="single" w:sz="4" w:space="0" w:color="auto"/>
              <w:right w:val="single" w:sz="4" w:space="0" w:color="auto"/>
            </w:tcBorders>
            <w:shd w:val="clear" w:color="000000" w:fill="BDD7EE"/>
            <w:vAlign w:val="center"/>
            <w:hideMark/>
          </w:tcPr>
          <w:p w14:paraId="343E63D0"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single" w:sz="8" w:space="0" w:color="auto"/>
              <w:left w:val="single" w:sz="4" w:space="0" w:color="auto"/>
              <w:bottom w:val="single" w:sz="4" w:space="0" w:color="auto"/>
              <w:right w:val="single" w:sz="8" w:space="0" w:color="auto"/>
            </w:tcBorders>
            <w:shd w:val="clear" w:color="000000" w:fill="BDD7EE"/>
            <w:vAlign w:val="center"/>
            <w:hideMark/>
          </w:tcPr>
          <w:p w14:paraId="5888005F"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r>
      <w:tr w:rsidR="00D43524" w:rsidRPr="00D43524" w14:paraId="5CA3B343" w14:textId="77777777" w:rsidTr="00BA2912">
        <w:trPr>
          <w:trHeight w:val="315"/>
          <w:jc w:val="center"/>
        </w:trPr>
        <w:tc>
          <w:tcPr>
            <w:tcW w:w="1560" w:type="dxa"/>
            <w:vMerge/>
            <w:tcBorders>
              <w:top w:val="nil"/>
              <w:left w:val="single" w:sz="8" w:space="0" w:color="auto"/>
              <w:bottom w:val="single" w:sz="8" w:space="0" w:color="000000"/>
              <w:right w:val="single" w:sz="8" w:space="0" w:color="auto"/>
            </w:tcBorders>
            <w:vAlign w:val="center"/>
            <w:hideMark/>
          </w:tcPr>
          <w:p w14:paraId="665EB0F3" w14:textId="77777777" w:rsidR="00D43524" w:rsidRPr="00D43524" w:rsidRDefault="00D43524" w:rsidP="00D43524">
            <w:pPr>
              <w:spacing w:after="0" w:line="240" w:lineRule="auto"/>
              <w:jc w:val="center"/>
              <w:rPr>
                <w:rFonts w:eastAsia="Times New Roman"/>
                <w:b/>
                <w:bCs/>
                <w:color w:val="000000"/>
              </w:rPr>
            </w:pPr>
          </w:p>
        </w:tc>
        <w:tc>
          <w:tcPr>
            <w:tcW w:w="2683" w:type="dxa"/>
            <w:tcBorders>
              <w:top w:val="nil"/>
              <w:left w:val="nil"/>
              <w:bottom w:val="single" w:sz="8" w:space="0" w:color="auto"/>
              <w:right w:val="single" w:sz="8" w:space="0" w:color="auto"/>
            </w:tcBorders>
            <w:vAlign w:val="center"/>
            <w:hideMark/>
          </w:tcPr>
          <w:p w14:paraId="59B73C82"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Pasajes terrestres</w:t>
            </w:r>
          </w:p>
        </w:tc>
        <w:tc>
          <w:tcPr>
            <w:tcW w:w="372" w:type="dxa"/>
            <w:tcBorders>
              <w:top w:val="single" w:sz="4" w:space="0" w:color="auto"/>
              <w:left w:val="nil"/>
              <w:bottom w:val="single" w:sz="8" w:space="0" w:color="auto"/>
              <w:right w:val="single" w:sz="4" w:space="0" w:color="auto"/>
            </w:tcBorders>
            <w:shd w:val="clear" w:color="000000" w:fill="BDD7EE"/>
            <w:vAlign w:val="center"/>
            <w:hideMark/>
          </w:tcPr>
          <w:p w14:paraId="65992615"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425"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3F56F22F"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56"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0595C6E6"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673"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5DFC268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2D5E824D"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1DB9907A"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72E85D40"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574E64A6"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72" w:type="dxa"/>
            <w:tcBorders>
              <w:top w:val="single" w:sz="4" w:space="0" w:color="auto"/>
              <w:left w:val="single" w:sz="4" w:space="0" w:color="auto"/>
              <w:bottom w:val="single" w:sz="8" w:space="0" w:color="auto"/>
              <w:right w:val="single" w:sz="4" w:space="0" w:color="auto"/>
            </w:tcBorders>
            <w:shd w:val="clear" w:color="000000" w:fill="BDD7EE"/>
            <w:vAlign w:val="center"/>
            <w:hideMark/>
          </w:tcPr>
          <w:p w14:paraId="75780CA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c>
          <w:tcPr>
            <w:tcW w:w="393" w:type="dxa"/>
            <w:tcBorders>
              <w:top w:val="single" w:sz="4" w:space="0" w:color="auto"/>
              <w:left w:val="single" w:sz="4" w:space="0" w:color="auto"/>
              <w:bottom w:val="single" w:sz="8" w:space="0" w:color="auto"/>
              <w:right w:val="single" w:sz="8" w:space="0" w:color="auto"/>
            </w:tcBorders>
            <w:shd w:val="clear" w:color="000000" w:fill="BDD7EE"/>
            <w:vAlign w:val="center"/>
            <w:hideMark/>
          </w:tcPr>
          <w:p w14:paraId="1989F5B4" w14:textId="77777777" w:rsidR="00D43524" w:rsidRPr="00D43524" w:rsidRDefault="00D43524" w:rsidP="00D43524">
            <w:pPr>
              <w:spacing w:after="0" w:line="240" w:lineRule="auto"/>
              <w:jc w:val="center"/>
              <w:rPr>
                <w:rFonts w:eastAsia="Times New Roman"/>
                <w:color w:val="000000"/>
              </w:rPr>
            </w:pPr>
            <w:r w:rsidRPr="00D43524">
              <w:rPr>
                <w:rFonts w:eastAsia="Times New Roman"/>
                <w:color w:val="000000"/>
              </w:rPr>
              <w:t>X</w:t>
            </w:r>
          </w:p>
        </w:tc>
      </w:tr>
    </w:tbl>
    <w:p w14:paraId="00000178" w14:textId="2A7F3DE0" w:rsidR="007732B9" w:rsidRDefault="004D0DD1">
      <w:pPr>
        <w:pStyle w:val="Ttulo3"/>
        <w:spacing w:before="240" w:after="240"/>
        <w:jc w:val="both"/>
        <w:rPr>
          <w:rFonts w:ascii="Arial" w:eastAsia="Arial" w:hAnsi="Arial" w:cs="Arial"/>
          <w:b/>
          <w:color w:val="000000"/>
          <w:sz w:val="22"/>
          <w:szCs w:val="22"/>
        </w:rPr>
      </w:pPr>
      <w:bookmarkStart w:id="23" w:name="_Toc207382622"/>
      <w:r>
        <w:rPr>
          <w:rFonts w:ascii="Arial" w:eastAsia="Arial" w:hAnsi="Arial" w:cs="Arial"/>
          <w:b/>
          <w:color w:val="000000"/>
          <w:sz w:val="22"/>
          <w:szCs w:val="22"/>
        </w:rPr>
        <w:t>5.2.1 PRECISIONES DE GASTOS OPERACIONALES</w:t>
      </w:r>
      <w:bookmarkEnd w:id="23"/>
    </w:p>
    <w:p w14:paraId="00000179" w14:textId="05558544" w:rsidR="007732B9" w:rsidRDefault="004D0DD1">
      <w:pPr>
        <w:spacing w:before="240" w:after="240"/>
        <w:rPr>
          <w:rFonts w:ascii="Arial" w:eastAsia="Arial" w:hAnsi="Arial" w:cs="Arial"/>
          <w:b/>
        </w:rPr>
      </w:pPr>
      <w:r>
        <w:rPr>
          <w:rFonts w:ascii="Arial" w:eastAsia="Arial" w:hAnsi="Arial" w:cs="Arial"/>
          <w:b/>
        </w:rPr>
        <w:t xml:space="preserve">5.2.1.A) Gastos </w:t>
      </w:r>
      <w:sdt>
        <w:sdtPr>
          <w:tag w:val="goog_rdk_127"/>
          <w:id w:val="-1225911383"/>
          <w:showingPlcHdr/>
        </w:sdtPr>
        <w:sdtContent>
          <w:r w:rsidR="002A5BD0">
            <w:t xml:space="preserve">     </w:t>
          </w:r>
        </w:sdtContent>
      </w:sdt>
      <w:r>
        <w:rPr>
          <w:rFonts w:ascii="Arial" w:eastAsia="Arial" w:hAnsi="Arial" w:cs="Arial"/>
          <w:b/>
        </w:rPr>
        <w:t xml:space="preserve">operacionales </w:t>
      </w:r>
    </w:p>
    <w:p w14:paraId="0D23783B" w14:textId="77777777" w:rsidR="00094B26" w:rsidRDefault="00094B26" w:rsidP="00094B26">
      <w:pPr>
        <w:spacing w:before="240" w:after="240"/>
        <w:jc w:val="both"/>
        <w:rPr>
          <w:rFonts w:ascii="Arial" w:eastAsia="Arial" w:hAnsi="Arial" w:cs="Arial"/>
        </w:rPr>
      </w:pPr>
      <w:r w:rsidRPr="00632B9B">
        <w:rPr>
          <w:rFonts w:ascii="Arial" w:eastAsia="Arial" w:hAnsi="Arial" w:cs="Arial"/>
        </w:rPr>
        <w:lastRenderedPageBreak/>
        <w:t>Se entenderán como gastos operacionales aquellos directamente asociados a la ejecución material del proyecto artístico, como transportes, arriendos, equipos, embalajes, salas físicas o digitales, entre otros.</w:t>
      </w:r>
    </w:p>
    <w:p w14:paraId="2AF3F124" w14:textId="24C83738" w:rsidR="00094B26" w:rsidRPr="00094B26" w:rsidRDefault="00094B26" w:rsidP="00094B26">
      <w:pPr>
        <w:spacing w:before="240" w:after="240"/>
        <w:jc w:val="both"/>
        <w:rPr>
          <w:rFonts w:ascii="Arial" w:eastAsia="Arial" w:hAnsi="Arial" w:cs="Arial"/>
        </w:rPr>
      </w:pPr>
      <w:r w:rsidRPr="00094B26">
        <w:rPr>
          <w:rFonts w:ascii="Arial" w:eastAsia="Arial" w:hAnsi="Arial" w:cs="Arial"/>
        </w:rPr>
        <w:t>Los siguientes gastos operacionales serán considerados elegibles, siempre que estén debidamente justificados y alineados con la naturaleza del proyecto:</w:t>
      </w:r>
    </w:p>
    <w:p w14:paraId="4609D899" w14:textId="2FFB1345" w:rsidR="00094B26" w:rsidRPr="00094B26" w:rsidRDefault="00094B26" w:rsidP="0089733B">
      <w:pPr>
        <w:pStyle w:val="Prrafodelista"/>
        <w:numPr>
          <w:ilvl w:val="0"/>
          <w:numId w:val="46"/>
        </w:numPr>
        <w:spacing w:before="240" w:after="240"/>
        <w:rPr>
          <w:rFonts w:ascii="Arial" w:eastAsia="Arial" w:hAnsi="Arial" w:cs="Arial"/>
        </w:rPr>
      </w:pPr>
      <w:r w:rsidRPr="00094B26">
        <w:rPr>
          <w:rFonts w:ascii="Arial" w:eastAsia="Arial" w:hAnsi="Arial" w:cs="Arial"/>
        </w:rPr>
        <w:t>Transporte de carga por valija diplomática, si así se solicita mediante el formulario correspondiente.</w:t>
      </w:r>
    </w:p>
    <w:p w14:paraId="2F5D74FB" w14:textId="4E1F132F" w:rsidR="00094B26" w:rsidRPr="00632B9B" w:rsidRDefault="00094B26" w:rsidP="0089733B">
      <w:pPr>
        <w:pStyle w:val="Prrafodelista"/>
        <w:numPr>
          <w:ilvl w:val="0"/>
          <w:numId w:val="46"/>
        </w:numPr>
        <w:spacing w:before="240" w:after="240"/>
        <w:rPr>
          <w:rFonts w:ascii="Arial" w:eastAsia="Arial" w:hAnsi="Arial" w:cs="Arial"/>
        </w:rPr>
      </w:pPr>
      <w:r w:rsidRPr="00632B9B">
        <w:rPr>
          <w:rFonts w:ascii="Arial" w:eastAsia="Arial" w:hAnsi="Arial" w:cs="Arial"/>
        </w:rPr>
        <w:t>Cajas simples de madera, únicamente en aquellas áreas en que se permite su uso. Estas deberán ajustarse a los lineamientos establecidos por esta Subsecretaría, considerando las especificaciones técnicas definidas para el transporte. Las cajas deberán ser proporcionadas por el beneficiario, cumplir con las características señaladas y atender lo dispuesto en las presentes bases respecto de transporte y embalaje.</w:t>
      </w:r>
    </w:p>
    <w:p w14:paraId="304894F3" w14:textId="192FD91A" w:rsidR="00094B26" w:rsidRPr="00094B26" w:rsidRDefault="00094B26" w:rsidP="0089733B">
      <w:pPr>
        <w:pStyle w:val="Prrafodelista"/>
        <w:numPr>
          <w:ilvl w:val="0"/>
          <w:numId w:val="46"/>
        </w:numPr>
        <w:spacing w:before="240" w:after="240"/>
        <w:rPr>
          <w:rFonts w:ascii="Arial" w:eastAsia="Arial" w:hAnsi="Arial" w:cs="Arial"/>
        </w:rPr>
      </w:pPr>
      <w:r w:rsidRPr="00094B26">
        <w:rPr>
          <w:rFonts w:ascii="Arial" w:eastAsia="Arial" w:hAnsi="Arial" w:cs="Arial"/>
        </w:rPr>
        <w:t>Arriendo de salas físicas o digitales.</w:t>
      </w:r>
    </w:p>
    <w:p w14:paraId="338378C6" w14:textId="5BA88AEB" w:rsidR="00094B26" w:rsidRPr="00094B26" w:rsidRDefault="00094B26" w:rsidP="0089733B">
      <w:pPr>
        <w:pStyle w:val="Prrafodelista"/>
        <w:numPr>
          <w:ilvl w:val="0"/>
          <w:numId w:val="46"/>
        </w:numPr>
        <w:spacing w:before="240" w:after="240"/>
        <w:rPr>
          <w:rFonts w:ascii="Arial" w:eastAsia="Arial" w:hAnsi="Arial" w:cs="Arial"/>
        </w:rPr>
      </w:pPr>
      <w:r w:rsidRPr="00094B26">
        <w:rPr>
          <w:rFonts w:ascii="Arial" w:eastAsia="Arial" w:hAnsi="Arial" w:cs="Arial"/>
        </w:rPr>
        <w:t>Arriendo de equipos técnicos.</w:t>
      </w:r>
    </w:p>
    <w:p w14:paraId="51AAB191" w14:textId="5C38FFAE" w:rsidR="00094B26" w:rsidRPr="00094B26" w:rsidRDefault="00094B26" w:rsidP="0089733B">
      <w:pPr>
        <w:pStyle w:val="Prrafodelista"/>
        <w:numPr>
          <w:ilvl w:val="0"/>
          <w:numId w:val="46"/>
        </w:numPr>
        <w:spacing w:before="240" w:after="240"/>
        <w:rPr>
          <w:rFonts w:ascii="Arial" w:eastAsia="Arial" w:hAnsi="Arial" w:cs="Arial"/>
        </w:rPr>
      </w:pPr>
      <w:r w:rsidRPr="00094B26">
        <w:rPr>
          <w:rFonts w:ascii="Arial" w:eastAsia="Arial" w:hAnsi="Arial" w:cs="Arial"/>
        </w:rPr>
        <w:t>Arriendo de infraestructura adicional (stands, estructuras, carpas u otros).</w:t>
      </w:r>
    </w:p>
    <w:p w14:paraId="4D8DBD47" w14:textId="11B59440" w:rsidR="00094B26" w:rsidRPr="00094B26" w:rsidRDefault="00094B26" w:rsidP="00094B26">
      <w:pPr>
        <w:spacing w:before="240" w:after="240"/>
        <w:jc w:val="both"/>
        <w:rPr>
          <w:rFonts w:ascii="Arial" w:eastAsia="Arial" w:hAnsi="Arial" w:cs="Arial"/>
        </w:rPr>
      </w:pPr>
      <w:r w:rsidRPr="00094B26">
        <w:rPr>
          <w:rFonts w:ascii="Arial" w:eastAsia="Arial" w:hAnsi="Arial" w:cs="Arial"/>
        </w:rPr>
        <w:t>Para todos los casos en que se solicite transporte de carga por valija diplomática, el postulante deberá adjuntar:</w:t>
      </w:r>
    </w:p>
    <w:p w14:paraId="7AAC2AEB" w14:textId="7E050D26" w:rsidR="00094B26" w:rsidRPr="005C73BA" w:rsidRDefault="00094B26" w:rsidP="0089733B">
      <w:pPr>
        <w:pStyle w:val="Prrafodelista"/>
        <w:numPr>
          <w:ilvl w:val="0"/>
          <w:numId w:val="46"/>
        </w:numPr>
        <w:spacing w:before="240" w:after="240"/>
        <w:rPr>
          <w:rFonts w:ascii="Arial" w:eastAsia="Arial" w:hAnsi="Arial" w:cs="Arial"/>
        </w:rPr>
      </w:pPr>
      <w:r w:rsidRPr="005C73BA">
        <w:rPr>
          <w:rFonts w:ascii="Arial" w:eastAsia="Arial" w:hAnsi="Arial" w:cs="Arial"/>
        </w:rPr>
        <w:t>El formulario de transporte de carga con su anexo debidamente completado.</w:t>
      </w:r>
    </w:p>
    <w:p w14:paraId="63EEE5F1" w14:textId="117A891E" w:rsidR="00094B26" w:rsidRPr="005C73BA" w:rsidRDefault="00094B26" w:rsidP="0089733B">
      <w:pPr>
        <w:pStyle w:val="Prrafodelista"/>
        <w:numPr>
          <w:ilvl w:val="0"/>
          <w:numId w:val="46"/>
        </w:numPr>
        <w:spacing w:before="240" w:after="240"/>
        <w:rPr>
          <w:rFonts w:ascii="Arial" w:eastAsia="Arial" w:hAnsi="Arial" w:cs="Arial"/>
        </w:rPr>
      </w:pPr>
      <w:r w:rsidRPr="005C73BA">
        <w:rPr>
          <w:rFonts w:ascii="Arial" w:eastAsia="Arial" w:hAnsi="Arial" w:cs="Arial"/>
        </w:rPr>
        <w:t>Una carta de compromiso firmada, mediante la cual se compromete a asumir el pago de cualquier exceso de valor que sobrepase el monto aprobado por DIRAC para el envío. Esta carta deberá especificar el responsable del pago</w:t>
      </w:r>
      <w:r w:rsidR="003B39EE">
        <w:rPr>
          <w:rFonts w:ascii="Arial" w:eastAsia="Arial" w:hAnsi="Arial" w:cs="Arial"/>
        </w:rPr>
        <w:t>, firmada por este</w:t>
      </w:r>
      <w:r w:rsidRPr="005C73BA">
        <w:rPr>
          <w:rFonts w:ascii="Arial" w:eastAsia="Arial" w:hAnsi="Arial" w:cs="Arial"/>
        </w:rPr>
        <w:t xml:space="preserve"> y el mecanismo de cobertura</w:t>
      </w:r>
      <w:r w:rsidR="003B39EE">
        <w:rPr>
          <w:rFonts w:ascii="Arial" w:eastAsia="Arial" w:hAnsi="Arial" w:cs="Arial"/>
        </w:rPr>
        <w:t xml:space="preserve">, el cual deberá ser una transferencia </w:t>
      </w:r>
      <w:r w:rsidR="009B23E5">
        <w:rPr>
          <w:rFonts w:ascii="Arial" w:eastAsia="Arial" w:hAnsi="Arial" w:cs="Arial"/>
        </w:rPr>
        <w:t xml:space="preserve">de dinero </w:t>
      </w:r>
      <w:r w:rsidR="003B39EE">
        <w:rPr>
          <w:rFonts w:ascii="Arial" w:eastAsia="Arial" w:hAnsi="Arial" w:cs="Arial"/>
        </w:rPr>
        <w:t xml:space="preserve">directa a la cuenta </w:t>
      </w:r>
      <w:r w:rsidR="009B23E5">
        <w:rPr>
          <w:rFonts w:ascii="Arial" w:eastAsia="Arial" w:hAnsi="Arial" w:cs="Arial"/>
        </w:rPr>
        <w:t xml:space="preserve">bancaria </w:t>
      </w:r>
      <w:r w:rsidR="003B39EE">
        <w:rPr>
          <w:rFonts w:ascii="Arial" w:eastAsia="Arial" w:hAnsi="Arial" w:cs="Arial"/>
        </w:rPr>
        <w:t>del ministerio, según lo establecido por esta Subsecretaría. Esta carta deberá ser enviada previa a la ejecución del proyecto.</w:t>
      </w:r>
    </w:p>
    <w:p w14:paraId="7693380D" w14:textId="16ABBF49" w:rsidR="00094B26" w:rsidRPr="00094B26" w:rsidRDefault="00094B26" w:rsidP="00094B26">
      <w:pPr>
        <w:spacing w:before="240" w:after="240"/>
        <w:jc w:val="both"/>
        <w:rPr>
          <w:rFonts w:ascii="Arial" w:eastAsia="Arial" w:hAnsi="Arial" w:cs="Arial"/>
        </w:rPr>
      </w:pPr>
      <w:r w:rsidRPr="00094B26">
        <w:rPr>
          <w:rFonts w:ascii="Arial" w:eastAsia="Arial" w:hAnsi="Arial" w:cs="Arial"/>
        </w:rPr>
        <w:t>Consideraciones adicionales:</w:t>
      </w:r>
    </w:p>
    <w:p w14:paraId="36CA36AE" w14:textId="55D620D8" w:rsidR="00094B26" w:rsidRPr="00094B26" w:rsidRDefault="00094B26" w:rsidP="0089733B">
      <w:pPr>
        <w:pStyle w:val="Prrafodelista"/>
        <w:numPr>
          <w:ilvl w:val="0"/>
          <w:numId w:val="47"/>
        </w:numPr>
        <w:spacing w:before="240" w:after="240"/>
        <w:rPr>
          <w:rFonts w:ascii="Arial" w:eastAsia="Arial" w:hAnsi="Arial" w:cs="Arial"/>
        </w:rPr>
      </w:pPr>
      <w:r w:rsidRPr="00094B26">
        <w:rPr>
          <w:rFonts w:ascii="Arial" w:eastAsia="Arial" w:hAnsi="Arial" w:cs="Arial"/>
        </w:rPr>
        <w:t>DIRAC no costeará seguros de transporte de obras en caso de envío por valija diplomática. Por lo anterior, se sugiere a los beneficiarios contratar un seguro privado si estiman necesario resguardar el traslado de sus obras.</w:t>
      </w:r>
    </w:p>
    <w:p w14:paraId="7FC51465" w14:textId="4A45AEBD" w:rsidR="00CA06D3" w:rsidRPr="00CA06D3" w:rsidRDefault="00094B26" w:rsidP="00CA06D3">
      <w:pPr>
        <w:pStyle w:val="Prrafodelista"/>
        <w:numPr>
          <w:ilvl w:val="0"/>
          <w:numId w:val="47"/>
        </w:numPr>
        <w:spacing w:before="240" w:after="240"/>
        <w:rPr>
          <w:rFonts w:ascii="Arial" w:eastAsia="Arial" w:hAnsi="Arial" w:cs="Arial"/>
        </w:rPr>
      </w:pPr>
      <w:r w:rsidRPr="00094B26">
        <w:rPr>
          <w:rFonts w:ascii="Arial" w:eastAsia="Arial" w:hAnsi="Arial" w:cs="Arial"/>
        </w:rPr>
        <w:t>El transporte de carga por valija diplomática solo podrá solicitarse a países en los que Chile cuente con Embajada, no siendo procedente para destinos donde únicamente existan consulados honorarios u otras representaciones.</w:t>
      </w:r>
      <w:r w:rsidR="00CA06D3">
        <w:rPr>
          <w:rFonts w:ascii="Arial" w:eastAsia="Arial" w:hAnsi="Arial" w:cs="Arial"/>
        </w:rPr>
        <w:t xml:space="preserve"> </w:t>
      </w:r>
    </w:p>
    <w:p w14:paraId="00000187" w14:textId="7BD844FE" w:rsidR="007732B9" w:rsidRDefault="004D0DD1">
      <w:pPr>
        <w:spacing w:before="240" w:after="240"/>
        <w:rPr>
          <w:rFonts w:ascii="Arial" w:eastAsia="Arial" w:hAnsi="Arial" w:cs="Arial"/>
          <w:b/>
        </w:rPr>
      </w:pPr>
      <w:r>
        <w:rPr>
          <w:rFonts w:ascii="Arial" w:eastAsia="Arial" w:hAnsi="Arial" w:cs="Arial"/>
          <w:b/>
        </w:rPr>
        <w:t>5.2.1.B) Gastos de Difusión</w:t>
      </w:r>
    </w:p>
    <w:p w14:paraId="00000188" w14:textId="015AE437" w:rsidR="007732B9" w:rsidRDefault="004D0DD1">
      <w:pPr>
        <w:spacing w:before="240" w:after="240" w:line="240" w:lineRule="auto"/>
        <w:jc w:val="both"/>
        <w:rPr>
          <w:rFonts w:ascii="Arial" w:eastAsia="Arial" w:hAnsi="Arial" w:cs="Arial"/>
        </w:rPr>
      </w:pPr>
      <w:r>
        <w:rPr>
          <w:rFonts w:ascii="Arial" w:eastAsia="Arial" w:hAnsi="Arial" w:cs="Arial"/>
        </w:rPr>
        <w:t xml:space="preserve">Este tipo de gastos hace referencia al material gráfico necesario para la difusión del proyecto. Por ello, los postulantes </w:t>
      </w:r>
      <w:sdt>
        <w:sdtPr>
          <w:tag w:val="goog_rdk_140"/>
          <w:id w:val="-600741503"/>
        </w:sdtPr>
        <w:sdtContent/>
      </w:sdt>
      <w:r>
        <w:rPr>
          <w:rFonts w:ascii="Arial" w:eastAsia="Arial" w:hAnsi="Arial" w:cs="Arial"/>
        </w:rPr>
        <w:t>debe</w:t>
      </w:r>
      <w:r w:rsidR="00C2233D">
        <w:rPr>
          <w:rFonts w:ascii="Arial" w:eastAsia="Arial" w:hAnsi="Arial" w:cs="Arial"/>
        </w:rPr>
        <w:t>rán</w:t>
      </w:r>
      <w:r>
        <w:rPr>
          <w:rFonts w:ascii="Arial" w:eastAsia="Arial" w:hAnsi="Arial" w:cs="Arial"/>
        </w:rPr>
        <w:t xml:space="preserve"> adjuntar a su postulación, una cotización en moneda dólar, realizada con una imprenta local del país sede donde se desarrollará el proyecto. Dicha cotización debe estar debidamente traducida al español. Esta medida tiene como propósito que, en caso de que el proyecto sea seleccionado y reciba fondos de la DIRAC, dichos recursos sean transferidos a la misión diplomática o representación consular de Chile en el exterior más cercana al lugar donde se ejecutará el proyecto, facilitando así la adquisición del material gráfico en el país correspondiente. </w:t>
      </w:r>
    </w:p>
    <w:p w14:paraId="00000189" w14:textId="77777777" w:rsidR="007732B9" w:rsidRDefault="004D0DD1">
      <w:pPr>
        <w:spacing w:before="240" w:after="240" w:line="240" w:lineRule="auto"/>
        <w:jc w:val="both"/>
        <w:rPr>
          <w:rFonts w:ascii="Arial" w:eastAsia="Arial" w:hAnsi="Arial" w:cs="Arial"/>
        </w:rPr>
      </w:pPr>
      <w:r>
        <w:rPr>
          <w:rFonts w:ascii="Arial" w:eastAsia="Arial" w:hAnsi="Arial" w:cs="Arial"/>
        </w:rPr>
        <w:t>Consideraciones:</w:t>
      </w:r>
    </w:p>
    <w:p w14:paraId="0000018A" w14:textId="77777777" w:rsidR="007732B9" w:rsidRDefault="004D0DD1" w:rsidP="0089733B">
      <w:pPr>
        <w:numPr>
          <w:ilvl w:val="0"/>
          <w:numId w:val="12"/>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No se aceptarán cotizaciones en pesos chilenos.</w:t>
      </w:r>
    </w:p>
    <w:p w14:paraId="0000018B" w14:textId="77777777" w:rsidR="007732B9" w:rsidRDefault="004D0DD1" w:rsidP="0089733B">
      <w:pPr>
        <w:numPr>
          <w:ilvl w:val="0"/>
          <w:numId w:val="12"/>
        </w:numPr>
        <w:pBdr>
          <w:top w:val="nil"/>
          <w:left w:val="nil"/>
          <w:bottom w:val="nil"/>
          <w:right w:val="nil"/>
          <w:between w:val="nil"/>
        </w:pBdr>
        <w:shd w:val="clear" w:color="auto" w:fill="FFFFFF"/>
        <w:spacing w:before="240" w:after="240" w:line="240" w:lineRule="auto"/>
        <w:jc w:val="both"/>
        <w:rPr>
          <w:rFonts w:ascii="Arial" w:eastAsia="Arial" w:hAnsi="Arial" w:cs="Arial"/>
          <w:b/>
          <w:color w:val="000000"/>
        </w:rPr>
      </w:pPr>
      <w:r>
        <w:rPr>
          <w:rFonts w:ascii="Arial" w:eastAsia="Arial" w:hAnsi="Arial" w:cs="Arial"/>
          <w:color w:val="000000"/>
        </w:rPr>
        <w:t>El material gráfico deberá estar listo para imprenta, DIRAC no cubrirá ningún gasto correspondiente a diseño y/o diagramación. </w:t>
      </w:r>
    </w:p>
    <w:p w14:paraId="0000018C" w14:textId="77777777" w:rsidR="007732B9" w:rsidRDefault="004D0DD1" w:rsidP="0089733B">
      <w:pPr>
        <w:numPr>
          <w:ilvl w:val="0"/>
          <w:numId w:val="12"/>
        </w:numPr>
        <w:pBdr>
          <w:top w:val="nil"/>
          <w:left w:val="nil"/>
          <w:bottom w:val="nil"/>
          <w:right w:val="nil"/>
          <w:between w:val="nil"/>
        </w:pBdr>
        <w:shd w:val="clear" w:color="auto" w:fill="FFFFFF"/>
        <w:spacing w:before="240" w:after="240" w:line="240" w:lineRule="auto"/>
        <w:jc w:val="both"/>
        <w:rPr>
          <w:rFonts w:ascii="Arial" w:eastAsia="Arial" w:hAnsi="Arial" w:cs="Arial"/>
          <w:b/>
          <w:color w:val="000000"/>
        </w:rPr>
      </w:pPr>
      <w:r>
        <w:rPr>
          <w:rFonts w:ascii="Arial" w:eastAsia="Arial" w:hAnsi="Arial" w:cs="Arial"/>
          <w:color w:val="000000"/>
        </w:rPr>
        <w:t>Las publicaciones y/o material gráfico que se solicite, una vez adjudicado el proyecto, deberá incluir los logos correspondientes a DIRAC, MINREL, Embajadas, Misiones y/o Consulados de Chile como auspiciador o patrocinador.</w:t>
      </w:r>
    </w:p>
    <w:p w14:paraId="0000018D" w14:textId="77777777" w:rsidR="007732B9" w:rsidRDefault="004D0DD1" w:rsidP="0089733B">
      <w:pPr>
        <w:numPr>
          <w:ilvl w:val="0"/>
          <w:numId w:val="14"/>
        </w:numPr>
        <w:pBdr>
          <w:top w:val="nil"/>
          <w:left w:val="nil"/>
          <w:bottom w:val="nil"/>
          <w:right w:val="nil"/>
          <w:between w:val="nil"/>
        </w:pBdr>
        <w:shd w:val="clear" w:color="auto" w:fill="FFFFFF"/>
        <w:spacing w:before="240" w:after="240" w:line="240" w:lineRule="auto"/>
        <w:jc w:val="both"/>
        <w:rPr>
          <w:rFonts w:ascii="Arial" w:eastAsia="Arial" w:hAnsi="Arial" w:cs="Arial"/>
          <w:b/>
          <w:color w:val="7030A0"/>
        </w:rPr>
      </w:pPr>
      <w:r>
        <w:rPr>
          <w:rFonts w:ascii="Arial" w:eastAsia="Arial" w:hAnsi="Arial" w:cs="Arial"/>
          <w:color w:val="000000"/>
        </w:rPr>
        <w:lastRenderedPageBreak/>
        <w:t>La Subsecretaría de Relaciones Exteriores, no financiará ningún tipo de publicidad a realizarse a través de los medios de difusión y comunicación como radio, televisión, prensa escrita, entre otros, y que tenga lugar de ejecución en el territorio chileno. </w:t>
      </w:r>
    </w:p>
    <w:p w14:paraId="0000018E" w14:textId="77777777" w:rsidR="007732B9" w:rsidRDefault="004D0DD1" w:rsidP="0089733B">
      <w:pPr>
        <w:numPr>
          <w:ilvl w:val="0"/>
          <w:numId w:val="14"/>
        </w:numPr>
        <w:pBdr>
          <w:top w:val="nil"/>
          <w:left w:val="nil"/>
          <w:bottom w:val="nil"/>
          <w:right w:val="nil"/>
          <w:between w:val="nil"/>
        </w:pBdr>
        <w:shd w:val="clear" w:color="auto" w:fill="FFFFFF"/>
        <w:spacing w:before="240" w:after="240" w:line="240" w:lineRule="auto"/>
        <w:jc w:val="both"/>
        <w:rPr>
          <w:rFonts w:ascii="Arial" w:eastAsia="Arial" w:hAnsi="Arial" w:cs="Arial"/>
          <w:b/>
          <w:color w:val="7030A0"/>
        </w:rPr>
      </w:pPr>
      <w:r>
        <w:rPr>
          <w:rFonts w:ascii="Arial" w:eastAsia="Arial" w:hAnsi="Arial" w:cs="Arial"/>
          <w:color w:val="000000"/>
        </w:rPr>
        <w:t>Los gastos de difusión, no incluyen honorarios de periodistas, diseñadores y/o asistentes que lleven a cabo esta labor durante la ejecución del proyecto</w:t>
      </w:r>
      <w:r>
        <w:rPr>
          <w:rFonts w:ascii="Arial" w:eastAsia="Arial" w:hAnsi="Arial" w:cs="Arial"/>
          <w:b/>
          <w:color w:val="000000"/>
        </w:rPr>
        <w:t>.</w:t>
      </w:r>
    </w:p>
    <w:p w14:paraId="0000018F" w14:textId="474DB9A6" w:rsidR="007732B9" w:rsidRDefault="004D0DD1" w:rsidP="0089733B">
      <w:pPr>
        <w:numPr>
          <w:ilvl w:val="0"/>
          <w:numId w:val="14"/>
        </w:numPr>
        <w:pBdr>
          <w:top w:val="nil"/>
          <w:left w:val="nil"/>
          <w:bottom w:val="nil"/>
          <w:right w:val="nil"/>
          <w:between w:val="nil"/>
        </w:pBdr>
        <w:shd w:val="clear" w:color="auto" w:fill="FFFFFF"/>
        <w:spacing w:before="240" w:after="240" w:line="240" w:lineRule="auto"/>
        <w:jc w:val="both"/>
        <w:rPr>
          <w:rFonts w:ascii="Arial" w:eastAsia="Arial" w:hAnsi="Arial" w:cs="Arial"/>
          <w:color w:val="000000"/>
        </w:rPr>
      </w:pPr>
      <w:r>
        <w:rPr>
          <w:rFonts w:ascii="Arial" w:eastAsia="Arial" w:hAnsi="Arial" w:cs="Arial"/>
          <w:color w:val="000000"/>
        </w:rPr>
        <w:t xml:space="preserve">En caso de contratar servicios fotográficos, estos deben ser con empresas de servicio mediante facturación local en el extranjero, y </w:t>
      </w:r>
      <w:r w:rsidR="00BC0EAA">
        <w:rPr>
          <w:rFonts w:ascii="Arial" w:eastAsia="Arial" w:hAnsi="Arial" w:cs="Arial"/>
          <w:color w:val="000000"/>
        </w:rPr>
        <w:t xml:space="preserve">las fotografías </w:t>
      </w:r>
      <w:r>
        <w:rPr>
          <w:rFonts w:ascii="Arial" w:eastAsia="Arial" w:hAnsi="Arial" w:cs="Arial"/>
          <w:color w:val="000000"/>
        </w:rPr>
        <w:t>deben cumplir con las siguientes especificaciones técnicas: en RGB, formato jpg o tiff a 300 DPI y en tamaño mínimo A4.</w:t>
      </w:r>
    </w:p>
    <w:p w14:paraId="00000190" w14:textId="77777777" w:rsidR="007732B9" w:rsidRDefault="004D0DD1" w:rsidP="0089733B">
      <w:pPr>
        <w:numPr>
          <w:ilvl w:val="0"/>
          <w:numId w:val="14"/>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En caso de necesitar financiamiento para difusión a través de medios digitales, la postulación debe incluir una cotización de la empresa extranjera encargada de prestar el servicio. Dicha cotización, si originalmente se presenta en un idioma distinto al español, debe ser adjuntada con su respectiva traducción al español y, además, debe ir acompañada de su conversión a dólares.</w:t>
      </w:r>
    </w:p>
    <w:p w14:paraId="00000191" w14:textId="77777777" w:rsidR="007732B9" w:rsidRDefault="004D0DD1" w:rsidP="0089733B">
      <w:pPr>
        <w:numPr>
          <w:ilvl w:val="0"/>
          <w:numId w:val="14"/>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En caso de contratar servicios de </w:t>
      </w:r>
      <w:r>
        <w:rPr>
          <w:rFonts w:ascii="Arial" w:eastAsia="Arial" w:hAnsi="Arial" w:cs="Arial"/>
        </w:rPr>
        <w:t>l</w:t>
      </w:r>
      <w:r>
        <w:rPr>
          <w:rFonts w:ascii="Arial" w:eastAsia="Arial" w:hAnsi="Arial" w:cs="Arial"/>
          <w:color w:val="000000"/>
        </w:rPr>
        <w:t xml:space="preserve">engua de señas, braille u otros similares, estos deben ser con empresas de servicio mediante </w:t>
      </w:r>
      <w:sdt>
        <w:sdtPr>
          <w:tag w:val="goog_rdk_141"/>
          <w:id w:val="1376058516"/>
        </w:sdtPr>
        <w:sdtContent/>
      </w:sdt>
      <w:sdt>
        <w:sdtPr>
          <w:tag w:val="goog_rdk_142"/>
          <w:id w:val="1139736046"/>
        </w:sdtPr>
        <w:sdtContent/>
      </w:sdt>
      <w:sdt>
        <w:sdtPr>
          <w:tag w:val="goog_rdk_143"/>
          <w:id w:val="-1928187131"/>
        </w:sdtPr>
        <w:sdtContent/>
      </w:sdt>
      <w:r>
        <w:rPr>
          <w:rFonts w:ascii="Arial" w:eastAsia="Arial" w:hAnsi="Arial" w:cs="Arial"/>
          <w:color w:val="000000"/>
        </w:rPr>
        <w:t>facturación en el extranjero.</w:t>
      </w:r>
    </w:p>
    <w:p w14:paraId="00000192" w14:textId="60F52806" w:rsidR="007732B9" w:rsidRDefault="00000000" w:rsidP="0089733B">
      <w:pPr>
        <w:numPr>
          <w:ilvl w:val="0"/>
          <w:numId w:val="14"/>
        </w:numPr>
        <w:pBdr>
          <w:top w:val="nil"/>
          <w:left w:val="nil"/>
          <w:bottom w:val="nil"/>
          <w:right w:val="nil"/>
          <w:between w:val="nil"/>
        </w:pBdr>
        <w:spacing w:before="240" w:after="240" w:line="240" w:lineRule="auto"/>
        <w:jc w:val="both"/>
        <w:rPr>
          <w:rFonts w:ascii="Arial" w:eastAsia="Arial" w:hAnsi="Arial" w:cs="Arial"/>
          <w:color w:val="000000"/>
        </w:rPr>
      </w:pPr>
      <w:sdt>
        <w:sdtPr>
          <w:tag w:val="goog_rdk_144"/>
          <w:id w:val="290658219"/>
        </w:sdtPr>
        <w:sdtContent/>
      </w:sdt>
      <w:r w:rsidR="004D0DD1">
        <w:rPr>
          <w:rFonts w:ascii="Arial" w:eastAsia="Arial" w:hAnsi="Arial" w:cs="Arial"/>
          <w:color w:val="000000"/>
        </w:rPr>
        <w:t xml:space="preserve">No se </w:t>
      </w:r>
      <w:r w:rsidR="005C73BA">
        <w:rPr>
          <w:rFonts w:ascii="Arial" w:eastAsia="Arial" w:hAnsi="Arial" w:cs="Arial"/>
          <w:color w:val="000000"/>
        </w:rPr>
        <w:t>considerará, como gasto de difusión,</w:t>
      </w:r>
      <w:r w:rsidR="004D0DD1">
        <w:rPr>
          <w:rFonts w:ascii="Arial" w:eastAsia="Arial" w:hAnsi="Arial" w:cs="Arial"/>
          <w:color w:val="000000"/>
        </w:rPr>
        <w:t xml:space="preserve"> la impresión de libros de ning</w:t>
      </w:r>
      <w:r w:rsidR="004D0DD1">
        <w:rPr>
          <w:rFonts w:ascii="Arial" w:eastAsia="Arial" w:hAnsi="Arial" w:cs="Arial"/>
        </w:rPr>
        <w:t>una</w:t>
      </w:r>
      <w:r w:rsidR="004D0DD1">
        <w:rPr>
          <w:rFonts w:ascii="Arial" w:eastAsia="Arial" w:hAnsi="Arial" w:cs="Arial"/>
          <w:color w:val="000000"/>
        </w:rPr>
        <w:t xml:space="preserve"> área </w:t>
      </w:r>
      <w:r w:rsidR="004D0DD1">
        <w:rPr>
          <w:rFonts w:ascii="Arial" w:eastAsia="Arial" w:hAnsi="Arial" w:cs="Arial"/>
        </w:rPr>
        <w:t>artística, tampoco la traducción de libros.</w:t>
      </w:r>
    </w:p>
    <w:p w14:paraId="00000193" w14:textId="102D8726" w:rsidR="007732B9" w:rsidRPr="00ED2192" w:rsidRDefault="004D0DD1" w:rsidP="0089733B">
      <w:pPr>
        <w:numPr>
          <w:ilvl w:val="0"/>
          <w:numId w:val="14"/>
        </w:numPr>
        <w:pBdr>
          <w:top w:val="nil"/>
          <w:left w:val="nil"/>
          <w:bottom w:val="nil"/>
          <w:right w:val="nil"/>
          <w:between w:val="nil"/>
        </w:pBdr>
        <w:spacing w:before="240" w:after="240" w:line="240" w:lineRule="auto"/>
        <w:jc w:val="both"/>
        <w:rPr>
          <w:rFonts w:ascii="Arial" w:eastAsia="Arial" w:hAnsi="Arial" w:cs="Arial"/>
          <w:color w:val="000000"/>
        </w:rPr>
      </w:pPr>
      <w:r w:rsidRPr="00ED2192">
        <w:rPr>
          <w:rFonts w:ascii="Arial" w:eastAsia="Arial" w:hAnsi="Arial" w:cs="Arial"/>
        </w:rPr>
        <w:t>No se financiarán fotografías</w:t>
      </w:r>
      <w:r w:rsidRPr="00ED2192">
        <w:rPr>
          <w:rFonts w:ascii="Arial" w:eastAsia="Arial" w:hAnsi="Arial" w:cs="Arial"/>
          <w:color w:val="000000"/>
        </w:rPr>
        <w:t xml:space="preserve"> destinadas a exposiciones</w:t>
      </w:r>
      <w:r w:rsidRPr="00ED2192">
        <w:rPr>
          <w:rFonts w:ascii="Arial" w:eastAsia="Arial" w:hAnsi="Arial" w:cs="Arial"/>
        </w:rPr>
        <w:t xml:space="preserve"> bajo el concepto de gasto de difusión.</w:t>
      </w:r>
      <w:r w:rsidR="00ED2192" w:rsidRPr="00ED2192">
        <w:rPr>
          <w:rFonts w:ascii="Arial" w:eastAsia="Arial" w:hAnsi="Arial" w:cs="Arial"/>
        </w:rPr>
        <w:t xml:space="preserve"> Por consiguiente, sólo se aceptarán fotografías que sean parte de la muestra en la exposición correspondiente.</w:t>
      </w:r>
    </w:p>
    <w:p w14:paraId="00000194" w14:textId="687FCDD8" w:rsidR="007732B9" w:rsidRPr="00ED2192" w:rsidRDefault="004D0DD1" w:rsidP="0089733B">
      <w:pPr>
        <w:numPr>
          <w:ilvl w:val="0"/>
          <w:numId w:val="14"/>
        </w:numPr>
        <w:pBdr>
          <w:top w:val="nil"/>
          <w:left w:val="nil"/>
          <w:bottom w:val="nil"/>
          <w:right w:val="nil"/>
          <w:between w:val="nil"/>
        </w:pBdr>
        <w:spacing w:before="240" w:after="240" w:line="240" w:lineRule="auto"/>
        <w:jc w:val="both"/>
        <w:rPr>
          <w:rFonts w:ascii="Arial" w:eastAsia="Arial" w:hAnsi="Arial" w:cs="Arial"/>
          <w:color w:val="000000"/>
        </w:rPr>
      </w:pPr>
      <w:r w:rsidRPr="00ED2192">
        <w:rPr>
          <w:rFonts w:ascii="Arial" w:eastAsia="Arial" w:hAnsi="Arial" w:cs="Arial"/>
          <w:color w:val="000000"/>
        </w:rPr>
        <w:t xml:space="preserve">Los proyectos ganadores de las áreas de Artes Visuales y Patrimonio deberán tramitar su permiso de salida de obra, emitido por el Museo Nacional de Bellas Artes como mínimo con 45 días antes de la ejecución del proyecto, cuando resulte </w:t>
      </w:r>
      <w:sdt>
        <w:sdtPr>
          <w:tag w:val="goog_rdk_146"/>
          <w:id w:val="-28978578"/>
          <w:showingPlcHdr/>
        </w:sdtPr>
        <w:sdtContent>
          <w:r w:rsidR="00ED2192" w:rsidRPr="00ED2192">
            <w:t xml:space="preserve">     </w:t>
          </w:r>
        </w:sdtContent>
      </w:sdt>
      <w:r w:rsidRPr="00ED2192">
        <w:rPr>
          <w:rFonts w:ascii="Arial" w:eastAsia="Arial" w:hAnsi="Arial" w:cs="Arial"/>
          <w:color w:val="000000"/>
        </w:rPr>
        <w:t>procedente.</w:t>
      </w:r>
    </w:p>
    <w:p w14:paraId="00000195" w14:textId="77777777" w:rsidR="007732B9" w:rsidRDefault="004D0DD1">
      <w:pPr>
        <w:spacing w:before="240" w:after="240" w:line="240" w:lineRule="auto"/>
        <w:jc w:val="both"/>
        <w:rPr>
          <w:rFonts w:ascii="Arial" w:eastAsia="Arial" w:hAnsi="Arial" w:cs="Arial"/>
          <w:b/>
        </w:rPr>
      </w:pPr>
      <w:r>
        <w:rPr>
          <w:rFonts w:ascii="Arial" w:eastAsia="Arial" w:hAnsi="Arial" w:cs="Arial"/>
          <w:b/>
        </w:rPr>
        <w:t>5.2.1.C) Gastos de Presencia y Participación</w:t>
      </w:r>
    </w:p>
    <w:p w14:paraId="00000196" w14:textId="77777777" w:rsidR="007732B9" w:rsidRDefault="004D0DD1">
      <w:pPr>
        <w:spacing w:before="240" w:after="240" w:line="240" w:lineRule="auto"/>
        <w:jc w:val="both"/>
        <w:rPr>
          <w:rFonts w:ascii="Arial" w:eastAsia="Arial" w:hAnsi="Arial" w:cs="Arial"/>
          <w:b/>
        </w:rPr>
      </w:pPr>
      <w:r>
        <w:rPr>
          <w:rFonts w:ascii="Arial" w:eastAsia="Arial" w:hAnsi="Arial" w:cs="Arial"/>
          <w:b/>
        </w:rPr>
        <w:t>5.2.1.C.A) Viáticos</w:t>
      </w:r>
    </w:p>
    <w:p w14:paraId="00000197" w14:textId="54BA471B" w:rsidR="007732B9" w:rsidRDefault="004D0DD1">
      <w:pPr>
        <w:spacing w:before="240" w:after="240" w:line="240" w:lineRule="auto"/>
        <w:jc w:val="both"/>
        <w:rPr>
          <w:rFonts w:ascii="Arial" w:eastAsia="Arial" w:hAnsi="Arial" w:cs="Arial"/>
        </w:rPr>
      </w:pPr>
      <w:r>
        <w:rPr>
          <w:rFonts w:ascii="Arial" w:eastAsia="Arial" w:hAnsi="Arial" w:cs="Arial"/>
        </w:rPr>
        <w:t>DIRAC no financiará viáticos. Por lo tanto, todos los gastos relacionados con alojamiento y alimentación de los participantes que hagan uso de pasajes financiados por este fondo</w:t>
      </w:r>
      <w:r w:rsidR="005C73BA">
        <w:rPr>
          <w:rFonts w:ascii="Arial" w:eastAsia="Arial" w:hAnsi="Arial" w:cs="Arial"/>
        </w:rPr>
        <w:t xml:space="preserve"> concursable</w:t>
      </w:r>
      <w:r>
        <w:rPr>
          <w:rFonts w:ascii="Arial" w:eastAsia="Arial" w:hAnsi="Arial" w:cs="Arial"/>
        </w:rPr>
        <w:t xml:space="preserve"> deberán estar cubiertos por una entidad patrocinadora.</w:t>
      </w:r>
    </w:p>
    <w:p w14:paraId="00000198" w14:textId="77777777" w:rsidR="007732B9" w:rsidRDefault="004D0DD1">
      <w:pPr>
        <w:spacing w:before="240" w:after="240" w:line="240" w:lineRule="auto"/>
        <w:jc w:val="both"/>
        <w:rPr>
          <w:rFonts w:ascii="Arial" w:eastAsia="Arial" w:hAnsi="Arial" w:cs="Arial"/>
        </w:rPr>
      </w:pPr>
      <w:r>
        <w:rPr>
          <w:rFonts w:ascii="Arial" w:eastAsia="Arial" w:hAnsi="Arial" w:cs="Arial"/>
        </w:rPr>
        <w:t>Para ello, el postulante deberá adjuntar una Carta de Compromiso de Cofinanciamiento, la cual deberá:</w:t>
      </w:r>
    </w:p>
    <w:p w14:paraId="00000199" w14:textId="77777777" w:rsidR="007732B9" w:rsidRDefault="004D0DD1" w:rsidP="0089733B">
      <w:pPr>
        <w:numPr>
          <w:ilvl w:val="0"/>
          <w:numId w:val="34"/>
        </w:numPr>
        <w:pBdr>
          <w:top w:val="nil"/>
          <w:left w:val="nil"/>
          <w:bottom w:val="nil"/>
          <w:right w:val="nil"/>
          <w:between w:val="nil"/>
        </w:pBdr>
        <w:spacing w:before="240" w:after="0" w:line="240" w:lineRule="auto"/>
        <w:jc w:val="both"/>
        <w:rPr>
          <w:rFonts w:ascii="Arial" w:eastAsia="Arial" w:hAnsi="Arial" w:cs="Arial"/>
          <w:color w:val="000000"/>
        </w:rPr>
      </w:pPr>
      <w:r>
        <w:rPr>
          <w:rFonts w:ascii="Arial" w:eastAsia="Arial" w:hAnsi="Arial" w:cs="Arial"/>
          <w:color w:val="000000"/>
        </w:rPr>
        <w:t>Estar debidamente firmada por el patrocinador correspondiente.</w:t>
      </w:r>
    </w:p>
    <w:p w14:paraId="0000019A" w14:textId="77777777" w:rsidR="007732B9" w:rsidRDefault="004D0DD1" w:rsidP="0089733B">
      <w:pPr>
        <w:numPr>
          <w:ilvl w:val="0"/>
          <w:numId w:val="3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Contener el detalle del aporte valorizado en moneda dólar.</w:t>
      </w:r>
    </w:p>
    <w:p w14:paraId="0000019B" w14:textId="0EDD0AA6" w:rsidR="007732B9" w:rsidRDefault="004D0DD1" w:rsidP="0089733B">
      <w:pPr>
        <w:numPr>
          <w:ilvl w:val="0"/>
          <w:numId w:val="3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Indicar claramente en qué consistirá el cofinanciamiento (ej.</w:t>
      </w:r>
      <w:r w:rsidR="00D17292">
        <w:rPr>
          <w:rFonts w:ascii="Arial" w:eastAsia="Arial" w:hAnsi="Arial" w:cs="Arial"/>
          <w:color w:val="000000"/>
        </w:rPr>
        <w:t xml:space="preserve">: </w:t>
      </w:r>
      <w:r>
        <w:rPr>
          <w:rFonts w:ascii="Arial" w:eastAsia="Arial" w:hAnsi="Arial" w:cs="Arial"/>
          <w:color w:val="000000"/>
        </w:rPr>
        <w:t>alimentación, alojamiento, traslados interurbanos, etc.).</w:t>
      </w:r>
    </w:p>
    <w:p w14:paraId="0000019C" w14:textId="79C57009" w:rsidR="007732B9" w:rsidRDefault="004D0DD1" w:rsidP="0089733B">
      <w:pPr>
        <w:numPr>
          <w:ilvl w:val="0"/>
          <w:numId w:val="3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Señalar las fechas específicas de cobertura, que deben estar en coherencia con las fechas de la carta de invitación</w:t>
      </w:r>
      <w:r w:rsidR="00BC0EAA">
        <w:rPr>
          <w:rFonts w:ascii="Arial" w:eastAsia="Arial" w:hAnsi="Arial" w:cs="Arial"/>
          <w:color w:val="000000"/>
        </w:rPr>
        <w:t xml:space="preserve"> y con los plazos de ejecución de las actividades del proyecto</w:t>
      </w:r>
      <w:r>
        <w:rPr>
          <w:rFonts w:ascii="Arial" w:eastAsia="Arial" w:hAnsi="Arial" w:cs="Arial"/>
          <w:color w:val="000000"/>
        </w:rPr>
        <w:t>.</w:t>
      </w:r>
    </w:p>
    <w:p w14:paraId="0000019D" w14:textId="77777777" w:rsidR="007732B9" w:rsidRDefault="004D0DD1" w:rsidP="0089733B">
      <w:pPr>
        <w:numPr>
          <w:ilvl w:val="0"/>
          <w:numId w:val="34"/>
        </w:numPr>
        <w:pBdr>
          <w:top w:val="nil"/>
          <w:left w:val="nil"/>
          <w:bottom w:val="nil"/>
          <w:right w:val="nil"/>
          <w:between w:val="nil"/>
        </w:pBdr>
        <w:spacing w:after="240" w:line="240" w:lineRule="auto"/>
        <w:jc w:val="both"/>
        <w:rPr>
          <w:rFonts w:ascii="Arial" w:eastAsia="Arial" w:hAnsi="Arial" w:cs="Arial"/>
          <w:color w:val="000000"/>
        </w:rPr>
      </w:pPr>
      <w:r>
        <w:rPr>
          <w:rFonts w:ascii="Arial" w:eastAsia="Arial" w:hAnsi="Arial" w:cs="Arial"/>
          <w:color w:val="000000"/>
        </w:rPr>
        <w:t>El total del cofinanciamiento entregado por uno o más patrocinadores no podrá ser inferior al 25% del costo total del proyecto.</w:t>
      </w:r>
    </w:p>
    <w:p w14:paraId="0000019E" w14:textId="77777777" w:rsidR="007732B9" w:rsidRDefault="004D0DD1">
      <w:pPr>
        <w:spacing w:before="240" w:after="240" w:line="240" w:lineRule="auto"/>
        <w:jc w:val="both"/>
        <w:rPr>
          <w:rFonts w:ascii="Arial" w:eastAsia="Arial" w:hAnsi="Arial" w:cs="Arial"/>
        </w:rPr>
      </w:pPr>
      <w:r>
        <w:rPr>
          <w:rFonts w:ascii="Arial" w:eastAsia="Arial" w:hAnsi="Arial" w:cs="Arial"/>
        </w:rPr>
        <w:t>Importante:</w:t>
      </w:r>
    </w:p>
    <w:p w14:paraId="0000019F" w14:textId="5F8D96DA" w:rsidR="007732B9" w:rsidRDefault="004D0DD1">
      <w:pPr>
        <w:spacing w:before="240" w:after="240" w:line="240" w:lineRule="auto"/>
        <w:jc w:val="both"/>
        <w:rPr>
          <w:rFonts w:ascii="Arial" w:eastAsia="Arial" w:hAnsi="Arial" w:cs="Arial"/>
        </w:rPr>
      </w:pPr>
      <w:r>
        <w:rPr>
          <w:rFonts w:ascii="Arial" w:eastAsia="Arial" w:hAnsi="Arial" w:cs="Arial"/>
        </w:rPr>
        <w:t xml:space="preserve">Si la carta de invitación incluye explícitamente que la entidad cofinanciará el proyecto, deberá ser adjuntada nuevamente en </w:t>
      </w:r>
      <w:r w:rsidRPr="00ED2192">
        <w:rPr>
          <w:rFonts w:ascii="Arial" w:eastAsia="Arial" w:hAnsi="Arial" w:cs="Arial"/>
        </w:rPr>
        <w:t>la etapa 4 de</w:t>
      </w:r>
      <w:r>
        <w:rPr>
          <w:rFonts w:ascii="Arial" w:eastAsia="Arial" w:hAnsi="Arial" w:cs="Arial"/>
        </w:rPr>
        <w:t xml:space="preserve"> la postulación, bajo el apartado “Acreditación del Cofinanciamiento” en la plataforma.</w:t>
      </w:r>
    </w:p>
    <w:p w14:paraId="55E11D8F" w14:textId="50D3013C" w:rsidR="006E7344" w:rsidRPr="006E7344" w:rsidRDefault="006E7344" w:rsidP="006E7344">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Por razones presupuestarias </w:t>
      </w:r>
      <w:r w:rsidRPr="00132E9C">
        <w:rPr>
          <w:rFonts w:ascii="Arial" w:eastAsia="Arial" w:hAnsi="Arial" w:cs="Arial"/>
          <w:b/>
          <w:bCs/>
          <w:color w:val="000000"/>
        </w:rPr>
        <w:t xml:space="preserve">no se </w:t>
      </w:r>
      <w:r w:rsidRPr="00132E9C">
        <w:rPr>
          <w:rFonts w:ascii="Arial" w:eastAsia="Arial" w:hAnsi="Arial" w:cs="Arial"/>
          <w:b/>
          <w:bCs/>
        </w:rPr>
        <w:t>financiarán</w:t>
      </w:r>
      <w:r w:rsidRPr="00132E9C">
        <w:rPr>
          <w:rFonts w:ascii="Arial" w:eastAsia="Arial" w:hAnsi="Arial" w:cs="Arial"/>
          <w:b/>
          <w:bCs/>
          <w:color w:val="000000"/>
        </w:rPr>
        <w:t xml:space="preserve"> recursos para viáticos</w:t>
      </w:r>
      <w:r>
        <w:rPr>
          <w:rFonts w:ascii="Arial" w:eastAsia="Arial" w:hAnsi="Arial" w:cs="Arial"/>
          <w:color w:val="000000"/>
        </w:rPr>
        <w:t xml:space="preserve">, por lo que se deberá acreditar que el alojamiento y la alimentación de todos los participantes que harán </w:t>
      </w:r>
      <w:r>
        <w:rPr>
          <w:rFonts w:ascii="Arial" w:eastAsia="Arial" w:hAnsi="Arial" w:cs="Arial"/>
          <w:color w:val="000000"/>
        </w:rPr>
        <w:lastRenderedPageBreak/>
        <w:t xml:space="preserve">usos de pasajes con cargo a DIRAC, desde el inicio y hasta el término de las actividades, serán cubiertos por otra entidad, para lo cual se deberá respaldar con </w:t>
      </w:r>
      <w:r>
        <w:rPr>
          <w:rFonts w:ascii="Arial" w:eastAsia="Arial" w:hAnsi="Arial" w:cs="Arial"/>
          <w:color w:val="000000"/>
          <w:u w:val="single"/>
        </w:rPr>
        <w:t>“Carta de Compromiso de Cofinanciamiento</w:t>
      </w:r>
      <w:r>
        <w:rPr>
          <w:rFonts w:ascii="Arial" w:eastAsia="Arial" w:hAnsi="Arial" w:cs="Arial"/>
          <w:color w:val="000000"/>
        </w:rPr>
        <w:t>” adjunta al formulario de postulación, debiendo el postulante justificar claramente, cómo serán cubiertos estos gastos, y que entidad los asumirá, indicando el monto en dólares, las fechas cubiertas y firma de quien asumirá la responsabilidad del cofinanciamiento.</w:t>
      </w:r>
    </w:p>
    <w:p w14:paraId="000001A0" w14:textId="77777777" w:rsidR="007732B9" w:rsidRDefault="004D0DD1">
      <w:pPr>
        <w:pBdr>
          <w:top w:val="nil"/>
          <w:left w:val="nil"/>
          <w:bottom w:val="nil"/>
          <w:right w:val="nil"/>
          <w:between w:val="nil"/>
        </w:pBdr>
        <w:spacing w:before="240" w:after="240" w:line="240" w:lineRule="auto"/>
        <w:jc w:val="both"/>
        <w:rPr>
          <w:rFonts w:ascii="Arial" w:eastAsia="Arial" w:hAnsi="Arial" w:cs="Arial"/>
          <w:b/>
          <w:color w:val="000000"/>
        </w:rPr>
      </w:pPr>
      <w:r>
        <w:rPr>
          <w:rFonts w:ascii="Arial" w:eastAsia="Arial" w:hAnsi="Arial" w:cs="Arial"/>
          <w:b/>
          <w:color w:val="000000"/>
        </w:rPr>
        <w:t>5.2.1.C.B) Pasajes</w:t>
      </w:r>
    </w:p>
    <w:p w14:paraId="000001A1" w14:textId="1D9D89C9" w:rsidR="007732B9" w:rsidRDefault="00000000">
      <w:pPr>
        <w:pBdr>
          <w:top w:val="nil"/>
          <w:left w:val="nil"/>
          <w:bottom w:val="nil"/>
          <w:right w:val="nil"/>
          <w:between w:val="nil"/>
        </w:pBdr>
        <w:spacing w:before="240" w:after="240" w:line="240" w:lineRule="auto"/>
        <w:jc w:val="both"/>
        <w:rPr>
          <w:rFonts w:ascii="Arial" w:eastAsia="Arial" w:hAnsi="Arial" w:cs="Arial"/>
          <w:color w:val="000000"/>
        </w:rPr>
      </w:pPr>
      <w:sdt>
        <w:sdtPr>
          <w:tag w:val="goog_rdk_147"/>
          <w:id w:val="589109418"/>
          <w:showingPlcHdr/>
        </w:sdtPr>
        <w:sdtContent>
          <w:r w:rsidR="00BC0EAA">
            <w:t xml:space="preserve">     </w:t>
          </w:r>
        </w:sdtContent>
      </w:sdt>
      <w:r w:rsidR="004D0DD1">
        <w:rPr>
          <w:rFonts w:ascii="Arial" w:eastAsia="Arial" w:hAnsi="Arial" w:cs="Arial"/>
          <w:color w:val="000000"/>
        </w:rPr>
        <w:t>Este gasto se refiere exclusivamente al financiamiento de pasajes aéreos y/o terrestres con destino final en el exterior, así como traslados entre ciudades de otros países, para aquellas personas que integren el equipo de ejecución del proyecto y que tengan nacionalidad chilena o residencia definitiva en Chile.</w:t>
      </w:r>
    </w:p>
    <w:p w14:paraId="000001A2" w14:textId="07A45B4B" w:rsidR="007732B9" w:rsidRPr="00132E9C" w:rsidRDefault="00000000">
      <w:pPr>
        <w:pBdr>
          <w:top w:val="nil"/>
          <w:left w:val="nil"/>
          <w:bottom w:val="nil"/>
          <w:right w:val="nil"/>
          <w:between w:val="nil"/>
        </w:pBdr>
        <w:spacing w:before="240" w:after="240" w:line="240" w:lineRule="auto"/>
        <w:jc w:val="both"/>
        <w:rPr>
          <w:rFonts w:ascii="Arial" w:eastAsia="Arial" w:hAnsi="Arial" w:cs="Arial"/>
          <w:b/>
          <w:bCs/>
          <w:color w:val="000000"/>
        </w:rPr>
      </w:pPr>
      <w:sdt>
        <w:sdtPr>
          <w:tag w:val="goog_rdk_148"/>
          <w:id w:val="-582919527"/>
        </w:sdtPr>
        <w:sdtContent/>
      </w:sdt>
      <w:sdt>
        <w:sdtPr>
          <w:tag w:val="goog_rdk_149"/>
          <w:id w:val="-587477356"/>
          <w:showingPlcHdr/>
        </w:sdtPr>
        <w:sdtContent>
          <w:r w:rsidR="004526B4">
            <w:t xml:space="preserve">     </w:t>
          </w:r>
        </w:sdtContent>
      </w:sdt>
      <w:r w:rsidR="004D0DD1">
        <w:rPr>
          <w:rFonts w:ascii="Arial" w:eastAsia="Arial" w:hAnsi="Arial" w:cs="Arial"/>
          <w:color w:val="000000"/>
        </w:rPr>
        <w:t xml:space="preserve">Para la postulación, se deberá adjuntar una cotización actualizada, según lo señalado en el apartado de documentos obligatorios, cercana a la fecha de postulación, independientemente de la fecha de ejecución del proyecto, la cual deberá incluir un </w:t>
      </w:r>
      <w:r w:rsidR="008E1985">
        <w:rPr>
          <w:rFonts w:ascii="Arial" w:eastAsia="Arial" w:hAnsi="Arial" w:cs="Arial"/>
          <w:color w:val="000000"/>
        </w:rPr>
        <w:t>30</w:t>
      </w:r>
      <w:r w:rsidR="004D0DD1">
        <w:rPr>
          <w:rFonts w:ascii="Arial" w:eastAsia="Arial" w:hAnsi="Arial" w:cs="Arial"/>
          <w:color w:val="000000"/>
        </w:rPr>
        <w:t xml:space="preserve"> % adicional sobre el precio base. </w:t>
      </w:r>
      <w:r w:rsidR="004D0DD1" w:rsidRPr="00132E9C">
        <w:rPr>
          <w:rFonts w:ascii="Arial" w:eastAsia="Arial" w:hAnsi="Arial" w:cs="Arial"/>
          <w:b/>
          <w:bCs/>
          <w:color w:val="000000"/>
        </w:rPr>
        <w:t xml:space="preserve">En caso de no incorporar este </w:t>
      </w:r>
      <w:r w:rsidR="008E1985">
        <w:rPr>
          <w:rFonts w:ascii="Arial" w:eastAsia="Arial" w:hAnsi="Arial" w:cs="Arial"/>
          <w:b/>
          <w:bCs/>
          <w:color w:val="000000"/>
        </w:rPr>
        <w:t>30</w:t>
      </w:r>
      <w:r w:rsidR="004D0DD1" w:rsidRPr="00132E9C">
        <w:rPr>
          <w:rFonts w:ascii="Arial" w:eastAsia="Arial" w:hAnsi="Arial" w:cs="Arial"/>
          <w:b/>
          <w:bCs/>
          <w:color w:val="000000"/>
        </w:rPr>
        <w:t> % adicional en la cotización, la postulación será declarada inadmisible.</w:t>
      </w:r>
    </w:p>
    <w:p w14:paraId="000001A3" w14:textId="77777777" w:rsidR="007732B9" w:rsidRDefault="00000000">
      <w:pPr>
        <w:pBdr>
          <w:top w:val="nil"/>
          <w:left w:val="nil"/>
          <w:bottom w:val="nil"/>
          <w:right w:val="nil"/>
          <w:between w:val="nil"/>
        </w:pBdr>
        <w:spacing w:before="240" w:after="240" w:line="240" w:lineRule="auto"/>
        <w:jc w:val="both"/>
        <w:rPr>
          <w:rFonts w:ascii="Arial" w:eastAsia="Arial" w:hAnsi="Arial" w:cs="Arial"/>
          <w:color w:val="000000"/>
        </w:rPr>
      </w:pPr>
      <w:sdt>
        <w:sdtPr>
          <w:tag w:val="goog_rdk_150"/>
          <w:id w:val="693760370"/>
        </w:sdtPr>
        <w:sdtContent/>
      </w:sdt>
      <w:r w:rsidR="004D0DD1">
        <w:rPr>
          <w:rFonts w:ascii="Arial" w:eastAsia="Arial" w:hAnsi="Arial" w:cs="Arial"/>
          <w:color w:val="000000"/>
        </w:rPr>
        <w:t>Además, se aceptará el financiamiento de pasajes terrestres interurbanos entre ciudades donde se desarrolle el proyecto, utilizando buses, trenes o ferry.</w:t>
      </w:r>
    </w:p>
    <w:p w14:paraId="000001A4" w14:textId="13751ADA"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En caso de postulantes con discapacidad registrada en el Registro Nacional de la Discapacidad (RND), se podrá considerar el financiamiento de pasajes para un acompañante, como un intérprete y/o cuidador, siempre que dicha necesidad esté debidamente justificada y contemplada originalmente en la </w:t>
      </w:r>
      <w:sdt>
        <w:sdtPr>
          <w:tag w:val="goog_rdk_151"/>
          <w:id w:val="-229846532"/>
        </w:sdtPr>
        <w:sdtContent/>
      </w:sdt>
      <w:sdt>
        <w:sdtPr>
          <w:tag w:val="goog_rdk_152"/>
          <w:id w:val="929549065"/>
        </w:sdtPr>
        <w:sdtContent/>
      </w:sdt>
      <w:r>
        <w:rPr>
          <w:rFonts w:ascii="Arial" w:eastAsia="Arial" w:hAnsi="Arial" w:cs="Arial"/>
          <w:color w:val="000000"/>
        </w:rPr>
        <w:t>postulación.</w:t>
      </w:r>
    </w:p>
    <w:p w14:paraId="2B628052" w14:textId="520191FC" w:rsidR="00A93449" w:rsidRPr="00A93449" w:rsidRDefault="00A93449" w:rsidP="00A93449">
      <w:pPr>
        <w:pBdr>
          <w:top w:val="nil"/>
          <w:left w:val="nil"/>
          <w:bottom w:val="nil"/>
          <w:right w:val="nil"/>
          <w:between w:val="nil"/>
        </w:pBdr>
        <w:spacing w:before="240" w:after="240" w:line="240" w:lineRule="auto"/>
        <w:jc w:val="both"/>
        <w:rPr>
          <w:rFonts w:ascii="Arial" w:eastAsia="Arial" w:hAnsi="Arial" w:cs="Arial"/>
          <w:b/>
          <w:bCs/>
          <w:color w:val="000000"/>
        </w:rPr>
      </w:pPr>
      <w:r w:rsidRPr="00A93449">
        <w:rPr>
          <w:rFonts w:ascii="Arial" w:eastAsia="Arial" w:hAnsi="Arial" w:cs="Arial"/>
          <w:b/>
          <w:bCs/>
          <w:color w:val="000000"/>
        </w:rPr>
        <w:t>Consideraciones específicas para cotizaciones de vuelos:</w:t>
      </w:r>
    </w:p>
    <w:p w14:paraId="74698A86" w14:textId="214A59AC" w:rsidR="00A93449" w:rsidRPr="00A93449" w:rsidRDefault="00A93449" w:rsidP="0089733B">
      <w:pPr>
        <w:pStyle w:val="Prrafodelista"/>
        <w:numPr>
          <w:ilvl w:val="0"/>
          <w:numId w:val="48"/>
        </w:numPr>
        <w:pBdr>
          <w:top w:val="nil"/>
          <w:left w:val="nil"/>
          <w:bottom w:val="nil"/>
          <w:right w:val="nil"/>
          <w:between w:val="nil"/>
        </w:pBdr>
        <w:spacing w:before="240" w:after="240" w:line="240" w:lineRule="auto"/>
        <w:rPr>
          <w:rFonts w:ascii="Arial" w:eastAsia="Arial" w:hAnsi="Arial" w:cs="Arial"/>
          <w:color w:val="000000"/>
        </w:rPr>
      </w:pPr>
      <w:r w:rsidRPr="00A93449">
        <w:rPr>
          <w:rFonts w:ascii="Arial" w:eastAsia="Arial" w:hAnsi="Arial" w:cs="Arial"/>
          <w:color w:val="000000"/>
        </w:rPr>
        <w:t>Las cotizaciones de pasajes aéreos deberán realizarse obligatoriamente a través de la agencia de viajes Turavión, que mantiene actualmente contrato vigente con esta Subsecretaría.</w:t>
      </w:r>
    </w:p>
    <w:p w14:paraId="25356182" w14:textId="3C5EEF41" w:rsidR="00A93449" w:rsidRPr="00A93449" w:rsidRDefault="00A93449" w:rsidP="0089733B">
      <w:pPr>
        <w:pStyle w:val="Prrafodelista"/>
        <w:numPr>
          <w:ilvl w:val="0"/>
          <w:numId w:val="48"/>
        </w:numPr>
        <w:pBdr>
          <w:top w:val="nil"/>
          <w:left w:val="nil"/>
          <w:bottom w:val="nil"/>
          <w:right w:val="nil"/>
          <w:between w:val="nil"/>
        </w:pBdr>
        <w:spacing w:before="240" w:after="240" w:line="240" w:lineRule="auto"/>
        <w:rPr>
          <w:rFonts w:ascii="Arial" w:eastAsia="Arial" w:hAnsi="Arial" w:cs="Arial"/>
          <w:color w:val="000000"/>
        </w:rPr>
      </w:pPr>
      <w:r w:rsidRPr="00A93449">
        <w:rPr>
          <w:rFonts w:ascii="Arial" w:eastAsia="Arial" w:hAnsi="Arial" w:cs="Arial"/>
          <w:color w:val="000000"/>
        </w:rPr>
        <w:t>En caso de que, al momento de la ejecución del proyecto, exista una nueva agencia adjudicada por licitación pública, las adquisiciones deberán gestionarse a través de dicha agencia, conforme a la Ley N°19.886.</w:t>
      </w:r>
    </w:p>
    <w:p w14:paraId="3E0FA916" w14:textId="210D6D4D" w:rsidR="00A93449" w:rsidRPr="00A93449" w:rsidRDefault="00A93449" w:rsidP="0089733B">
      <w:pPr>
        <w:pStyle w:val="Prrafodelista"/>
        <w:numPr>
          <w:ilvl w:val="0"/>
          <w:numId w:val="48"/>
        </w:numPr>
        <w:pBdr>
          <w:top w:val="nil"/>
          <w:left w:val="nil"/>
          <w:bottom w:val="nil"/>
          <w:right w:val="nil"/>
          <w:between w:val="nil"/>
        </w:pBdr>
        <w:spacing w:before="240" w:after="240" w:line="240" w:lineRule="auto"/>
        <w:rPr>
          <w:rFonts w:ascii="Arial" w:eastAsia="Arial" w:hAnsi="Arial" w:cs="Arial"/>
          <w:color w:val="000000"/>
        </w:rPr>
      </w:pPr>
      <w:r w:rsidRPr="00A93449">
        <w:rPr>
          <w:rFonts w:ascii="Arial" w:eastAsia="Arial" w:hAnsi="Arial" w:cs="Arial"/>
          <w:color w:val="000000"/>
        </w:rPr>
        <w:t>Las cotizaciones deben ser coherentes con el itinerario del proyecto. No se aceptarán cotizaciones de ofertas, paquetes turísticos ni páginas promocionales.</w:t>
      </w:r>
    </w:p>
    <w:p w14:paraId="3445D9D2" w14:textId="1B26F0E7" w:rsidR="00A93449" w:rsidRPr="00A93449" w:rsidRDefault="00A93449" w:rsidP="0089733B">
      <w:pPr>
        <w:pStyle w:val="Prrafodelista"/>
        <w:numPr>
          <w:ilvl w:val="0"/>
          <w:numId w:val="48"/>
        </w:numPr>
        <w:pBdr>
          <w:top w:val="nil"/>
          <w:left w:val="nil"/>
          <w:bottom w:val="nil"/>
          <w:right w:val="nil"/>
          <w:between w:val="nil"/>
        </w:pBdr>
        <w:spacing w:before="240" w:after="240" w:line="240" w:lineRule="auto"/>
        <w:rPr>
          <w:rFonts w:ascii="Arial" w:eastAsia="Arial" w:hAnsi="Arial" w:cs="Arial"/>
          <w:color w:val="000000"/>
        </w:rPr>
      </w:pPr>
      <w:r w:rsidRPr="00A93449">
        <w:rPr>
          <w:rFonts w:ascii="Arial" w:eastAsia="Arial" w:hAnsi="Arial" w:cs="Arial"/>
          <w:color w:val="000000"/>
        </w:rPr>
        <w:t>Si el beneficiario reside en una región distinta de la Metropolitana, la cotización deberá considerar el tramo completo desde su lugar de residencia hasta la ciudad de ejecución del proyecto.</w:t>
      </w:r>
    </w:p>
    <w:p w14:paraId="7E30B1CE" w14:textId="74002BAA" w:rsidR="005315CA" w:rsidRPr="008E1985" w:rsidRDefault="00A93449" w:rsidP="005315CA">
      <w:pPr>
        <w:pStyle w:val="Prrafodelista"/>
        <w:numPr>
          <w:ilvl w:val="0"/>
          <w:numId w:val="48"/>
        </w:numPr>
        <w:pBdr>
          <w:top w:val="nil"/>
          <w:left w:val="nil"/>
          <w:bottom w:val="nil"/>
          <w:right w:val="nil"/>
          <w:between w:val="nil"/>
        </w:pBdr>
        <w:spacing w:before="240" w:after="240" w:line="240" w:lineRule="auto"/>
        <w:rPr>
          <w:rFonts w:ascii="Arial" w:eastAsia="Arial" w:hAnsi="Arial" w:cs="Arial"/>
          <w:color w:val="000000"/>
        </w:rPr>
      </w:pPr>
      <w:r w:rsidRPr="00A93449">
        <w:rPr>
          <w:rFonts w:ascii="Arial" w:eastAsia="Arial" w:hAnsi="Arial" w:cs="Arial"/>
          <w:color w:val="000000"/>
        </w:rPr>
        <w:t>Los pasajes deberán ser cotizados y emitidos únicamente en categoría turista o económica.</w:t>
      </w:r>
    </w:p>
    <w:p w14:paraId="000001A5" w14:textId="77777777" w:rsidR="007732B9" w:rsidRDefault="004D0DD1">
      <w:pPr>
        <w:pBdr>
          <w:top w:val="nil"/>
          <w:left w:val="nil"/>
          <w:bottom w:val="nil"/>
          <w:right w:val="nil"/>
          <w:between w:val="nil"/>
        </w:pBdr>
        <w:spacing w:before="240" w:after="240" w:line="240" w:lineRule="auto"/>
        <w:jc w:val="both"/>
        <w:rPr>
          <w:rFonts w:ascii="Arial" w:eastAsia="Arial" w:hAnsi="Arial" w:cs="Arial"/>
          <w:b/>
          <w:color w:val="000000"/>
        </w:rPr>
      </w:pPr>
      <w:r>
        <w:rPr>
          <w:rFonts w:ascii="Arial" w:eastAsia="Arial" w:hAnsi="Arial" w:cs="Arial"/>
          <w:b/>
          <w:color w:val="000000"/>
        </w:rPr>
        <w:t>Consideraciones para los proyectos Ganadores:</w:t>
      </w:r>
    </w:p>
    <w:p w14:paraId="000001A6" w14:textId="42D92EFD" w:rsidR="007732B9" w:rsidRDefault="004164C3" w:rsidP="0089733B">
      <w:pPr>
        <w:numPr>
          <w:ilvl w:val="0"/>
          <w:numId w:val="16"/>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El</w:t>
      </w:r>
      <w:r w:rsidR="004526B4">
        <w:rPr>
          <w:rFonts w:ascii="Arial" w:eastAsia="Arial" w:hAnsi="Arial" w:cs="Arial"/>
          <w:color w:val="000000"/>
        </w:rPr>
        <w:t xml:space="preserve"> tr</w:t>
      </w:r>
      <w:r>
        <w:rPr>
          <w:rFonts w:ascii="Arial" w:eastAsia="Arial" w:hAnsi="Arial" w:cs="Arial"/>
          <w:color w:val="000000"/>
        </w:rPr>
        <w:t>ámite</w:t>
      </w:r>
      <w:r w:rsidR="004526B4">
        <w:rPr>
          <w:rFonts w:ascii="Arial" w:eastAsia="Arial" w:hAnsi="Arial" w:cs="Arial"/>
          <w:color w:val="000000"/>
        </w:rPr>
        <w:t xml:space="preserve"> de adquisición </w:t>
      </w:r>
      <w:r w:rsidR="004D0DD1">
        <w:rPr>
          <w:rFonts w:ascii="Arial" w:eastAsia="Arial" w:hAnsi="Arial" w:cs="Arial"/>
          <w:color w:val="000000"/>
        </w:rPr>
        <w:t xml:space="preserve">y entrega de </w:t>
      </w:r>
      <w:r w:rsidR="004526B4">
        <w:rPr>
          <w:rFonts w:ascii="Arial" w:eastAsia="Arial" w:hAnsi="Arial" w:cs="Arial"/>
          <w:color w:val="000000"/>
        </w:rPr>
        <w:t xml:space="preserve">los </w:t>
      </w:r>
      <w:r w:rsidR="004D0DD1">
        <w:rPr>
          <w:rFonts w:ascii="Arial" w:eastAsia="Arial" w:hAnsi="Arial" w:cs="Arial"/>
          <w:color w:val="000000"/>
        </w:rPr>
        <w:t xml:space="preserve">pasajes </w:t>
      </w:r>
      <w:r w:rsidR="004526B4">
        <w:rPr>
          <w:rFonts w:ascii="Arial" w:eastAsia="Arial" w:hAnsi="Arial" w:cs="Arial"/>
          <w:color w:val="000000"/>
        </w:rPr>
        <w:t xml:space="preserve">emitidos, </w:t>
      </w:r>
      <w:r w:rsidR="004D0DD1">
        <w:rPr>
          <w:rFonts w:ascii="Arial" w:eastAsia="Arial" w:hAnsi="Arial" w:cs="Arial"/>
          <w:color w:val="000000"/>
        </w:rPr>
        <w:t>será gestionad</w:t>
      </w:r>
      <w:r>
        <w:rPr>
          <w:rFonts w:ascii="Arial" w:eastAsia="Arial" w:hAnsi="Arial" w:cs="Arial"/>
          <w:color w:val="000000"/>
        </w:rPr>
        <w:t>o</w:t>
      </w:r>
      <w:r w:rsidR="004D0DD1">
        <w:rPr>
          <w:rFonts w:ascii="Arial" w:eastAsia="Arial" w:hAnsi="Arial" w:cs="Arial"/>
          <w:color w:val="000000"/>
        </w:rPr>
        <w:t xml:space="preserve"> por el encargado del área artística respectiva de </w:t>
      </w:r>
      <w:r w:rsidR="0058133D">
        <w:rPr>
          <w:rFonts w:ascii="Arial" w:eastAsia="Arial" w:hAnsi="Arial" w:cs="Arial"/>
          <w:color w:val="000000"/>
        </w:rPr>
        <w:t xml:space="preserve">la </w:t>
      </w:r>
      <w:r w:rsidR="004D0DD1">
        <w:rPr>
          <w:rFonts w:ascii="Arial" w:eastAsia="Arial" w:hAnsi="Arial" w:cs="Arial"/>
          <w:color w:val="000000"/>
        </w:rPr>
        <w:t>DIRAC, con la información completa que le entregue</w:t>
      </w:r>
      <w:r w:rsidR="004526B4">
        <w:rPr>
          <w:rFonts w:ascii="Arial" w:eastAsia="Arial" w:hAnsi="Arial" w:cs="Arial"/>
          <w:color w:val="000000"/>
        </w:rPr>
        <w:t>n</w:t>
      </w:r>
      <w:r w:rsidR="004D0DD1">
        <w:rPr>
          <w:rFonts w:ascii="Arial" w:eastAsia="Arial" w:hAnsi="Arial" w:cs="Arial"/>
          <w:color w:val="000000"/>
        </w:rPr>
        <w:t xml:space="preserve"> los responsables de cada proyecto.</w:t>
      </w:r>
      <w:r w:rsidR="0058133D">
        <w:rPr>
          <w:rFonts w:ascii="Arial" w:eastAsia="Arial" w:hAnsi="Arial" w:cs="Arial"/>
          <w:color w:val="000000"/>
        </w:rPr>
        <w:t xml:space="preserve"> </w:t>
      </w:r>
      <w:r w:rsidR="0058133D" w:rsidRPr="0058133D">
        <w:rPr>
          <w:rFonts w:ascii="Arial" w:eastAsia="Arial" w:hAnsi="Arial" w:cs="Arial"/>
          <w:color w:val="000000"/>
        </w:rPr>
        <w:t xml:space="preserve">Para esto, el mismo encargado </w:t>
      </w:r>
      <w:r w:rsidR="004A6EA4">
        <w:rPr>
          <w:rFonts w:ascii="Arial" w:eastAsia="Arial" w:hAnsi="Arial" w:cs="Arial"/>
          <w:color w:val="000000"/>
        </w:rPr>
        <w:t xml:space="preserve">de área </w:t>
      </w:r>
      <w:r w:rsidR="0058133D" w:rsidRPr="0058133D">
        <w:rPr>
          <w:rFonts w:ascii="Arial" w:eastAsia="Arial" w:hAnsi="Arial" w:cs="Arial"/>
          <w:color w:val="000000"/>
        </w:rPr>
        <w:t>de la DIRAC les remitirá un formulario que deberán preparar, donde el responsable del proyecto deberá completar con precisión el itinerario solicitado</w:t>
      </w:r>
      <w:r w:rsidR="004A6EA4">
        <w:rPr>
          <w:rFonts w:ascii="Arial" w:eastAsia="Arial" w:hAnsi="Arial" w:cs="Arial"/>
          <w:color w:val="000000"/>
        </w:rPr>
        <w:t>, la cual se considerará como la información oficial para que el encargado de área solicite la emisión de los pasajes,</w:t>
      </w:r>
      <w:r w:rsidR="0058133D" w:rsidRPr="0058133D">
        <w:rPr>
          <w:rFonts w:ascii="Arial" w:eastAsia="Arial" w:hAnsi="Arial" w:cs="Arial"/>
          <w:color w:val="000000"/>
        </w:rPr>
        <w:t xml:space="preserve"> así una vez emitido el </w:t>
      </w:r>
      <w:r w:rsidR="004A6EA4">
        <w:rPr>
          <w:rFonts w:ascii="Arial" w:eastAsia="Arial" w:hAnsi="Arial" w:cs="Arial"/>
          <w:color w:val="000000"/>
        </w:rPr>
        <w:t>ticket</w:t>
      </w:r>
      <w:r w:rsidR="0058133D" w:rsidRPr="0058133D">
        <w:rPr>
          <w:rFonts w:ascii="Arial" w:eastAsia="Arial" w:hAnsi="Arial" w:cs="Arial"/>
          <w:color w:val="000000"/>
        </w:rPr>
        <w:t xml:space="preserve">, este será rebajado de los fondos adjudicados. Se deja constancia que cualquier cambio y/o gestión posterior </w:t>
      </w:r>
      <w:r w:rsidR="004A6EA4">
        <w:rPr>
          <w:rFonts w:ascii="Arial" w:eastAsia="Arial" w:hAnsi="Arial" w:cs="Arial"/>
          <w:color w:val="000000"/>
        </w:rPr>
        <w:t>a la emisión del</w:t>
      </w:r>
      <w:r w:rsidR="0058133D" w:rsidRPr="0058133D">
        <w:rPr>
          <w:rFonts w:ascii="Arial" w:eastAsia="Arial" w:hAnsi="Arial" w:cs="Arial"/>
          <w:color w:val="000000"/>
        </w:rPr>
        <w:t xml:space="preserve"> ticket de vuelo, será de exclusiva responsabilidad del artista beneficiado</w:t>
      </w:r>
      <w:r w:rsidR="004A6EA4">
        <w:rPr>
          <w:rFonts w:ascii="Arial" w:eastAsia="Arial" w:hAnsi="Arial" w:cs="Arial"/>
          <w:color w:val="000000"/>
        </w:rPr>
        <w:t>, por lo que cualquier modificación posterior deberá ser gestionado directamente con la aerolínea correspondiente.</w:t>
      </w:r>
    </w:p>
    <w:p w14:paraId="000001A7" w14:textId="212BA146" w:rsidR="007732B9" w:rsidRDefault="004D0DD1" w:rsidP="0089733B">
      <w:pPr>
        <w:numPr>
          <w:ilvl w:val="0"/>
          <w:numId w:val="15"/>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El monto que se asigne a un proyecto ganador no podrá ser modificado, por lo que se deberá tener en consideración que la cantidad límite de pasajes que se</w:t>
      </w:r>
      <w:r w:rsidR="0058133D">
        <w:rPr>
          <w:rFonts w:ascii="Arial" w:eastAsia="Arial" w:hAnsi="Arial" w:cs="Arial"/>
          <w:color w:val="000000"/>
        </w:rPr>
        <w:t xml:space="preserve">rán financiados </w:t>
      </w:r>
      <w:r>
        <w:rPr>
          <w:rFonts w:ascii="Arial" w:eastAsia="Arial" w:hAnsi="Arial" w:cs="Arial"/>
          <w:color w:val="000000"/>
        </w:rPr>
        <w:t>con fondos DIRAC se</w:t>
      </w:r>
      <w:r w:rsidR="005315CA">
        <w:rPr>
          <w:rFonts w:ascii="Arial" w:eastAsia="Arial" w:hAnsi="Arial" w:cs="Arial"/>
          <w:color w:val="000000"/>
        </w:rPr>
        <w:t xml:space="preserve">rá la que </w:t>
      </w:r>
      <w:r>
        <w:rPr>
          <w:rFonts w:ascii="Arial" w:eastAsia="Arial" w:hAnsi="Arial" w:cs="Arial"/>
          <w:color w:val="000000"/>
        </w:rPr>
        <w:t xml:space="preserve">permita </w:t>
      </w:r>
      <w:r w:rsidR="006E7344">
        <w:rPr>
          <w:rFonts w:ascii="Arial" w:eastAsia="Arial" w:hAnsi="Arial" w:cs="Arial"/>
          <w:color w:val="000000"/>
        </w:rPr>
        <w:t>comprar</w:t>
      </w:r>
      <w:r>
        <w:rPr>
          <w:rFonts w:ascii="Arial" w:eastAsia="Arial" w:hAnsi="Arial" w:cs="Arial"/>
          <w:color w:val="000000"/>
        </w:rPr>
        <w:t xml:space="preserve"> el fondo asignado, al momento de la cotización y emisión previa a la fecha del proyecto.</w:t>
      </w:r>
    </w:p>
    <w:p w14:paraId="000001A8" w14:textId="77777777" w:rsidR="007732B9" w:rsidRDefault="004D0DD1" w:rsidP="0089733B">
      <w:pPr>
        <w:numPr>
          <w:ilvl w:val="0"/>
          <w:numId w:val="15"/>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lastRenderedPageBreak/>
        <w:t>Los fondos adjudicados por este concepto de gasto se ejecutarán exclusivamente a través de la División de Compras y Contrataciones de la Subsecretaria de Relaciones Exteriores, la cual gestionará el servicio de adquisición de pasajes mediante la empresa que se encuentre vigente según licitación pública adjudicada, conforme a la normativa que rige la materia.</w:t>
      </w:r>
    </w:p>
    <w:p w14:paraId="000001A9" w14:textId="77777777" w:rsidR="007732B9" w:rsidRDefault="004D0DD1" w:rsidP="0089733B">
      <w:pPr>
        <w:numPr>
          <w:ilvl w:val="0"/>
          <w:numId w:val="15"/>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No se reembolsará en ningún caso el valor de los pasajes si estos fueron adquiridos directamente por los beneficiarios de la postulación. Esto conforme a lo establecido en la Ley N°19.886.</w:t>
      </w:r>
    </w:p>
    <w:p w14:paraId="000001AB" w14:textId="77777777" w:rsidR="007732B9" w:rsidRDefault="004D0DD1" w:rsidP="0089733B">
      <w:pPr>
        <w:numPr>
          <w:ilvl w:val="0"/>
          <w:numId w:val="15"/>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La Subsecretaria de Relaciones Exteriores, no financiará gastos para el transporte interno dentro de una misma ciudad, tales como taxi, servicio de van, u otros similares, tampoco se financiarán trayectos desde o hacia el aeropuerto, en Chile o en el extranjero.</w:t>
      </w:r>
    </w:p>
    <w:p w14:paraId="000001AC" w14:textId="50864139" w:rsidR="007732B9" w:rsidRPr="001B606C" w:rsidRDefault="004D0DD1" w:rsidP="0089733B">
      <w:pPr>
        <w:numPr>
          <w:ilvl w:val="0"/>
          <w:numId w:val="15"/>
        </w:numPr>
        <w:pBdr>
          <w:top w:val="nil"/>
          <w:left w:val="nil"/>
          <w:bottom w:val="nil"/>
          <w:right w:val="nil"/>
          <w:between w:val="nil"/>
        </w:pBdr>
        <w:spacing w:before="240" w:after="240" w:line="240" w:lineRule="auto"/>
        <w:jc w:val="both"/>
        <w:rPr>
          <w:rFonts w:ascii="Arial" w:eastAsia="Arial" w:hAnsi="Arial" w:cs="Arial"/>
          <w:b/>
          <w:color w:val="000000"/>
        </w:rPr>
      </w:pPr>
      <w:r>
        <w:rPr>
          <w:rFonts w:ascii="Arial" w:eastAsia="Arial" w:hAnsi="Arial" w:cs="Arial"/>
          <w:color w:val="000000"/>
        </w:rPr>
        <w:t>Una vez emitido el pasaje, la DIRAC y la Subsecretar</w:t>
      </w:r>
      <w:r w:rsidR="004164C3">
        <w:rPr>
          <w:rFonts w:ascii="Arial" w:eastAsia="Arial" w:hAnsi="Arial" w:cs="Arial"/>
          <w:color w:val="000000"/>
        </w:rPr>
        <w:t>í</w:t>
      </w:r>
      <w:r>
        <w:rPr>
          <w:rFonts w:ascii="Arial" w:eastAsia="Arial" w:hAnsi="Arial" w:cs="Arial"/>
          <w:color w:val="000000"/>
        </w:rPr>
        <w:t>a de Relaciones Exteriores de Chile, no se harán responsables ante eventuales multas que puedan aplicarse por cambio de pasajes, fechas y/o cargos por sobrepeso de equipaje, impuestos aeroportuarios u otros análogos que no estén incluidos en el valor del pasaje según licitación vigente. Estos gastos extras serán de exclusiva responsabilidad del beneficiario del ticket aéreo.</w:t>
      </w:r>
    </w:p>
    <w:p w14:paraId="2AC799D6" w14:textId="1E18266B" w:rsidR="001B606C" w:rsidRPr="001B606C" w:rsidRDefault="001B606C" w:rsidP="0089733B">
      <w:pPr>
        <w:numPr>
          <w:ilvl w:val="0"/>
          <w:numId w:val="15"/>
        </w:numPr>
        <w:pBdr>
          <w:top w:val="nil"/>
          <w:left w:val="nil"/>
          <w:bottom w:val="nil"/>
          <w:right w:val="nil"/>
          <w:between w:val="nil"/>
        </w:pBdr>
        <w:spacing w:before="240" w:after="240" w:line="240" w:lineRule="auto"/>
        <w:jc w:val="both"/>
        <w:rPr>
          <w:rFonts w:ascii="Arial" w:eastAsia="Arial" w:hAnsi="Arial" w:cs="Arial"/>
          <w:bCs/>
          <w:color w:val="000000"/>
        </w:rPr>
      </w:pPr>
      <w:r w:rsidRPr="001B606C">
        <w:rPr>
          <w:rFonts w:ascii="Arial" w:eastAsia="Arial" w:hAnsi="Arial" w:cs="Arial"/>
          <w:bCs/>
          <w:color w:val="000000"/>
        </w:rPr>
        <w:t>Es responsabilidad exclusiva del Responsable del proyecto entregar las fechas y horarios de los pasajes de manera correcta y completa al momento de solicitarlos. Una vez recibida esta información por parte del beneficiario</w:t>
      </w:r>
      <w:r w:rsidRPr="008E1985">
        <w:rPr>
          <w:rFonts w:ascii="Arial" w:eastAsia="Arial" w:hAnsi="Arial" w:cs="Arial"/>
          <w:bCs/>
          <w:color w:val="000000"/>
        </w:rPr>
        <w:t>, el Encargado de Área procederá únicamente a emitir el pasaje más económico disponible.</w:t>
      </w:r>
      <w:r w:rsidRPr="001B606C">
        <w:rPr>
          <w:rFonts w:ascii="Arial" w:eastAsia="Arial" w:hAnsi="Arial" w:cs="Arial"/>
          <w:bCs/>
          <w:color w:val="000000"/>
        </w:rPr>
        <w:t xml:space="preserve"> En consecuencia, los horarios y fechas informados no podrán ser modificados posteriormente.</w:t>
      </w:r>
    </w:p>
    <w:p w14:paraId="000001AD" w14:textId="77777777" w:rsidR="007732B9" w:rsidRDefault="004D0DD1">
      <w:pPr>
        <w:spacing w:before="240" w:after="240" w:line="240" w:lineRule="auto"/>
        <w:jc w:val="both"/>
        <w:rPr>
          <w:rFonts w:ascii="Arial" w:eastAsia="Arial" w:hAnsi="Arial" w:cs="Arial"/>
          <w:b/>
        </w:rPr>
      </w:pPr>
      <w:r>
        <w:rPr>
          <w:rFonts w:ascii="Arial" w:eastAsia="Arial" w:hAnsi="Arial" w:cs="Arial"/>
          <w:b/>
        </w:rPr>
        <w:t>Obligaciones del postulante con respecto de los pasajes:</w:t>
      </w:r>
    </w:p>
    <w:p w14:paraId="000001AE" w14:textId="39B327FA" w:rsidR="007732B9" w:rsidRDefault="004164C3" w:rsidP="0089733B">
      <w:pPr>
        <w:numPr>
          <w:ilvl w:val="0"/>
          <w:numId w:val="15"/>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Será el beneficiario/postulante el obligado a obtener </w:t>
      </w:r>
      <w:r w:rsidR="004D0DD1">
        <w:rPr>
          <w:rFonts w:ascii="Arial" w:eastAsia="Arial" w:hAnsi="Arial" w:cs="Arial"/>
          <w:color w:val="000000"/>
        </w:rPr>
        <w:t xml:space="preserve">y costear pasaportes y/o documentos de identidad necesarios para el viaje con motivo de la ejecución del proyecto, </w:t>
      </w:r>
      <w:r>
        <w:rPr>
          <w:rFonts w:ascii="Arial" w:eastAsia="Arial" w:hAnsi="Arial" w:cs="Arial"/>
          <w:color w:val="000000"/>
        </w:rPr>
        <w:t xml:space="preserve">los que deberán tener una </w:t>
      </w:r>
      <w:r w:rsidR="004D0DD1">
        <w:rPr>
          <w:rFonts w:ascii="Arial" w:eastAsia="Arial" w:hAnsi="Arial" w:cs="Arial"/>
          <w:color w:val="000000"/>
        </w:rPr>
        <w:t>vigencia mínima de 90 días previos a la fecha de viaje.</w:t>
      </w:r>
    </w:p>
    <w:p w14:paraId="000001AF" w14:textId="77777777" w:rsidR="007732B9" w:rsidRDefault="004D0DD1" w:rsidP="0089733B">
      <w:pPr>
        <w:numPr>
          <w:ilvl w:val="0"/>
          <w:numId w:val="15"/>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En caso de requerir visa, este trámite es de carácter personal ante el Consulado del país correspondiente, por lo que la Subsecretaría de Relaciones Exteriores, no gestionará ni entregará fondos para estos fines.</w:t>
      </w:r>
    </w:p>
    <w:p w14:paraId="000001B0" w14:textId="76946EE7" w:rsidR="007732B9" w:rsidRDefault="004D0DD1" w:rsidP="0089733B">
      <w:pPr>
        <w:numPr>
          <w:ilvl w:val="0"/>
          <w:numId w:val="15"/>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Antes de la emisión del pasaje, el postulante deberá entregar al encargado del área artística de DIRAC</w:t>
      </w:r>
      <w:r w:rsidR="00976F86">
        <w:rPr>
          <w:rFonts w:ascii="Arial" w:eastAsia="Arial" w:hAnsi="Arial" w:cs="Arial"/>
          <w:color w:val="000000"/>
        </w:rPr>
        <w:t>,</w:t>
      </w:r>
      <w:r>
        <w:rPr>
          <w:rFonts w:ascii="Arial" w:eastAsia="Arial" w:hAnsi="Arial" w:cs="Arial"/>
          <w:color w:val="000000"/>
        </w:rPr>
        <w:t xml:space="preserve"> una copia del Seguro de Asistencia en Viaje que </w:t>
      </w:r>
      <w:r w:rsidR="00976F86">
        <w:rPr>
          <w:rFonts w:ascii="Arial" w:eastAsia="Arial" w:hAnsi="Arial" w:cs="Arial"/>
          <w:color w:val="000000"/>
        </w:rPr>
        <w:t xml:space="preserve">deberá </w:t>
      </w:r>
      <w:r>
        <w:rPr>
          <w:rFonts w:ascii="Arial" w:eastAsia="Arial" w:hAnsi="Arial" w:cs="Arial"/>
          <w:color w:val="000000"/>
        </w:rPr>
        <w:t>adquiri</w:t>
      </w:r>
      <w:r w:rsidR="00976F86">
        <w:rPr>
          <w:rFonts w:ascii="Arial" w:eastAsia="Arial" w:hAnsi="Arial" w:cs="Arial"/>
          <w:color w:val="000000"/>
        </w:rPr>
        <w:t>r</w:t>
      </w:r>
      <w:r>
        <w:rPr>
          <w:rFonts w:ascii="Arial" w:eastAsia="Arial" w:hAnsi="Arial" w:cs="Arial"/>
          <w:color w:val="000000"/>
        </w:rPr>
        <w:t xml:space="preserve"> a su costo. </w:t>
      </w:r>
      <w:r>
        <w:rPr>
          <w:rFonts w:ascii="Arial" w:eastAsia="Arial" w:hAnsi="Arial" w:cs="Arial"/>
          <w:b/>
          <w:color w:val="000000"/>
        </w:rPr>
        <w:t>Dicha póliza es de carácter obligatoria</w:t>
      </w:r>
      <w:r>
        <w:rPr>
          <w:rFonts w:ascii="Arial" w:eastAsia="Arial" w:hAnsi="Arial" w:cs="Arial"/>
          <w:color w:val="000000"/>
        </w:rPr>
        <w:t>. En ausencia de este documento, no se procederá a la emisión del pasaje. La Subsecretaría de Relaciones Exteriores quedará exenta de responsabilidad ante cualquier inconveniente que esta falta pudiera causar al proyecto.</w:t>
      </w:r>
      <w:r w:rsidR="006E7344">
        <w:rPr>
          <w:rFonts w:ascii="Arial" w:eastAsia="Arial" w:hAnsi="Arial" w:cs="Arial"/>
          <w:color w:val="000000"/>
        </w:rPr>
        <w:t xml:space="preserve"> Solo en</w:t>
      </w:r>
      <w:r w:rsidR="006E7344" w:rsidRPr="006E7344">
        <w:rPr>
          <w:rFonts w:ascii="Arial" w:eastAsia="Arial" w:hAnsi="Arial" w:cs="Arial"/>
          <w:color w:val="000000"/>
        </w:rPr>
        <w:t xml:space="preserve"> el caso de artistas chilenos beneficiados, y </w:t>
      </w:r>
      <w:r w:rsidR="006E7344">
        <w:rPr>
          <w:rFonts w:ascii="Arial" w:eastAsia="Arial" w:hAnsi="Arial" w:cs="Arial"/>
          <w:color w:val="000000"/>
        </w:rPr>
        <w:t>cuya</w:t>
      </w:r>
      <w:r w:rsidR="006E7344" w:rsidRPr="006E7344">
        <w:rPr>
          <w:rFonts w:ascii="Arial" w:eastAsia="Arial" w:hAnsi="Arial" w:cs="Arial"/>
          <w:color w:val="000000"/>
        </w:rPr>
        <w:t xml:space="preserve"> residencia </w:t>
      </w:r>
      <w:r w:rsidR="006E7344">
        <w:rPr>
          <w:rFonts w:ascii="Arial" w:eastAsia="Arial" w:hAnsi="Arial" w:cs="Arial"/>
          <w:color w:val="000000"/>
        </w:rPr>
        <w:t xml:space="preserve">sea </w:t>
      </w:r>
      <w:r w:rsidR="006E7344" w:rsidRPr="006E7344">
        <w:rPr>
          <w:rFonts w:ascii="Arial" w:eastAsia="Arial" w:hAnsi="Arial" w:cs="Arial"/>
          <w:color w:val="000000"/>
        </w:rPr>
        <w:t>en el exterior</w:t>
      </w:r>
      <w:r w:rsidR="006E7344">
        <w:rPr>
          <w:rFonts w:ascii="Arial" w:eastAsia="Arial" w:hAnsi="Arial" w:cs="Arial"/>
          <w:color w:val="000000"/>
        </w:rPr>
        <w:t>, se considerará como un documento válido un seguro de salud en el país donde se ejecutará el proyecto</w:t>
      </w:r>
      <w:r w:rsidR="006E7344" w:rsidRPr="006E7344">
        <w:rPr>
          <w:rFonts w:ascii="Arial" w:eastAsia="Arial" w:hAnsi="Arial" w:cs="Arial"/>
          <w:color w:val="000000"/>
        </w:rPr>
        <w:t>.</w:t>
      </w:r>
    </w:p>
    <w:p w14:paraId="000001B1" w14:textId="77777777" w:rsidR="007732B9" w:rsidRDefault="004D0DD1">
      <w:pPr>
        <w:pBdr>
          <w:top w:val="nil"/>
          <w:left w:val="nil"/>
          <w:bottom w:val="nil"/>
          <w:right w:val="nil"/>
          <w:between w:val="nil"/>
        </w:pBdr>
        <w:spacing w:before="240" w:after="240" w:line="240" w:lineRule="auto"/>
        <w:jc w:val="both"/>
        <w:rPr>
          <w:rFonts w:ascii="Arial" w:eastAsia="Arial" w:hAnsi="Arial" w:cs="Arial"/>
          <w:b/>
          <w:color w:val="000000"/>
        </w:rPr>
      </w:pPr>
      <w:r>
        <w:rPr>
          <w:rFonts w:ascii="Arial" w:eastAsia="Arial" w:hAnsi="Arial" w:cs="Arial"/>
          <w:b/>
          <w:color w:val="000000"/>
        </w:rPr>
        <w:t>Reemplazo justificado de un pasajero:</w:t>
      </w:r>
    </w:p>
    <w:p w14:paraId="000001B2" w14:textId="77777777" w:rsidR="007732B9" w:rsidRDefault="004D0DD1" w:rsidP="0089733B">
      <w:pPr>
        <w:numPr>
          <w:ilvl w:val="0"/>
          <w:numId w:val="17"/>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Si, por razones justificadas, uno de los pasajeros se viera impedido de realizar el viaje, el responsable del proyecto deberá, previo a la emisión del pasaje, notificar por escrito a DIRAC acerca de esta situación. Dicha notificación debe enviarse a </w:t>
      </w:r>
      <w:hyperlink r:id="rId26">
        <w:r>
          <w:rPr>
            <w:rFonts w:ascii="Arial" w:eastAsia="Arial" w:hAnsi="Arial" w:cs="Arial"/>
            <w:color w:val="0563C1"/>
            <w:u w:val="single"/>
          </w:rPr>
          <w:t>concursodirac@minrel.gob.cl</w:t>
        </w:r>
      </w:hyperlink>
      <w:r>
        <w:rPr>
          <w:rFonts w:ascii="Arial" w:eastAsia="Arial" w:hAnsi="Arial" w:cs="Arial"/>
          <w:color w:val="000000"/>
        </w:rPr>
        <w:t>, y debe incluir una solicitud de autorización para el oportuno reemplazo del pasajero en cuestión.</w:t>
      </w:r>
    </w:p>
    <w:p w14:paraId="000001B3" w14:textId="5C068D13" w:rsidR="007732B9" w:rsidRDefault="004D0DD1" w:rsidP="0089733B">
      <w:pPr>
        <w:numPr>
          <w:ilvl w:val="0"/>
          <w:numId w:val="17"/>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Una vez confirmada la autorización por parte de DIRAC, el responsable del proyecto deberá seleccionar a un tercero para ir en su reemplazo, el que deberá cumplir con todos los requisitos expuestos precedentemente en las presentes bases, entregando además un currículum equivalente al perfil de la persona que reemplazará, el que deberá ser enviado a DIRAC, asegurando que este cambio no pondrá en riesgo la calidad inicial del proyecto.</w:t>
      </w:r>
    </w:p>
    <w:p w14:paraId="000001B4" w14:textId="77777777" w:rsidR="007732B9" w:rsidRDefault="004D0DD1" w:rsidP="0089733B">
      <w:pPr>
        <w:numPr>
          <w:ilvl w:val="0"/>
          <w:numId w:val="17"/>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lastRenderedPageBreak/>
        <w:t>Si uno de los pasajeros, por razones justificadas, se viera impedido de realizar el viaje una vez emitidos los pasajes, deberá notificar por escrito a DIRAC y costear con recursos propios las multas correspondientes al cambio de pasajes y diferencias tarifarias, si correspondiere.</w:t>
      </w:r>
    </w:p>
    <w:p w14:paraId="000001B5" w14:textId="77777777" w:rsidR="007732B9" w:rsidRDefault="004D0DD1" w:rsidP="0089733B">
      <w:pPr>
        <w:numPr>
          <w:ilvl w:val="0"/>
          <w:numId w:val="17"/>
        </w:numPr>
        <w:pBdr>
          <w:top w:val="nil"/>
          <w:left w:val="nil"/>
          <w:bottom w:val="nil"/>
          <w:right w:val="nil"/>
          <w:between w:val="nil"/>
        </w:pBdr>
        <w:spacing w:before="240" w:after="240" w:line="240" w:lineRule="auto"/>
        <w:jc w:val="both"/>
      </w:pPr>
      <w:r w:rsidRPr="006E7344">
        <w:rPr>
          <w:rFonts w:ascii="Arial" w:eastAsia="Arial" w:hAnsi="Arial" w:cs="Arial"/>
          <w:b/>
          <w:bCs/>
          <w:color w:val="000000"/>
        </w:rPr>
        <w:t xml:space="preserve">Si cualquiera de los pasajeros beneficiarios, una vez emitidos los pasajes, se desiste de hacer uso de ellos, el responsable del proyecto deberá reintegrar a esta </w:t>
      </w:r>
      <w:r w:rsidRPr="006E7344">
        <w:rPr>
          <w:rFonts w:ascii="Arial" w:eastAsia="Arial" w:hAnsi="Arial" w:cs="Arial"/>
          <w:b/>
          <w:bCs/>
        </w:rPr>
        <w:t>Subsecretaría</w:t>
      </w:r>
      <w:r w:rsidRPr="006E7344">
        <w:rPr>
          <w:rFonts w:ascii="Arial" w:eastAsia="Arial" w:hAnsi="Arial" w:cs="Arial"/>
          <w:b/>
          <w:bCs/>
          <w:color w:val="000000"/>
        </w:rPr>
        <w:t xml:space="preserve"> de Relaciones Exteriores el costo total del ticket sin utilizar, </w:t>
      </w:r>
      <w:r>
        <w:rPr>
          <w:rFonts w:ascii="Arial" w:eastAsia="Arial" w:hAnsi="Arial" w:cs="Arial"/>
          <w:color w:val="000000"/>
        </w:rPr>
        <w:t>salvo en situaciones de enfermedad debidamente justificadas con un certificado o licencia médica emitida por un profesional de la salud, teniendo presente que en ningún caso DIRAC entregará recursos adicionales para su reemp</w:t>
      </w:r>
      <w:sdt>
        <w:sdtPr>
          <w:tag w:val="goog_rdk_153"/>
          <w:id w:val="1287885739"/>
        </w:sdtPr>
        <w:sdtContent/>
      </w:sdt>
      <w:sdt>
        <w:sdtPr>
          <w:tag w:val="goog_rdk_154"/>
          <w:id w:val="-311547240"/>
        </w:sdtPr>
        <w:sdtContent/>
      </w:sdt>
      <w:sdt>
        <w:sdtPr>
          <w:tag w:val="goog_rdk_155"/>
          <w:id w:val="-777135254"/>
        </w:sdtPr>
        <w:sdtContent/>
      </w:sdt>
      <w:r>
        <w:rPr>
          <w:rFonts w:ascii="Arial" w:eastAsia="Arial" w:hAnsi="Arial" w:cs="Arial"/>
          <w:color w:val="000000"/>
        </w:rPr>
        <w:t>lazo, más allá de los adjudicados.</w:t>
      </w:r>
    </w:p>
    <w:p w14:paraId="000001B6" w14:textId="77777777" w:rsidR="007732B9" w:rsidRDefault="004D0DD1">
      <w:pPr>
        <w:pBdr>
          <w:top w:val="nil"/>
          <w:left w:val="nil"/>
          <w:bottom w:val="nil"/>
          <w:right w:val="nil"/>
          <w:between w:val="nil"/>
        </w:pBdr>
        <w:spacing w:before="240" w:after="240" w:line="240" w:lineRule="auto"/>
        <w:jc w:val="both"/>
        <w:rPr>
          <w:rFonts w:ascii="Arial" w:eastAsia="Arial" w:hAnsi="Arial" w:cs="Arial"/>
          <w:b/>
          <w:color w:val="000000"/>
        </w:rPr>
      </w:pPr>
      <w:r>
        <w:rPr>
          <w:rFonts w:ascii="Arial" w:eastAsia="Arial" w:hAnsi="Arial" w:cs="Arial"/>
          <w:b/>
          <w:color w:val="000000"/>
        </w:rPr>
        <w:t>5.2.1.C.C) Acreditación del Cofinanciamiento</w:t>
      </w:r>
    </w:p>
    <w:p w14:paraId="000001B7" w14:textId="3A42947F"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sidRPr="005315CA">
        <w:rPr>
          <w:rFonts w:ascii="Arial" w:eastAsia="Arial" w:hAnsi="Arial" w:cs="Arial"/>
          <w:color w:val="000000"/>
        </w:rPr>
        <w:t xml:space="preserve">Todos los proyectos postulados deberán acreditar un porcentaje de cofinanciamiento externo, correspondiente al 25 % del costo total del proyecto, como mínimo. Esta exigencia es aplicable tanto a cofinanciamientos </w:t>
      </w:r>
      <w:r w:rsidR="005315CA" w:rsidRPr="005315CA">
        <w:rPr>
          <w:rFonts w:ascii="Arial" w:eastAsia="Arial" w:hAnsi="Arial" w:cs="Arial"/>
          <w:color w:val="000000"/>
        </w:rPr>
        <w:t xml:space="preserve">entregados directamente en aportes </w:t>
      </w:r>
      <w:r w:rsidRPr="005315CA">
        <w:rPr>
          <w:rFonts w:ascii="Arial" w:eastAsia="Arial" w:hAnsi="Arial" w:cs="Arial"/>
          <w:color w:val="000000"/>
        </w:rPr>
        <w:t>monetarios</w:t>
      </w:r>
      <w:r w:rsidR="005315CA" w:rsidRPr="005315CA">
        <w:rPr>
          <w:rFonts w:ascii="Arial" w:eastAsia="Arial" w:hAnsi="Arial" w:cs="Arial"/>
          <w:color w:val="000000"/>
        </w:rPr>
        <w:t>, así como los</w:t>
      </w:r>
      <w:r w:rsidRPr="005315CA">
        <w:rPr>
          <w:rFonts w:ascii="Arial" w:eastAsia="Arial" w:hAnsi="Arial" w:cs="Arial"/>
          <w:color w:val="000000"/>
        </w:rPr>
        <w:t xml:space="preserve"> valorizados en especie (servicios, alojamiento, pasajes, impresión, difusión, etc.).</w:t>
      </w:r>
    </w:p>
    <w:p w14:paraId="000001B8" w14:textId="7777777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Para ello, los patrocinadores del proyecto deberán emitir un documento formal que cumpla con los siguientes requisitos:</w:t>
      </w:r>
    </w:p>
    <w:p w14:paraId="000001B9" w14:textId="77777777" w:rsidR="007732B9" w:rsidRDefault="004D0DD1" w:rsidP="0089733B">
      <w:pPr>
        <w:numPr>
          <w:ilvl w:val="0"/>
          <w:numId w:val="36"/>
        </w:numPr>
        <w:pBdr>
          <w:top w:val="nil"/>
          <w:left w:val="nil"/>
          <w:bottom w:val="nil"/>
          <w:right w:val="nil"/>
          <w:between w:val="nil"/>
        </w:pBdr>
        <w:spacing w:before="240" w:after="0" w:line="240" w:lineRule="auto"/>
        <w:jc w:val="both"/>
        <w:rPr>
          <w:rFonts w:ascii="Arial" w:eastAsia="Arial" w:hAnsi="Arial" w:cs="Arial"/>
          <w:color w:val="000000"/>
        </w:rPr>
      </w:pPr>
      <w:r>
        <w:rPr>
          <w:rFonts w:ascii="Arial" w:eastAsia="Arial" w:hAnsi="Arial" w:cs="Arial"/>
          <w:color w:val="000000"/>
        </w:rPr>
        <w:t>Debe estar debidamente firmado por la autoridad competente o representante legal de la institución patrocinadora.</w:t>
      </w:r>
    </w:p>
    <w:p w14:paraId="000001BA" w14:textId="77777777" w:rsidR="007732B9" w:rsidRDefault="004D0DD1" w:rsidP="0089733B">
      <w:pPr>
        <w:numPr>
          <w:ilvl w:val="0"/>
          <w:numId w:val="3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Debe indicar en detalle en qué consistirá el aporte, especificando los ítems cubiertos (por ejemplo: alojamiento, alimentación, impresión, difusión, pasajes, entre otros).</w:t>
      </w:r>
    </w:p>
    <w:p w14:paraId="000001BB" w14:textId="77777777" w:rsidR="007732B9" w:rsidRDefault="004D0DD1" w:rsidP="0089733B">
      <w:pPr>
        <w:numPr>
          <w:ilvl w:val="0"/>
          <w:numId w:val="3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El aporte debe estar valorizado en dólares estadounidenses (USD).</w:t>
      </w:r>
    </w:p>
    <w:p w14:paraId="000001BC" w14:textId="77777777" w:rsidR="007732B9" w:rsidRDefault="004D0DD1" w:rsidP="0089733B">
      <w:pPr>
        <w:numPr>
          <w:ilvl w:val="0"/>
          <w:numId w:val="3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Debe señalar la fecha o período de cobertura, en concordancia con las fechas de la carta de invitación y ejecución del proyecto.</w:t>
      </w:r>
    </w:p>
    <w:p w14:paraId="000001BE" w14:textId="7777777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Importante:</w:t>
      </w:r>
    </w:p>
    <w:p w14:paraId="000001BF" w14:textId="77777777" w:rsidR="007732B9" w:rsidRDefault="004D0DD1" w:rsidP="0089733B">
      <w:pPr>
        <w:numPr>
          <w:ilvl w:val="0"/>
          <w:numId w:val="37"/>
        </w:numPr>
        <w:pBdr>
          <w:top w:val="nil"/>
          <w:left w:val="nil"/>
          <w:bottom w:val="nil"/>
          <w:right w:val="nil"/>
          <w:between w:val="nil"/>
        </w:pBdr>
        <w:spacing w:before="240" w:after="0" w:line="240" w:lineRule="auto"/>
        <w:jc w:val="both"/>
        <w:rPr>
          <w:rFonts w:ascii="Arial" w:eastAsia="Arial" w:hAnsi="Arial" w:cs="Arial"/>
          <w:color w:val="000000"/>
        </w:rPr>
      </w:pPr>
      <w:r>
        <w:rPr>
          <w:rFonts w:ascii="Arial" w:eastAsia="Arial" w:hAnsi="Arial" w:cs="Arial"/>
          <w:color w:val="000000"/>
        </w:rPr>
        <w:t>En aquellos casos donde la carta de invitación incluya expresamente un compromiso de cofinanciamiento, esta deberá ser adjuntada nuevamente en la Etapa 4: Documentos “Acreditación del Cofinanciamiento”, dispuesta en la plataforma de postulación.</w:t>
      </w:r>
    </w:p>
    <w:p w14:paraId="000001C0" w14:textId="77777777" w:rsidR="007732B9" w:rsidRDefault="004D0DD1" w:rsidP="0089733B">
      <w:pPr>
        <w:numPr>
          <w:ilvl w:val="0"/>
          <w:numId w:val="37"/>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El presente concurso es compatible con otros fondos concursables públicos, siempre que estos no provengan del Ministerio de Relaciones Exteriores, sus direcciones, ni del Centro Cultural Matta (CCMatta), así como tampoco del Ministerio de las Culturas, las Artes y el Patrimonio ni de sus servicios dependientes.</w:t>
      </w:r>
    </w:p>
    <w:p w14:paraId="000001C1" w14:textId="77777777" w:rsidR="007732B9" w:rsidRDefault="004D0DD1" w:rsidP="0089733B">
      <w:pPr>
        <w:numPr>
          <w:ilvl w:val="0"/>
          <w:numId w:val="37"/>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No se aceptará cofinanciamiento declarado de manera genérica, sin documento formal de respaldo.</w:t>
      </w:r>
    </w:p>
    <w:p w14:paraId="000001C2" w14:textId="77777777" w:rsidR="007732B9" w:rsidRDefault="004D0DD1" w:rsidP="0089733B">
      <w:pPr>
        <w:numPr>
          <w:ilvl w:val="0"/>
          <w:numId w:val="37"/>
        </w:numPr>
        <w:pBdr>
          <w:top w:val="nil"/>
          <w:left w:val="nil"/>
          <w:bottom w:val="nil"/>
          <w:right w:val="nil"/>
          <w:between w:val="nil"/>
        </w:pBdr>
        <w:spacing w:after="240" w:line="240" w:lineRule="auto"/>
        <w:jc w:val="both"/>
        <w:rPr>
          <w:rFonts w:ascii="Arial" w:eastAsia="Arial" w:hAnsi="Arial" w:cs="Arial"/>
          <w:color w:val="000000"/>
        </w:rPr>
      </w:pPr>
      <w:r>
        <w:rPr>
          <w:rFonts w:ascii="Arial" w:eastAsia="Arial" w:hAnsi="Arial" w:cs="Arial"/>
          <w:color w:val="000000"/>
        </w:rPr>
        <w:t>El costo de alimentación, viáticos y hospedaje deberá ser siempre cofinanciado.</w:t>
      </w:r>
    </w:p>
    <w:p w14:paraId="000001C3"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24" w:name="_Toc207382623"/>
      <w:r>
        <w:rPr>
          <w:rFonts w:ascii="Arial" w:eastAsia="Arial" w:hAnsi="Arial" w:cs="Arial"/>
          <w:b/>
          <w:sz w:val="22"/>
          <w:szCs w:val="22"/>
        </w:rPr>
        <w:t>6.  </w:t>
      </w:r>
      <w:r>
        <w:rPr>
          <w:rFonts w:ascii="Arial" w:eastAsia="Arial" w:hAnsi="Arial" w:cs="Arial"/>
          <w:b/>
          <w:sz w:val="22"/>
          <w:szCs w:val="22"/>
        </w:rPr>
        <w:tab/>
        <w:t>ETAPA DE ADMISIBILIDAD</w:t>
      </w:r>
      <w:bookmarkEnd w:id="24"/>
    </w:p>
    <w:p w14:paraId="000001C4" w14:textId="77777777" w:rsidR="007732B9" w:rsidRDefault="004D0DD1">
      <w:pPr>
        <w:pStyle w:val="Ttulo2"/>
        <w:spacing w:before="240" w:after="240"/>
        <w:jc w:val="both"/>
        <w:rPr>
          <w:rFonts w:ascii="Arial" w:eastAsia="Arial" w:hAnsi="Arial" w:cs="Arial"/>
          <w:b/>
          <w:color w:val="000000"/>
          <w:sz w:val="22"/>
          <w:szCs w:val="22"/>
        </w:rPr>
      </w:pPr>
      <w:bookmarkStart w:id="25" w:name="_Toc207382624"/>
      <w:r>
        <w:rPr>
          <w:rFonts w:ascii="Arial" w:eastAsia="Arial" w:hAnsi="Arial" w:cs="Arial"/>
          <w:b/>
          <w:color w:val="000000"/>
          <w:sz w:val="22"/>
          <w:szCs w:val="22"/>
        </w:rPr>
        <w:t>6.1. REVISIÓN DE ADMISIBILIDAD.</w:t>
      </w:r>
      <w:bookmarkEnd w:id="25"/>
    </w:p>
    <w:p w14:paraId="000001C5" w14:textId="77777777" w:rsidR="007732B9" w:rsidRDefault="004D0DD1">
      <w:pPr>
        <w:spacing w:before="240" w:after="240" w:line="240" w:lineRule="auto"/>
        <w:ind w:left="142"/>
        <w:jc w:val="both"/>
        <w:rPr>
          <w:rFonts w:ascii="Arial" w:eastAsia="Arial" w:hAnsi="Arial" w:cs="Arial"/>
        </w:rPr>
      </w:pPr>
      <w:r>
        <w:rPr>
          <w:rFonts w:ascii="Arial" w:eastAsia="Arial" w:hAnsi="Arial" w:cs="Arial"/>
        </w:rPr>
        <w:t>Una vez concluido el proceso de postulación, se procederá a evaluar los datos y documentación presentados a través de la plataforma para cada uno de los proyectos postulados. El objetivo es determinar la admisibilidad válida de las propuestas conforme a las presentes bases, clasificándolas de dos maneras:</w:t>
      </w:r>
    </w:p>
    <w:p w14:paraId="000001C6" w14:textId="77777777" w:rsidR="007732B9" w:rsidRDefault="004D0DD1">
      <w:pPr>
        <w:spacing w:before="240" w:after="240" w:line="240" w:lineRule="auto"/>
        <w:ind w:left="142"/>
        <w:jc w:val="both"/>
        <w:rPr>
          <w:rFonts w:ascii="Arial" w:eastAsia="Arial" w:hAnsi="Arial" w:cs="Arial"/>
        </w:rPr>
      </w:pPr>
      <w:r>
        <w:rPr>
          <w:rFonts w:ascii="Arial" w:eastAsia="Arial" w:hAnsi="Arial" w:cs="Arial"/>
          <w:b/>
          <w:color w:val="000000"/>
        </w:rPr>
        <w:t xml:space="preserve">6.1.A) Proyectos Admisibles: </w:t>
      </w:r>
      <w:r>
        <w:rPr>
          <w:rFonts w:ascii="Arial" w:eastAsia="Arial" w:hAnsi="Arial" w:cs="Arial"/>
          <w:color w:val="000000"/>
        </w:rPr>
        <w:t>Se refiere a aquellos que cumplen con la totalidad de los requisitos y documentos solicitados y, están habilitados para avanzar a la siguiente etapa de “Evaluación y Selección”.</w:t>
      </w:r>
    </w:p>
    <w:p w14:paraId="000001C8" w14:textId="71F76E14" w:rsidR="007732B9" w:rsidRPr="00F93624" w:rsidRDefault="004D0DD1" w:rsidP="00F93624">
      <w:pPr>
        <w:spacing w:before="240" w:after="240" w:line="240" w:lineRule="auto"/>
        <w:ind w:left="142"/>
        <w:jc w:val="both"/>
        <w:rPr>
          <w:rFonts w:ascii="Arial" w:eastAsia="Arial" w:hAnsi="Arial" w:cs="Arial"/>
          <w:color w:val="000000"/>
        </w:rPr>
      </w:pPr>
      <w:r>
        <w:rPr>
          <w:rFonts w:ascii="Arial" w:eastAsia="Arial" w:hAnsi="Arial" w:cs="Arial"/>
          <w:b/>
          <w:color w:val="000000"/>
        </w:rPr>
        <w:t xml:space="preserve">6.1.B) Proyectos Inadmisibles: </w:t>
      </w:r>
      <w:r>
        <w:rPr>
          <w:rFonts w:ascii="Arial" w:eastAsia="Arial" w:hAnsi="Arial" w:cs="Arial"/>
          <w:color w:val="000000"/>
        </w:rPr>
        <w:t xml:space="preserve">Corresponden a aquellos que no cumplen con </w:t>
      </w:r>
      <w:r w:rsidR="006E7344">
        <w:rPr>
          <w:rFonts w:ascii="Arial" w:eastAsia="Arial" w:hAnsi="Arial" w:cs="Arial"/>
          <w:color w:val="000000"/>
        </w:rPr>
        <w:t xml:space="preserve">parte o </w:t>
      </w:r>
      <w:r>
        <w:rPr>
          <w:rFonts w:ascii="Arial" w:eastAsia="Arial" w:hAnsi="Arial" w:cs="Arial"/>
          <w:color w:val="000000"/>
        </w:rPr>
        <w:t xml:space="preserve">la totalidad de los documentos solicitados, encontrándose, por tanto, imposibilitados de avanzar a la siguiente etapa de </w:t>
      </w:r>
      <w:r>
        <w:rPr>
          <w:rFonts w:ascii="Arial" w:eastAsia="Arial" w:hAnsi="Arial" w:cs="Arial"/>
          <w:i/>
          <w:color w:val="000000"/>
        </w:rPr>
        <w:t>Evaluación y Selección.</w:t>
      </w:r>
      <w:r>
        <w:rPr>
          <w:rFonts w:ascii="Arial" w:eastAsia="Arial" w:hAnsi="Arial" w:cs="Arial"/>
          <w:color w:val="000000"/>
        </w:rPr>
        <w:t xml:space="preserve"> Algunos casos de inadmisibilidad, indicados sólo a modo ejemplar, son los siguientes:</w:t>
      </w:r>
    </w:p>
    <w:p w14:paraId="000001C9" w14:textId="40B12CC5" w:rsidR="007732B9" w:rsidRPr="005315CA"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sidRPr="005315CA">
        <w:rPr>
          <w:rFonts w:ascii="Arial" w:eastAsia="Arial" w:hAnsi="Arial" w:cs="Arial"/>
          <w:color w:val="000000"/>
        </w:rPr>
        <w:lastRenderedPageBreak/>
        <w:t>Cuando el proyecto no se encuentre diseñado en su totalidad</w:t>
      </w:r>
      <w:r w:rsidR="005315CA" w:rsidRPr="005315CA">
        <w:rPr>
          <w:rFonts w:ascii="Arial" w:eastAsia="Arial" w:hAnsi="Arial" w:cs="Arial"/>
          <w:color w:val="000000"/>
        </w:rPr>
        <w:t xml:space="preserve"> (salvo que cumpla con lo exigido en el numeral 1.4 de las presentes Bases)</w:t>
      </w:r>
      <w:r w:rsidR="001C1996" w:rsidRPr="005315CA">
        <w:rPr>
          <w:rFonts w:ascii="Arial" w:eastAsia="Arial" w:hAnsi="Arial" w:cs="Arial"/>
          <w:color w:val="000000"/>
        </w:rPr>
        <w:t xml:space="preserve">, o en la etapa final de la creación </w:t>
      </w:r>
      <w:r w:rsidRPr="005315CA">
        <w:rPr>
          <w:rFonts w:ascii="Arial" w:eastAsia="Arial" w:hAnsi="Arial" w:cs="Arial"/>
          <w:color w:val="000000"/>
        </w:rPr>
        <w:t>y no cumpla con las formalidades indicadas en las presentes Bases al momento de ingresar su postulación.</w:t>
      </w:r>
    </w:p>
    <w:p w14:paraId="000001CA"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Cuando el objetivo del </w:t>
      </w:r>
      <w:r>
        <w:rPr>
          <w:rFonts w:ascii="Arial" w:eastAsia="Arial" w:hAnsi="Arial" w:cs="Arial"/>
        </w:rPr>
        <w:t>proyecto sea</w:t>
      </w:r>
      <w:r>
        <w:rPr>
          <w:rFonts w:ascii="Arial" w:eastAsia="Arial" w:hAnsi="Arial" w:cs="Arial"/>
          <w:color w:val="000000"/>
        </w:rPr>
        <w:t xml:space="preserve"> construir, crear, diseñar, y otros similares a la obra u objeto, cualquiera sea su área artística.</w:t>
      </w:r>
    </w:p>
    <w:p w14:paraId="000001CB"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Cuando la postulación no cumple con los requisitos establecidos en las Bases o no se ha acompañado la totalidad de los documentos obligatorios y específicos por área artística. </w:t>
      </w:r>
    </w:p>
    <w:p w14:paraId="000001CC"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Cuando no se cumple con la condición de cofinanciamiento de entidades externas para su ejecución conforme a lo exigido en las presentes Bases.</w:t>
      </w:r>
    </w:p>
    <w:p w14:paraId="000001CD"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Cuando los ítems del financiamiento solicitado, sean distintos a los permitidos por DIRAC e indicados en las Bases.</w:t>
      </w:r>
    </w:p>
    <w:p w14:paraId="000001CE"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Cuando el presupuesto de gasto solicitado, supere el límite de financiamiento DIRAC, para el área artística respectiva a la cual se postula.</w:t>
      </w:r>
    </w:p>
    <w:p w14:paraId="000001CF"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Cuando la postulación contenga documentos que no estén en idioma español y no hayan anexado sus respectivas traducciones.</w:t>
      </w:r>
    </w:p>
    <w:p w14:paraId="000001D0" w14:textId="2E8E051A"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Cuando los montos indicados en los documentos financieros, inclusive las cotizaciones, no estén expresados en dólares y no se presente su valor convertido a esta moneda</w:t>
      </w:r>
      <w:r w:rsidR="005315CA">
        <w:rPr>
          <w:rFonts w:ascii="Arial" w:eastAsia="Arial" w:hAnsi="Arial" w:cs="Arial"/>
          <w:color w:val="000000"/>
        </w:rPr>
        <w:t xml:space="preserve"> a la fecha de emisión de la cotización.</w:t>
      </w:r>
    </w:p>
    <w:p w14:paraId="000001D1" w14:textId="627F95F1"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Cuando</w:t>
      </w:r>
      <w:r w:rsidR="00CD0414">
        <w:rPr>
          <w:rFonts w:ascii="Arial" w:eastAsia="Arial" w:hAnsi="Arial" w:cs="Arial"/>
          <w:color w:val="000000"/>
        </w:rPr>
        <w:t>, luego del análisis de los antecedentes presentados,</w:t>
      </w:r>
      <w:r>
        <w:rPr>
          <w:rFonts w:ascii="Arial" w:eastAsia="Arial" w:hAnsi="Arial" w:cs="Arial"/>
          <w:color w:val="000000"/>
        </w:rPr>
        <w:t xml:space="preserve"> </w:t>
      </w:r>
      <w:r w:rsidR="00CD0414">
        <w:rPr>
          <w:rFonts w:ascii="Arial" w:eastAsia="Arial" w:hAnsi="Arial" w:cs="Arial"/>
          <w:color w:val="000000"/>
        </w:rPr>
        <w:t xml:space="preserve">DIRAC determine que </w:t>
      </w:r>
      <w:r>
        <w:rPr>
          <w:rFonts w:ascii="Arial" w:eastAsia="Arial" w:hAnsi="Arial" w:cs="Arial"/>
          <w:color w:val="000000"/>
        </w:rPr>
        <w:t>el proyecto postulado no es de difusión cultural, y corresponda a una instancia exclusivamente académica y/o de formación como residencias, estudios, becas o análogas, cátedras, clases magistrales, entre otras de similares características.</w:t>
      </w:r>
    </w:p>
    <w:p w14:paraId="000001D3"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Cuando el proyecto presentado tenga fines comerciales, o los postulantes lucren con su ejecución.</w:t>
      </w:r>
    </w:p>
    <w:p w14:paraId="000001D4"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Cuando el proyecto presentado contemple su ejecución en Chile y no en el extranjero.</w:t>
      </w:r>
    </w:p>
    <w:p w14:paraId="000001D5"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Cuando el propósito del proyecto sea su presentación a comunidades de chilenos en el exterior y no la difusión cultural con público local de países donde se desarrollará.</w:t>
      </w:r>
    </w:p>
    <w:p w14:paraId="000001D6" w14:textId="59973A10"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Cuando la ejecución del proyecto est</w:t>
      </w:r>
      <w:sdt>
        <w:sdtPr>
          <w:tag w:val="goog_rdk_156"/>
          <w:id w:val="-1859296951"/>
        </w:sdtPr>
        <w:sdtContent/>
      </w:sdt>
      <w:r w:rsidR="00CD0414">
        <w:rPr>
          <w:rFonts w:ascii="Arial" w:eastAsia="Arial" w:hAnsi="Arial" w:cs="Arial"/>
          <w:color w:val="000000"/>
        </w:rPr>
        <w:t>é</w:t>
      </w:r>
      <w:r>
        <w:rPr>
          <w:rFonts w:ascii="Arial" w:eastAsia="Arial" w:hAnsi="Arial" w:cs="Arial"/>
          <w:color w:val="000000"/>
        </w:rPr>
        <w:t xml:space="preserve"> contemplada en un país </w:t>
      </w:r>
      <w:r w:rsidR="00CD0414">
        <w:rPr>
          <w:rFonts w:ascii="Arial" w:eastAsia="Arial" w:hAnsi="Arial" w:cs="Arial"/>
          <w:color w:val="000000"/>
        </w:rPr>
        <w:t>en que</w:t>
      </w:r>
      <w:r>
        <w:rPr>
          <w:rFonts w:ascii="Arial" w:eastAsia="Arial" w:hAnsi="Arial" w:cs="Arial"/>
          <w:color w:val="000000"/>
        </w:rPr>
        <w:t xml:space="preserve"> Chile no tenga representación diplomática o consular.</w:t>
      </w:r>
    </w:p>
    <w:p w14:paraId="000001D7" w14:textId="4A8635A9" w:rsidR="007732B9" w:rsidRPr="00F85298"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sidRPr="00F85298">
        <w:rPr>
          <w:rFonts w:ascii="Arial" w:eastAsia="Arial" w:hAnsi="Arial" w:cs="Arial"/>
          <w:color w:val="000000"/>
        </w:rPr>
        <w:t>Cuando uno o más artistas se encuentren participando en más de un proyecto postulado en esta convocatoria, quedar</w:t>
      </w:r>
      <w:r w:rsidR="00CD0414">
        <w:rPr>
          <w:rFonts w:ascii="Arial" w:eastAsia="Arial" w:hAnsi="Arial" w:cs="Arial"/>
          <w:color w:val="000000"/>
        </w:rPr>
        <w:t>á</w:t>
      </w:r>
      <w:r w:rsidRPr="00F85298">
        <w:rPr>
          <w:rFonts w:ascii="Arial" w:eastAsia="Arial" w:hAnsi="Arial" w:cs="Arial"/>
          <w:color w:val="000000"/>
        </w:rPr>
        <w:t xml:space="preserve">n inadmisibles todos los proyectos en </w:t>
      </w:r>
      <w:r w:rsidR="00CD0414">
        <w:rPr>
          <w:rFonts w:ascii="Arial" w:eastAsia="Arial" w:hAnsi="Arial" w:cs="Arial"/>
          <w:color w:val="000000"/>
        </w:rPr>
        <w:t>que</w:t>
      </w:r>
      <w:r w:rsidR="00CD0414" w:rsidRPr="00F85298">
        <w:rPr>
          <w:rFonts w:ascii="Arial" w:eastAsia="Arial" w:hAnsi="Arial" w:cs="Arial"/>
          <w:color w:val="000000"/>
        </w:rPr>
        <w:t xml:space="preserve"> </w:t>
      </w:r>
      <w:r w:rsidR="00CD0414">
        <w:rPr>
          <w:rFonts w:ascii="Arial" w:eastAsia="Arial" w:hAnsi="Arial" w:cs="Arial"/>
          <w:color w:val="000000"/>
        </w:rPr>
        <w:t>participe</w:t>
      </w:r>
      <w:r w:rsidRPr="00F85298">
        <w:rPr>
          <w:rFonts w:ascii="Arial" w:eastAsia="Arial" w:hAnsi="Arial" w:cs="Arial"/>
          <w:color w:val="000000"/>
        </w:rPr>
        <w:t xml:space="preserve"> el postulante.</w:t>
      </w:r>
    </w:p>
    <w:p w14:paraId="000001D9" w14:textId="2BFBD2A1" w:rsidR="007732B9" w:rsidRPr="00F85298"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sidRPr="00F85298">
        <w:rPr>
          <w:rFonts w:ascii="Arial" w:eastAsia="Arial" w:hAnsi="Arial" w:cs="Arial"/>
          <w:color w:val="000000"/>
        </w:rPr>
        <w:t>Cuando en el proyecto se incluya a uno o más artistas</w:t>
      </w:r>
      <w:sdt>
        <w:sdtPr>
          <w:tag w:val="goog_rdk_159"/>
          <w:id w:val="77376824"/>
        </w:sdtPr>
        <w:sdtContent/>
      </w:sdt>
      <w:r w:rsidR="00CE6089" w:rsidRPr="00F85298">
        <w:rPr>
          <w:rFonts w:ascii="Arial" w:eastAsia="Arial" w:hAnsi="Arial" w:cs="Arial"/>
          <w:color w:val="000000"/>
        </w:rPr>
        <w:t xml:space="preserve"> </w:t>
      </w:r>
      <w:r w:rsidRPr="00F85298">
        <w:rPr>
          <w:rFonts w:ascii="Arial" w:eastAsia="Arial" w:hAnsi="Arial" w:cs="Arial"/>
          <w:color w:val="000000"/>
        </w:rPr>
        <w:t>que hayan sido beneficiarios y/o recibido apoyo financiero de DIRAC, y hayan incurrido en el incumplimiento de los compromisos que establecen las bases.</w:t>
      </w:r>
    </w:p>
    <w:p w14:paraId="000001DA" w14:textId="77777777" w:rsidR="007732B9" w:rsidRDefault="004D0DD1">
      <w:pPr>
        <w:pStyle w:val="Ttulo2"/>
        <w:spacing w:before="240" w:after="240"/>
        <w:jc w:val="both"/>
        <w:rPr>
          <w:rFonts w:ascii="Arial" w:eastAsia="Arial" w:hAnsi="Arial" w:cs="Arial"/>
          <w:b/>
          <w:color w:val="000000"/>
          <w:sz w:val="22"/>
          <w:szCs w:val="22"/>
        </w:rPr>
      </w:pPr>
      <w:bookmarkStart w:id="26" w:name="_Toc207382625"/>
      <w:r>
        <w:rPr>
          <w:rFonts w:ascii="Arial" w:eastAsia="Arial" w:hAnsi="Arial" w:cs="Arial"/>
          <w:b/>
          <w:color w:val="000000"/>
          <w:sz w:val="22"/>
          <w:szCs w:val="22"/>
        </w:rPr>
        <w:t xml:space="preserve">6.2. </w:t>
      </w:r>
      <w:r>
        <w:rPr>
          <w:rFonts w:ascii="Arial" w:eastAsia="Arial" w:hAnsi="Arial" w:cs="Arial"/>
          <w:b/>
          <w:color w:val="000000"/>
          <w:sz w:val="22"/>
          <w:szCs w:val="22"/>
        </w:rPr>
        <w:tab/>
        <w:t>TABLA DE REVISIÓN DE DOCUMENTOS PARA LA ADMISIBILIDAD:</w:t>
      </w:r>
      <w:bookmarkEnd w:id="26"/>
      <w:r>
        <w:rPr>
          <w:rFonts w:ascii="Arial" w:eastAsia="Arial" w:hAnsi="Arial" w:cs="Arial"/>
          <w:b/>
          <w:color w:val="000000"/>
          <w:sz w:val="22"/>
          <w:szCs w:val="22"/>
        </w:rPr>
        <w:t xml:space="preserve"> </w:t>
      </w:r>
    </w:p>
    <w:p w14:paraId="000001DB" w14:textId="15571570" w:rsidR="007732B9" w:rsidRDefault="004D0DD1">
      <w:pPr>
        <w:pBdr>
          <w:top w:val="nil"/>
          <w:left w:val="nil"/>
          <w:bottom w:val="nil"/>
          <w:right w:val="nil"/>
          <w:between w:val="nil"/>
        </w:pBdr>
        <w:spacing w:before="240" w:after="240" w:line="240" w:lineRule="auto"/>
        <w:ind w:right="49"/>
        <w:jc w:val="both"/>
        <w:rPr>
          <w:rFonts w:ascii="Arial" w:eastAsia="Arial" w:hAnsi="Arial" w:cs="Arial"/>
          <w:color w:val="000000"/>
        </w:rPr>
      </w:pPr>
      <w:r>
        <w:rPr>
          <w:rFonts w:ascii="Arial" w:eastAsia="Arial" w:hAnsi="Arial" w:cs="Arial"/>
          <w:color w:val="000000"/>
        </w:rPr>
        <w:t xml:space="preserve">La </w:t>
      </w:r>
      <w:r>
        <w:rPr>
          <w:rFonts w:ascii="Arial" w:eastAsia="Arial" w:hAnsi="Arial" w:cs="Arial"/>
        </w:rPr>
        <w:t>revisión</w:t>
      </w:r>
      <w:r>
        <w:rPr>
          <w:rFonts w:ascii="Arial" w:eastAsia="Arial" w:hAnsi="Arial" w:cs="Arial"/>
          <w:color w:val="000000"/>
        </w:rPr>
        <w:t xml:space="preserve"> se hará de acuerdo a una “tabla de validación y/o evaluación de documentos”, mediante la cual se asignará 1 punto por cada documento obligatorio y específico presentado, según el área artística postulada, naturaleza del proyecto y la solicitud de recursos. Esta tabla permitirá cuantificar los valores mínimos requeridos para considerar un proyecto admisible.</w:t>
      </w:r>
    </w:p>
    <w:p w14:paraId="000001DC" w14:textId="652984E8" w:rsidR="007732B9" w:rsidRDefault="004D0DD1">
      <w:pPr>
        <w:pBdr>
          <w:top w:val="nil"/>
          <w:left w:val="nil"/>
          <w:bottom w:val="nil"/>
          <w:right w:val="nil"/>
          <w:between w:val="nil"/>
        </w:pBdr>
        <w:spacing w:before="240" w:after="240" w:line="240" w:lineRule="auto"/>
        <w:ind w:right="49"/>
        <w:jc w:val="both"/>
        <w:rPr>
          <w:rFonts w:ascii="Arial" w:eastAsia="Arial" w:hAnsi="Arial" w:cs="Arial"/>
        </w:rPr>
      </w:pPr>
      <w:r>
        <w:rPr>
          <w:rFonts w:ascii="Arial" w:eastAsia="Arial" w:hAnsi="Arial" w:cs="Arial"/>
        </w:rPr>
        <w:lastRenderedPageBreak/>
        <w:t>Se debe considerar que, en esta tabla de “validación y/o evaluación”, todos los proyectos en que participen menores de edad, este mínimo requerido para considerar admisible el proyecto</w:t>
      </w:r>
      <w:r w:rsidR="00CE6089">
        <w:t xml:space="preserve"> </w:t>
      </w:r>
      <w:r>
        <w:rPr>
          <w:rFonts w:ascii="Arial" w:eastAsia="Arial" w:hAnsi="Arial" w:cs="Arial"/>
        </w:rPr>
        <w:t>automáticamente contemplará evaluar un documento adicional con 1 punto.</w:t>
      </w:r>
      <w:r w:rsidR="00470A7C">
        <w:rPr>
          <w:rFonts w:ascii="Arial" w:eastAsia="Arial" w:hAnsi="Arial" w:cs="Arial"/>
        </w:rPr>
        <w:t xml:space="preserve"> No obstante, esto </w:t>
      </w:r>
      <w:r w:rsidR="00470A7C" w:rsidRPr="00470A7C">
        <w:rPr>
          <w:rFonts w:ascii="Arial" w:eastAsia="Arial" w:hAnsi="Arial" w:cs="Arial"/>
        </w:rPr>
        <w:t>no significa que los proyectos con</w:t>
      </w:r>
      <w:r w:rsidR="00C03BBF">
        <w:rPr>
          <w:rFonts w:ascii="Arial" w:eastAsia="Arial" w:hAnsi="Arial" w:cs="Arial"/>
        </w:rPr>
        <w:t xml:space="preserve"> participantes</w:t>
      </w:r>
      <w:r w:rsidR="00470A7C" w:rsidRPr="00470A7C">
        <w:rPr>
          <w:rFonts w:ascii="Arial" w:eastAsia="Arial" w:hAnsi="Arial" w:cs="Arial"/>
        </w:rPr>
        <w:t xml:space="preserve"> menores</w:t>
      </w:r>
      <w:r w:rsidR="00C03BBF">
        <w:rPr>
          <w:rFonts w:ascii="Arial" w:eastAsia="Arial" w:hAnsi="Arial" w:cs="Arial"/>
        </w:rPr>
        <w:t xml:space="preserve"> de edad</w:t>
      </w:r>
      <w:r w:rsidR="00470A7C" w:rsidRPr="00470A7C">
        <w:rPr>
          <w:rFonts w:ascii="Arial" w:eastAsia="Arial" w:hAnsi="Arial" w:cs="Arial"/>
        </w:rPr>
        <w:t xml:space="preserve"> obtendrán más puntuación</w:t>
      </w:r>
      <w:r w:rsidR="00470A7C">
        <w:rPr>
          <w:rFonts w:ascii="Arial" w:eastAsia="Arial" w:hAnsi="Arial" w:cs="Arial"/>
        </w:rPr>
        <w:t>.</w:t>
      </w:r>
    </w:p>
    <w:p w14:paraId="000001DD" w14:textId="707FFA1A" w:rsidR="007732B9" w:rsidRDefault="004D0DD1">
      <w:pPr>
        <w:pBdr>
          <w:top w:val="nil"/>
          <w:left w:val="nil"/>
          <w:bottom w:val="nil"/>
          <w:right w:val="nil"/>
          <w:between w:val="nil"/>
        </w:pBdr>
        <w:spacing w:before="240" w:after="240" w:line="240" w:lineRule="auto"/>
        <w:ind w:right="49"/>
        <w:jc w:val="both"/>
        <w:rPr>
          <w:rFonts w:ascii="Arial" w:eastAsia="Arial" w:hAnsi="Arial" w:cs="Arial"/>
        </w:rPr>
      </w:pPr>
      <w:r>
        <w:rPr>
          <w:rFonts w:ascii="Arial" w:eastAsia="Arial" w:hAnsi="Arial" w:cs="Arial"/>
        </w:rPr>
        <w:t>El puntaje total asignado en esta fase</w:t>
      </w:r>
      <w:sdt>
        <w:sdtPr>
          <w:tag w:val="goog_rdk_161"/>
          <w:id w:val="-232985994"/>
        </w:sdtPr>
        <w:sdtContent/>
      </w:sdt>
      <w:r w:rsidR="00CE6089">
        <w:t xml:space="preserve"> </w:t>
      </w:r>
      <w:r>
        <w:rPr>
          <w:rFonts w:ascii="Arial" w:eastAsia="Arial" w:hAnsi="Arial" w:cs="Arial"/>
        </w:rPr>
        <w:t xml:space="preserve">solo </w:t>
      </w:r>
      <w:r w:rsidR="00451452">
        <w:rPr>
          <w:rFonts w:ascii="Arial" w:eastAsia="Arial" w:hAnsi="Arial" w:cs="Arial"/>
        </w:rPr>
        <w:t>tiene como finalidad determinar</w:t>
      </w:r>
      <w:r>
        <w:rPr>
          <w:rFonts w:ascii="Arial" w:eastAsia="Arial" w:hAnsi="Arial" w:cs="Arial"/>
        </w:rPr>
        <w:t xml:space="preserve"> si un proyecto postulado “es” o “no” admisible, es decir, no será sumado al puntaje de la etapa siguiente denominada “Evaluación y Selección”.</w:t>
      </w:r>
    </w:p>
    <w:p w14:paraId="000001DE" w14:textId="77FE4F20" w:rsidR="007732B9" w:rsidRDefault="004D0DD1">
      <w:p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b/>
          <w:color w:val="000000"/>
        </w:rPr>
        <w:t>Solicitud de aclaraciones a la propuesta presentada</w:t>
      </w:r>
      <w:r>
        <w:rPr>
          <w:rFonts w:ascii="Arial" w:eastAsia="Arial" w:hAnsi="Arial" w:cs="Arial"/>
          <w:color w:val="000000"/>
        </w:rPr>
        <w:t xml:space="preserve">: La Subsecretaría, a través de DIRAC, podrá ejercer la facultad </w:t>
      </w:r>
      <w:r>
        <w:rPr>
          <w:rFonts w:ascii="Arial" w:eastAsia="Arial" w:hAnsi="Arial" w:cs="Arial"/>
          <w:color w:val="000000"/>
          <w:u w:val="single"/>
        </w:rPr>
        <w:t>(no estando obligad</w:t>
      </w:r>
      <w:r w:rsidR="00451452">
        <w:rPr>
          <w:rFonts w:ascii="Arial" w:eastAsia="Arial" w:hAnsi="Arial" w:cs="Arial"/>
          <w:color w:val="000000"/>
          <w:u w:val="single"/>
        </w:rPr>
        <w:t>a</w:t>
      </w:r>
      <w:r>
        <w:rPr>
          <w:rFonts w:ascii="Arial" w:eastAsia="Arial" w:hAnsi="Arial" w:cs="Arial"/>
          <w:color w:val="000000"/>
          <w:u w:val="single"/>
        </w:rPr>
        <w:t xml:space="preserve"> a ello)</w:t>
      </w:r>
      <w:r>
        <w:rPr>
          <w:rFonts w:ascii="Arial" w:eastAsia="Arial" w:hAnsi="Arial" w:cs="Arial"/>
          <w:color w:val="000000"/>
        </w:rPr>
        <w:t xml:space="preserve"> de solicitar al postulante durante el proceso de revisión de los antecedentes de las propuestas, que salven los errores y omisiones formales detectados en esta etapa, siempre y cuando las rectificaciones no signifiquen asumir una situación de privilegio respecto a los demás postulantes, no se afecten los principios de estricta sujeción a las bases y de igualdad de los Proponentes, ni impliquen una modificación de la propuesta</w:t>
      </w:r>
      <w:r w:rsidR="00C271A4">
        <w:rPr>
          <w:rFonts w:ascii="Arial" w:eastAsia="Arial" w:hAnsi="Arial" w:cs="Arial"/>
          <w:color w:val="000000"/>
        </w:rPr>
        <w:t xml:space="preserve"> original</w:t>
      </w:r>
      <w:r>
        <w:rPr>
          <w:rFonts w:ascii="Arial" w:eastAsia="Arial" w:hAnsi="Arial" w:cs="Arial"/>
          <w:color w:val="000000"/>
        </w:rPr>
        <w:t xml:space="preserve"> presentada.</w:t>
      </w:r>
    </w:p>
    <w:p w14:paraId="000001DF" w14:textId="4D13FFAF" w:rsidR="007732B9" w:rsidRDefault="004D0DD1">
      <w:p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 xml:space="preserve">Del mismo modo, la Subsecretaría podrá ejercer la facultad </w:t>
      </w:r>
      <w:r>
        <w:rPr>
          <w:rFonts w:ascii="Arial" w:eastAsia="Arial" w:hAnsi="Arial" w:cs="Arial"/>
          <w:color w:val="000000"/>
          <w:u w:val="single"/>
        </w:rPr>
        <w:t>(no estando obligad</w:t>
      </w:r>
      <w:r w:rsidR="00451452">
        <w:rPr>
          <w:rFonts w:ascii="Arial" w:eastAsia="Arial" w:hAnsi="Arial" w:cs="Arial"/>
          <w:color w:val="000000"/>
          <w:u w:val="single"/>
        </w:rPr>
        <w:t>a</w:t>
      </w:r>
      <w:r>
        <w:rPr>
          <w:rFonts w:ascii="Arial" w:eastAsia="Arial" w:hAnsi="Arial" w:cs="Arial"/>
          <w:color w:val="000000"/>
          <w:u w:val="single"/>
        </w:rPr>
        <w:t xml:space="preserve"> a ello)</w:t>
      </w:r>
      <w:r>
        <w:rPr>
          <w:rFonts w:ascii="Arial" w:eastAsia="Arial" w:hAnsi="Arial" w:cs="Arial"/>
          <w:color w:val="000000"/>
        </w:rPr>
        <w:t xml:space="preserve"> de solicitar la presentación de certificaciones o antecedentes que los postulantes hayan omitido presentar al momento de efectuar la propuesta, siempre que dichas certificaciones o antecedentes se hayan producido u obtenido con anterioridad al vencimiento del plazo para presentar la propuesta o se refieran a situaciones no mutables entre el vencimiento del plazo para presentar la propuesta y el periodo de evaluación de la misma.</w:t>
      </w:r>
    </w:p>
    <w:p w14:paraId="000001E0" w14:textId="0669876F" w:rsidR="007732B9" w:rsidRDefault="004D0DD1">
      <w:pPr>
        <w:pStyle w:val="Ttulo2"/>
        <w:spacing w:before="240" w:after="240"/>
        <w:jc w:val="both"/>
        <w:rPr>
          <w:rFonts w:ascii="Arial" w:eastAsia="Arial" w:hAnsi="Arial" w:cs="Arial"/>
          <w:b/>
          <w:color w:val="000000"/>
          <w:sz w:val="22"/>
          <w:szCs w:val="22"/>
        </w:rPr>
      </w:pPr>
      <w:bookmarkStart w:id="27" w:name="_Toc207382626"/>
      <w:r>
        <w:rPr>
          <w:rFonts w:ascii="Arial" w:eastAsia="Arial" w:hAnsi="Arial" w:cs="Arial"/>
          <w:b/>
          <w:color w:val="000000"/>
          <w:sz w:val="22"/>
          <w:szCs w:val="22"/>
        </w:rPr>
        <w:t xml:space="preserve">6.3. </w:t>
      </w:r>
      <w:r>
        <w:rPr>
          <w:rFonts w:ascii="Arial" w:eastAsia="Arial" w:hAnsi="Arial" w:cs="Arial"/>
          <w:b/>
          <w:color w:val="000000"/>
          <w:sz w:val="22"/>
          <w:szCs w:val="22"/>
        </w:rPr>
        <w:tab/>
        <w:t>PUBLICAC</w:t>
      </w:r>
      <w:r w:rsidR="00C271A4">
        <w:rPr>
          <w:rFonts w:ascii="Arial" w:eastAsia="Arial" w:hAnsi="Arial" w:cs="Arial"/>
          <w:b/>
          <w:color w:val="000000"/>
          <w:sz w:val="22"/>
          <w:szCs w:val="22"/>
        </w:rPr>
        <w:t>IÓ</w:t>
      </w:r>
      <w:r>
        <w:rPr>
          <w:rFonts w:ascii="Arial" w:eastAsia="Arial" w:hAnsi="Arial" w:cs="Arial"/>
          <w:b/>
          <w:color w:val="000000"/>
          <w:sz w:val="22"/>
          <w:szCs w:val="22"/>
        </w:rPr>
        <w:t xml:space="preserve">N DE PROYECTOS </w:t>
      </w:r>
      <w:r w:rsidR="00451452">
        <w:rPr>
          <w:rFonts w:ascii="Arial" w:eastAsia="Arial" w:hAnsi="Arial" w:cs="Arial"/>
          <w:b/>
          <w:color w:val="000000"/>
          <w:sz w:val="22"/>
          <w:szCs w:val="22"/>
        </w:rPr>
        <w:t xml:space="preserve">DECLARADOS </w:t>
      </w:r>
      <w:r>
        <w:rPr>
          <w:rFonts w:ascii="Arial" w:eastAsia="Arial" w:hAnsi="Arial" w:cs="Arial"/>
          <w:b/>
          <w:color w:val="000000"/>
          <w:sz w:val="22"/>
          <w:szCs w:val="22"/>
        </w:rPr>
        <w:t>ADMISIBLES.</w:t>
      </w:r>
      <w:bookmarkEnd w:id="27"/>
    </w:p>
    <w:p w14:paraId="000001E1" w14:textId="11188AF3" w:rsidR="007732B9" w:rsidRDefault="004D0DD1">
      <w:pPr>
        <w:spacing w:before="240" w:after="240" w:line="240" w:lineRule="auto"/>
        <w:ind w:left="142"/>
        <w:jc w:val="both"/>
        <w:rPr>
          <w:rFonts w:ascii="Arial" w:eastAsia="Arial" w:hAnsi="Arial" w:cs="Arial"/>
        </w:rPr>
      </w:pPr>
      <w:r>
        <w:rPr>
          <w:rFonts w:ascii="Arial" w:eastAsia="Arial" w:hAnsi="Arial" w:cs="Arial"/>
        </w:rPr>
        <w:t xml:space="preserve">La publicación de los resultados de esta etapa se realizará conforme al calendario previamente definido en las bases. Dicha información estará disponible en la página web oficial </w:t>
      </w:r>
      <w:hyperlink r:id="rId27">
        <w:r>
          <w:rPr>
            <w:rFonts w:ascii="Arial" w:eastAsia="Arial" w:hAnsi="Arial" w:cs="Arial"/>
            <w:color w:val="000000"/>
          </w:rPr>
          <w:t>www.dirac.gob.cl</w:t>
        </w:r>
      </w:hyperlink>
      <w:r>
        <w:rPr>
          <w:rFonts w:ascii="Arial" w:eastAsia="Arial" w:hAnsi="Arial" w:cs="Arial"/>
          <w:color w:val="000000"/>
        </w:rPr>
        <w:t>, y se acompañará del respectivo acto administrativo de la Subsecretaría de Relaciones Exteriores</w:t>
      </w:r>
      <w:r>
        <w:rPr>
          <w:rFonts w:ascii="Arial" w:eastAsia="Arial" w:hAnsi="Arial" w:cs="Arial"/>
        </w:rPr>
        <w:t xml:space="preserve">, conjuntamente con un correo electrónico informativo en el caso que el proyecto </w:t>
      </w:r>
      <w:r w:rsidR="00143329">
        <w:rPr>
          <w:rFonts w:ascii="Arial" w:eastAsia="Arial" w:hAnsi="Arial" w:cs="Arial"/>
        </w:rPr>
        <w:t xml:space="preserve">haya sido </w:t>
      </w:r>
      <w:r>
        <w:rPr>
          <w:rFonts w:ascii="Arial" w:eastAsia="Arial" w:hAnsi="Arial" w:cs="Arial"/>
        </w:rPr>
        <w:t>considerado admisible.</w:t>
      </w:r>
    </w:p>
    <w:p w14:paraId="000001E2" w14:textId="77777777" w:rsidR="007732B9" w:rsidRDefault="004D0DD1">
      <w:pPr>
        <w:pStyle w:val="Ttulo2"/>
        <w:spacing w:before="240" w:after="240"/>
        <w:jc w:val="both"/>
        <w:rPr>
          <w:rFonts w:ascii="Arial" w:eastAsia="Arial" w:hAnsi="Arial" w:cs="Arial"/>
          <w:b/>
          <w:color w:val="000000"/>
          <w:sz w:val="22"/>
          <w:szCs w:val="22"/>
        </w:rPr>
      </w:pPr>
      <w:bookmarkStart w:id="28" w:name="_Toc207382627"/>
      <w:r>
        <w:rPr>
          <w:rFonts w:ascii="Arial" w:eastAsia="Arial" w:hAnsi="Arial" w:cs="Arial"/>
          <w:b/>
          <w:color w:val="000000"/>
          <w:sz w:val="22"/>
          <w:szCs w:val="22"/>
        </w:rPr>
        <w:t xml:space="preserve">6.4. </w:t>
      </w:r>
      <w:r>
        <w:rPr>
          <w:rFonts w:ascii="Arial" w:eastAsia="Arial" w:hAnsi="Arial" w:cs="Arial"/>
          <w:b/>
          <w:color w:val="000000"/>
          <w:sz w:val="22"/>
          <w:szCs w:val="22"/>
        </w:rPr>
        <w:tab/>
        <w:t>RECURSOS EN CONTRA DE LA RESOLUCIÓN QUE DECLARA LA ADMISIBILIDAD E INADMISIBILIDAD.</w:t>
      </w:r>
      <w:bookmarkEnd w:id="28"/>
    </w:p>
    <w:p w14:paraId="000001E3" w14:textId="747EE8E6" w:rsidR="007732B9" w:rsidRDefault="004D0DD1">
      <w:pPr>
        <w:spacing w:before="240" w:after="240" w:line="240" w:lineRule="auto"/>
        <w:jc w:val="both"/>
        <w:rPr>
          <w:rFonts w:ascii="Arial" w:eastAsia="Arial" w:hAnsi="Arial" w:cs="Arial"/>
        </w:rPr>
      </w:pPr>
      <w:r>
        <w:rPr>
          <w:rFonts w:ascii="Arial" w:eastAsia="Arial" w:hAnsi="Arial" w:cs="Arial"/>
        </w:rPr>
        <w:t xml:space="preserve">Los proyectos postulados, cuyo resultado en la etapa de admisibilidad hayan sido </w:t>
      </w:r>
      <w:r w:rsidR="00143329">
        <w:rPr>
          <w:rFonts w:ascii="Arial" w:eastAsia="Arial" w:hAnsi="Arial" w:cs="Arial"/>
        </w:rPr>
        <w:t xml:space="preserve">declarados </w:t>
      </w:r>
      <w:r>
        <w:rPr>
          <w:rFonts w:ascii="Arial" w:eastAsia="Arial" w:hAnsi="Arial" w:cs="Arial"/>
        </w:rPr>
        <w:t xml:space="preserve">como “inadmisibles” según lo dispuesto en el acto administrativo respectivo, en el caso que así lo estimen pertinente, podrán presentar los “Recursos de Impugnación” dispuestos en la Ley N°19.880, que </w:t>
      </w:r>
      <w:r w:rsidR="006B1CC5">
        <w:rPr>
          <w:rFonts w:ascii="Arial" w:eastAsia="Arial" w:hAnsi="Arial" w:cs="Arial"/>
        </w:rPr>
        <w:t>e</w:t>
      </w:r>
      <w:r>
        <w:rPr>
          <w:rFonts w:ascii="Arial" w:eastAsia="Arial" w:hAnsi="Arial" w:cs="Arial"/>
        </w:rPr>
        <w:t xml:space="preserve">stablece las </w:t>
      </w:r>
      <w:r w:rsidR="006B1CC5">
        <w:rPr>
          <w:rFonts w:ascii="Arial" w:eastAsia="Arial" w:hAnsi="Arial" w:cs="Arial"/>
        </w:rPr>
        <w:t>b</w:t>
      </w:r>
      <w:r>
        <w:rPr>
          <w:rFonts w:ascii="Arial" w:eastAsia="Arial" w:hAnsi="Arial" w:cs="Arial"/>
        </w:rPr>
        <w:t xml:space="preserve">ases de los procedimientos </w:t>
      </w:r>
      <w:r w:rsidR="006B1CC5">
        <w:rPr>
          <w:rFonts w:ascii="Arial" w:eastAsia="Arial" w:hAnsi="Arial" w:cs="Arial"/>
        </w:rPr>
        <w:t>a</w:t>
      </w:r>
      <w:r>
        <w:rPr>
          <w:rFonts w:ascii="Arial" w:eastAsia="Arial" w:hAnsi="Arial" w:cs="Arial"/>
        </w:rPr>
        <w:t xml:space="preserve">dministrativos que rigen los </w:t>
      </w:r>
      <w:r w:rsidR="006B1CC5">
        <w:rPr>
          <w:rFonts w:ascii="Arial" w:eastAsia="Arial" w:hAnsi="Arial" w:cs="Arial"/>
        </w:rPr>
        <w:t>a</w:t>
      </w:r>
      <w:r>
        <w:rPr>
          <w:rFonts w:ascii="Arial" w:eastAsia="Arial" w:hAnsi="Arial" w:cs="Arial"/>
        </w:rPr>
        <w:t xml:space="preserve">ctos de </w:t>
      </w:r>
      <w:r w:rsidR="006B1CC5">
        <w:rPr>
          <w:rFonts w:ascii="Arial" w:eastAsia="Arial" w:hAnsi="Arial" w:cs="Arial"/>
        </w:rPr>
        <w:t xml:space="preserve">los órganos de la administración del estado, teniendo en consideración que: </w:t>
      </w:r>
    </w:p>
    <w:p w14:paraId="000001E4" w14:textId="4D0ACF7E" w:rsidR="007732B9" w:rsidRPr="00C03BBF" w:rsidRDefault="004D0DD1" w:rsidP="0008281C">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Estos recursos deberán ser presentados por escrito</w:t>
      </w:r>
      <w:r w:rsidR="0008281C">
        <w:rPr>
          <w:rFonts w:ascii="Arial" w:eastAsia="Arial" w:hAnsi="Arial" w:cs="Arial"/>
          <w:color w:val="000000"/>
        </w:rPr>
        <w:t xml:space="preserve">, a la cuenta de correo </w:t>
      </w:r>
      <w:hyperlink r:id="rId28">
        <w:r w:rsidRPr="0008281C">
          <w:rPr>
            <w:rFonts w:ascii="Arial" w:eastAsia="Arial" w:hAnsi="Arial" w:cs="Arial"/>
            <w:color w:val="0563C1"/>
            <w:u w:val="single"/>
          </w:rPr>
          <w:t>concursodirac@minrel.gob.cl</w:t>
        </w:r>
      </w:hyperlink>
      <w:r w:rsidR="00143329">
        <w:rPr>
          <w:rFonts w:ascii="Arial" w:eastAsia="Arial" w:hAnsi="Arial" w:cs="Arial"/>
          <w:color w:val="000000"/>
        </w:rPr>
        <w:t xml:space="preserve">, dentro del </w:t>
      </w:r>
      <w:r w:rsidR="0008281C">
        <w:rPr>
          <w:rFonts w:ascii="Arial" w:eastAsia="Arial" w:hAnsi="Arial" w:cs="Arial"/>
          <w:color w:val="000000"/>
        </w:rPr>
        <w:t>plazo</w:t>
      </w:r>
      <w:r w:rsidR="00143329">
        <w:rPr>
          <w:rFonts w:ascii="Arial" w:eastAsia="Arial" w:hAnsi="Arial" w:cs="Arial"/>
          <w:color w:val="000000"/>
        </w:rPr>
        <w:t xml:space="preserve"> </w:t>
      </w:r>
      <w:r w:rsidR="0008281C">
        <w:rPr>
          <w:rFonts w:ascii="Arial" w:eastAsia="Arial" w:hAnsi="Arial" w:cs="Arial"/>
          <w:color w:val="000000"/>
        </w:rPr>
        <w:t xml:space="preserve">de </w:t>
      </w:r>
      <w:r w:rsidRPr="0008281C">
        <w:rPr>
          <w:rFonts w:ascii="Arial" w:eastAsia="Arial" w:hAnsi="Arial" w:cs="Arial"/>
          <w:color w:val="000000"/>
          <w:u w:val="single"/>
        </w:rPr>
        <w:t>5 días hábiles</w:t>
      </w:r>
      <w:r w:rsidRPr="0008281C">
        <w:rPr>
          <w:rFonts w:ascii="Arial" w:eastAsia="Arial" w:hAnsi="Arial" w:cs="Arial"/>
          <w:color w:val="000000"/>
        </w:rPr>
        <w:t xml:space="preserve"> siguientes </w:t>
      </w:r>
      <w:r w:rsidR="00C03BBF">
        <w:rPr>
          <w:rFonts w:ascii="Arial" w:eastAsia="Arial" w:hAnsi="Arial" w:cs="Arial"/>
          <w:color w:val="000000"/>
        </w:rPr>
        <w:t xml:space="preserve">contados </w:t>
      </w:r>
      <w:r w:rsidR="00C03BBF" w:rsidRPr="00C03BBF">
        <w:rPr>
          <w:rFonts w:ascii="Arial" w:eastAsia="Arial" w:hAnsi="Arial" w:cs="Arial"/>
          <w:color w:val="000000"/>
        </w:rPr>
        <w:t xml:space="preserve">desde el día siguiente a la notificación del acto administrativo respectivo, esto es, a través de la publicación de la </w:t>
      </w:r>
      <w:r w:rsidR="00C03BBF">
        <w:rPr>
          <w:rFonts w:ascii="Arial" w:eastAsia="Arial" w:hAnsi="Arial" w:cs="Arial"/>
          <w:color w:val="000000"/>
        </w:rPr>
        <w:t>Resolución en la plataforma</w:t>
      </w:r>
      <w:r w:rsidRPr="0008281C">
        <w:rPr>
          <w:rFonts w:ascii="Arial" w:eastAsia="Arial" w:hAnsi="Arial" w:cs="Arial"/>
          <w:color w:val="000000"/>
        </w:rPr>
        <w:t xml:space="preserve">, </w:t>
      </w:r>
      <w:r w:rsidR="00143329">
        <w:rPr>
          <w:rFonts w:ascii="Arial" w:eastAsia="Arial" w:hAnsi="Arial" w:cs="Arial"/>
          <w:color w:val="000000"/>
        </w:rPr>
        <w:t>oportunidad en que</w:t>
      </w:r>
      <w:r w:rsidRPr="0008281C">
        <w:rPr>
          <w:rFonts w:ascii="Arial" w:eastAsia="Arial" w:hAnsi="Arial" w:cs="Arial"/>
          <w:color w:val="000000"/>
        </w:rPr>
        <w:t xml:space="preserve"> se deberán exponer los argumentos y aclaraciones que estime pertinentes y solicitar la reconsideración de la decisión. </w:t>
      </w:r>
      <w:r w:rsidRPr="00C03BBF">
        <w:rPr>
          <w:rFonts w:ascii="Arial" w:eastAsia="Arial" w:hAnsi="Arial" w:cs="Arial"/>
          <w:color w:val="000000"/>
        </w:rPr>
        <w:t>El recurso deberá indicar obligatoriamente el número de folio del proyecto</w:t>
      </w:r>
      <w:r w:rsidR="0008281C" w:rsidRPr="00C03BBF">
        <w:rPr>
          <w:rFonts w:ascii="Arial" w:eastAsia="Arial" w:hAnsi="Arial" w:cs="Arial"/>
          <w:color w:val="000000"/>
        </w:rPr>
        <w:t>, el nombre del proyecto, el nombre del representante y el RUT del representante, además dicha carta deberá ser firmada por el representante del proyecto</w:t>
      </w:r>
      <w:r w:rsidRPr="00C03BBF">
        <w:rPr>
          <w:rFonts w:ascii="Arial" w:eastAsia="Arial" w:hAnsi="Arial" w:cs="Arial"/>
          <w:color w:val="000000"/>
        </w:rPr>
        <w:t>. En caso de no incluirse</w:t>
      </w:r>
      <w:r w:rsidR="0008281C" w:rsidRPr="00C03BBF">
        <w:rPr>
          <w:rFonts w:ascii="Arial" w:eastAsia="Arial" w:hAnsi="Arial" w:cs="Arial"/>
          <w:color w:val="000000"/>
        </w:rPr>
        <w:t xml:space="preserve"> cualquiera de estos datos,</w:t>
      </w:r>
      <w:r w:rsidRPr="00C03BBF">
        <w:rPr>
          <w:rFonts w:ascii="Arial" w:eastAsia="Arial" w:hAnsi="Arial" w:cs="Arial"/>
          <w:color w:val="000000"/>
        </w:rPr>
        <w:t xml:space="preserve"> el recurso será declarado inadmisible.</w:t>
      </w:r>
    </w:p>
    <w:p w14:paraId="7BDD8EDF" w14:textId="77777777" w:rsidR="0008281C" w:rsidRDefault="004D0DD1" w:rsidP="0008281C">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Bajo ninguna circunstancia, la presentación de estos recursos implica que se puedan presentar los documentos considerados como obligatorios y específicos, de forma posterior a la hora de cierre de postulación, ni la corrección de aquellos que no hayan sido cargados correctamente a la plataforma al momento de postular. Asimismo, se rechazarán los recursos que pretendan rectificar antecedentes presentados en la postulación, y que no hayan cumplido con todos los requisitos exigidos en las bases.</w:t>
      </w:r>
    </w:p>
    <w:p w14:paraId="000001E6" w14:textId="5340E6A8" w:rsidR="007732B9" w:rsidRPr="0008281C" w:rsidRDefault="004D0DD1" w:rsidP="0008281C">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sidRPr="0008281C">
        <w:rPr>
          <w:rFonts w:ascii="Arial" w:eastAsia="Arial" w:hAnsi="Arial" w:cs="Arial"/>
          <w:color w:val="000000"/>
        </w:rPr>
        <w:lastRenderedPageBreak/>
        <w:t xml:space="preserve">Los recursos serán analizados, y el resultado de esta impugnación será comunicado a través de la página web oficial </w:t>
      </w:r>
      <w:hyperlink r:id="rId29">
        <w:r w:rsidRPr="0008281C">
          <w:rPr>
            <w:rFonts w:ascii="Arial" w:eastAsia="Arial" w:hAnsi="Arial" w:cs="Arial"/>
            <w:color w:val="000000"/>
          </w:rPr>
          <w:t>http://www.dirac.gob.cl/</w:t>
        </w:r>
      </w:hyperlink>
      <w:r w:rsidRPr="0008281C">
        <w:rPr>
          <w:rFonts w:ascii="Arial" w:eastAsia="Arial" w:hAnsi="Arial" w:cs="Arial"/>
          <w:color w:val="000000"/>
        </w:rPr>
        <w:t>, mediante la publicación de un acto administrativo de la Subsecretaría de Relaciones Exteriores.</w:t>
      </w:r>
    </w:p>
    <w:p w14:paraId="000001E7"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En el caso que el recurso presentado sea acogido por la Subsecretaria de Relaciones Exteriores, el proyecto será declarado admisible y pasará a la siguiente etapa de evaluación, junto con los demás proyectos en competencia y de acuerdo a la calendarización definida en las bases. </w:t>
      </w:r>
    </w:p>
    <w:p w14:paraId="000001E8"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jc w:val="both"/>
        <w:rPr>
          <w:rFonts w:ascii="Arial" w:eastAsia="Arial" w:hAnsi="Arial" w:cs="Arial"/>
          <w:b/>
          <w:sz w:val="22"/>
          <w:szCs w:val="22"/>
        </w:rPr>
      </w:pPr>
      <w:bookmarkStart w:id="29" w:name="_Toc207382628"/>
      <w:r>
        <w:rPr>
          <w:rFonts w:ascii="Arial" w:eastAsia="Arial" w:hAnsi="Arial" w:cs="Arial"/>
          <w:b/>
          <w:sz w:val="22"/>
          <w:szCs w:val="22"/>
        </w:rPr>
        <w:t xml:space="preserve">7. </w:t>
      </w:r>
      <w:r>
        <w:rPr>
          <w:rFonts w:ascii="Arial" w:eastAsia="Arial" w:hAnsi="Arial" w:cs="Arial"/>
          <w:b/>
          <w:sz w:val="22"/>
          <w:szCs w:val="22"/>
        </w:rPr>
        <w:tab/>
        <w:t>EVALUACIÓN</w:t>
      </w:r>
      <w:bookmarkEnd w:id="29"/>
    </w:p>
    <w:p w14:paraId="000001E9" w14:textId="77777777" w:rsidR="007732B9" w:rsidRDefault="004D0DD1">
      <w:pPr>
        <w:pStyle w:val="Ttulo2"/>
        <w:spacing w:before="240" w:after="240"/>
        <w:jc w:val="both"/>
        <w:rPr>
          <w:rFonts w:ascii="Arial" w:eastAsia="Arial" w:hAnsi="Arial" w:cs="Arial"/>
          <w:b/>
          <w:color w:val="000000"/>
          <w:sz w:val="22"/>
          <w:szCs w:val="22"/>
        </w:rPr>
      </w:pPr>
      <w:bookmarkStart w:id="30" w:name="_Toc207382629"/>
      <w:r>
        <w:rPr>
          <w:rFonts w:ascii="Arial" w:eastAsia="Arial" w:hAnsi="Arial" w:cs="Arial"/>
          <w:b/>
          <w:color w:val="000000"/>
          <w:sz w:val="22"/>
          <w:szCs w:val="22"/>
        </w:rPr>
        <w:t>7.1.            PROCESO DE EVALUACIÓN.</w:t>
      </w:r>
      <w:bookmarkEnd w:id="30"/>
    </w:p>
    <w:p w14:paraId="000001EA" w14:textId="77777777" w:rsidR="007732B9" w:rsidRDefault="004D0DD1">
      <w:pPr>
        <w:spacing w:before="240" w:after="240" w:line="240" w:lineRule="auto"/>
        <w:jc w:val="both"/>
        <w:rPr>
          <w:rFonts w:ascii="Arial" w:eastAsia="Arial" w:hAnsi="Arial" w:cs="Arial"/>
        </w:rPr>
      </w:pPr>
      <w:r>
        <w:rPr>
          <w:rFonts w:ascii="Arial" w:eastAsia="Arial" w:hAnsi="Arial" w:cs="Arial"/>
          <w:color w:val="000000"/>
        </w:rPr>
        <w:t>La etapa de evaluación de los proyectos declarados admisibles, se desarrollará de la siguiente manera:</w:t>
      </w:r>
    </w:p>
    <w:p w14:paraId="000001EB" w14:textId="377176AB" w:rsidR="007732B9" w:rsidRDefault="004D0DD1" w:rsidP="0089733B">
      <w:pPr>
        <w:numPr>
          <w:ilvl w:val="0"/>
          <w:numId w:val="27"/>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Se constituirá una comisión evaluadora, la cual estará compuesta por dos jurados </w:t>
      </w:r>
      <w:r w:rsidR="006B1CC5">
        <w:rPr>
          <w:rFonts w:ascii="Arial" w:eastAsia="Arial" w:hAnsi="Arial" w:cs="Arial"/>
          <w:color w:val="000000"/>
        </w:rPr>
        <w:t xml:space="preserve">que </w:t>
      </w:r>
      <w:r w:rsidR="00767503">
        <w:rPr>
          <w:rFonts w:ascii="Arial" w:eastAsia="Arial" w:hAnsi="Arial" w:cs="Arial"/>
          <w:color w:val="000000"/>
        </w:rPr>
        <w:t>desempeñen funciones en</w:t>
      </w:r>
      <w:r w:rsidR="006B1CC5">
        <w:rPr>
          <w:rFonts w:ascii="Arial" w:eastAsia="Arial" w:hAnsi="Arial" w:cs="Arial"/>
          <w:color w:val="000000"/>
        </w:rPr>
        <w:t xml:space="preserve"> DIRAC</w:t>
      </w:r>
      <w:r>
        <w:rPr>
          <w:rFonts w:ascii="Arial" w:eastAsia="Arial" w:hAnsi="Arial" w:cs="Arial"/>
          <w:color w:val="000000"/>
        </w:rPr>
        <w:t>, y un tercer jurado</w:t>
      </w:r>
      <w:r w:rsidR="006B1CC5">
        <w:rPr>
          <w:rFonts w:ascii="Arial" w:eastAsia="Arial" w:hAnsi="Arial" w:cs="Arial"/>
          <w:color w:val="000000"/>
        </w:rPr>
        <w:t xml:space="preserve"> externo</w:t>
      </w:r>
      <w:r>
        <w:rPr>
          <w:rFonts w:ascii="Arial" w:eastAsia="Arial" w:hAnsi="Arial" w:cs="Arial"/>
          <w:color w:val="000000"/>
        </w:rPr>
        <w:t>. Los jurados seleccionados serán:</w:t>
      </w:r>
    </w:p>
    <w:p w14:paraId="000001EC" w14:textId="77777777" w:rsidR="007732B9" w:rsidRPr="00C03BBF" w:rsidRDefault="004D0DD1" w:rsidP="0089733B">
      <w:pPr>
        <w:numPr>
          <w:ilvl w:val="0"/>
          <w:numId w:val="39"/>
        </w:numPr>
        <w:pBdr>
          <w:top w:val="nil"/>
          <w:left w:val="nil"/>
          <w:bottom w:val="nil"/>
          <w:right w:val="nil"/>
          <w:between w:val="nil"/>
        </w:pBdr>
        <w:spacing w:before="240" w:after="0" w:line="240" w:lineRule="auto"/>
        <w:ind w:hanging="294"/>
        <w:jc w:val="both"/>
        <w:rPr>
          <w:rFonts w:ascii="Arial" w:eastAsia="Arial" w:hAnsi="Arial" w:cs="Arial"/>
          <w:color w:val="000000"/>
        </w:rPr>
      </w:pPr>
      <w:r>
        <w:rPr>
          <w:rFonts w:ascii="Arial" w:eastAsia="Arial" w:hAnsi="Arial" w:cs="Arial"/>
          <w:color w:val="000000"/>
        </w:rPr>
        <w:t xml:space="preserve">Un jurado externo experto, especializado en cada una de las disciplinas </w:t>
      </w:r>
      <w:r w:rsidRPr="00C03BBF">
        <w:rPr>
          <w:rFonts w:ascii="Arial" w:eastAsia="Arial" w:hAnsi="Arial" w:cs="Arial"/>
          <w:color w:val="000000"/>
        </w:rPr>
        <w:t>artísticas.</w:t>
      </w:r>
    </w:p>
    <w:p w14:paraId="000001ED" w14:textId="77777777" w:rsidR="007732B9" w:rsidRPr="00C03BBF" w:rsidRDefault="004D0DD1" w:rsidP="0089733B">
      <w:pPr>
        <w:numPr>
          <w:ilvl w:val="0"/>
          <w:numId w:val="39"/>
        </w:numPr>
        <w:pBdr>
          <w:top w:val="nil"/>
          <w:left w:val="nil"/>
          <w:bottom w:val="nil"/>
          <w:right w:val="nil"/>
          <w:between w:val="nil"/>
        </w:pBdr>
        <w:spacing w:after="0" w:line="240" w:lineRule="auto"/>
        <w:ind w:hanging="294"/>
        <w:jc w:val="both"/>
        <w:rPr>
          <w:rFonts w:ascii="Arial" w:eastAsia="Arial" w:hAnsi="Arial" w:cs="Arial"/>
          <w:color w:val="000000"/>
        </w:rPr>
      </w:pPr>
      <w:r w:rsidRPr="00C03BBF">
        <w:rPr>
          <w:rFonts w:ascii="Arial" w:eastAsia="Arial" w:hAnsi="Arial" w:cs="Arial"/>
          <w:color w:val="000000"/>
        </w:rPr>
        <w:t>Un jurado interno, quién será el Encargado del área artística de DIRAC y también experto en cada una de las disciplinas artísticas.</w:t>
      </w:r>
    </w:p>
    <w:p w14:paraId="000001EE" w14:textId="59DCA4BA" w:rsidR="007732B9" w:rsidRDefault="004D0DD1" w:rsidP="0089733B">
      <w:pPr>
        <w:numPr>
          <w:ilvl w:val="0"/>
          <w:numId w:val="39"/>
        </w:numPr>
        <w:pBdr>
          <w:top w:val="nil"/>
          <w:left w:val="nil"/>
          <w:bottom w:val="nil"/>
          <w:right w:val="nil"/>
          <w:between w:val="nil"/>
        </w:pBdr>
        <w:spacing w:after="240" w:line="240" w:lineRule="auto"/>
        <w:ind w:hanging="294"/>
        <w:jc w:val="both"/>
        <w:rPr>
          <w:rFonts w:ascii="Arial" w:eastAsia="Arial" w:hAnsi="Arial" w:cs="Arial"/>
          <w:color w:val="000000"/>
        </w:rPr>
      </w:pPr>
      <w:r>
        <w:rPr>
          <w:rFonts w:ascii="Arial" w:eastAsia="Arial" w:hAnsi="Arial" w:cs="Arial"/>
          <w:color w:val="000000"/>
        </w:rPr>
        <w:t xml:space="preserve">Un tercer jurado, quien será un funcionario del Servicio Exterior de la Subsecretaria de Relaciones Exteriores, especialista en </w:t>
      </w:r>
      <w:r w:rsidR="006B1CC5">
        <w:rPr>
          <w:rFonts w:ascii="Arial" w:eastAsia="Arial" w:hAnsi="Arial" w:cs="Arial"/>
          <w:color w:val="000000"/>
        </w:rPr>
        <w:t>los principios y prioridades de la</w:t>
      </w:r>
      <w:r>
        <w:rPr>
          <w:rFonts w:ascii="Arial" w:eastAsia="Arial" w:hAnsi="Arial" w:cs="Arial"/>
          <w:color w:val="000000"/>
        </w:rPr>
        <w:t xml:space="preserve"> Política Exterior</w:t>
      </w:r>
      <w:r w:rsidR="006B1CC5">
        <w:rPr>
          <w:rFonts w:ascii="Arial" w:eastAsia="Arial" w:hAnsi="Arial" w:cs="Arial"/>
          <w:color w:val="000000"/>
        </w:rPr>
        <w:t xml:space="preserve"> de Chile.</w:t>
      </w:r>
    </w:p>
    <w:p w14:paraId="000001EF" w14:textId="77777777" w:rsidR="007732B9" w:rsidRDefault="004D0DD1" w:rsidP="0089733B">
      <w:pPr>
        <w:numPr>
          <w:ilvl w:val="0"/>
          <w:numId w:val="8"/>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Cada uno de los jurados elaborará una ficha de evaluación por cada proyecto, en base a la tabla de criterios generales. Asignarán puntaje a cada uno de los cuatro criterios conforme a la tabla de calificaciones, y entregarán un único fundamento consensuado, en el que se explicitan las razones por las cuales se otorgó el puntaje asignado, así como qué aspectos faltaron o podrían mejorarse para que el proyecto hubiese alcanzado una puntuación superior. Esta evaluación se realizará sobre la base de los antecedentes presentados en el formulario de postulación digital y sus documentos obligatorios.</w:t>
      </w:r>
    </w:p>
    <w:p w14:paraId="000001F0"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La ponderación de los puntajes asignados a cada criterio, dará como resultado el puntaje entregado por cada jurado. </w:t>
      </w:r>
    </w:p>
    <w:p w14:paraId="000001F1" w14:textId="77777777" w:rsidR="007732B9" w:rsidRDefault="004D0DD1" w:rsidP="0089733B">
      <w:pPr>
        <w:numPr>
          <w:ilvl w:val="0"/>
          <w:numId w:val="19"/>
        </w:numPr>
        <w:pBdr>
          <w:top w:val="nil"/>
          <w:left w:val="nil"/>
          <w:bottom w:val="nil"/>
          <w:right w:val="nil"/>
          <w:between w:val="nil"/>
        </w:pBdr>
        <w:spacing w:before="240" w:after="240" w:line="240" w:lineRule="auto"/>
        <w:jc w:val="both"/>
        <w:rPr>
          <w:rFonts w:ascii="Arial" w:eastAsia="Arial" w:hAnsi="Arial" w:cs="Arial"/>
          <w:b/>
          <w:color w:val="000000"/>
        </w:rPr>
      </w:pPr>
      <w:r>
        <w:rPr>
          <w:rFonts w:ascii="Arial" w:eastAsia="Arial" w:hAnsi="Arial" w:cs="Arial"/>
          <w:color w:val="000000"/>
        </w:rPr>
        <w:t xml:space="preserve">Los puntajes finales, serán obtenidos por el promedio de los puntajes asignados por cada uno de los jurados que componen la Comisión Evaluadora. </w:t>
      </w:r>
    </w:p>
    <w:p w14:paraId="000001F2" w14:textId="77777777" w:rsidR="007732B9" w:rsidRDefault="004D0DD1" w:rsidP="0089733B">
      <w:pPr>
        <w:numPr>
          <w:ilvl w:val="0"/>
          <w:numId w:val="18"/>
        </w:numPr>
        <w:pBdr>
          <w:top w:val="nil"/>
          <w:left w:val="nil"/>
          <w:bottom w:val="nil"/>
          <w:right w:val="nil"/>
          <w:between w:val="nil"/>
        </w:pBdr>
        <w:spacing w:before="240" w:after="240" w:line="240" w:lineRule="auto"/>
        <w:jc w:val="both"/>
        <w:rPr>
          <w:rFonts w:ascii="Arial" w:eastAsia="Arial" w:hAnsi="Arial" w:cs="Arial"/>
          <w:color w:val="000000"/>
          <w:u w:val="single"/>
        </w:rPr>
      </w:pPr>
      <w:r>
        <w:rPr>
          <w:rFonts w:ascii="Arial" w:eastAsia="Arial" w:hAnsi="Arial" w:cs="Arial"/>
          <w:color w:val="000000"/>
          <w:u w:val="single"/>
        </w:rPr>
        <w:t>Los proyectos preseleccionados, serán aquellos que hayan obtenido como promedio un puntaje final de 85 puntos o más.</w:t>
      </w:r>
    </w:p>
    <w:p w14:paraId="000001F3" w14:textId="77777777" w:rsidR="007732B9" w:rsidRDefault="004D0DD1" w:rsidP="0089733B">
      <w:pPr>
        <w:numPr>
          <w:ilvl w:val="0"/>
          <w:numId w:val="18"/>
        </w:numPr>
        <w:pBdr>
          <w:top w:val="nil"/>
          <w:left w:val="nil"/>
          <w:bottom w:val="nil"/>
          <w:right w:val="nil"/>
          <w:between w:val="nil"/>
        </w:pBdr>
        <w:spacing w:before="240" w:after="240" w:line="240" w:lineRule="auto"/>
        <w:jc w:val="both"/>
      </w:pPr>
      <w:r>
        <w:rPr>
          <w:rFonts w:ascii="Arial" w:eastAsia="Arial" w:hAnsi="Arial" w:cs="Arial"/>
          <w:color w:val="000000"/>
        </w:rPr>
        <w:t>La ficha de evaluación será el documento utilizado para el proceso de evaluación y selección de proyectos. En caso de ser requerida una vez publicado los resultados, los postulantes la podrán solicitar por medio del correo dispuesto para el concurso.</w:t>
      </w:r>
    </w:p>
    <w:p w14:paraId="000001F4" w14:textId="77777777" w:rsidR="007732B9" w:rsidRDefault="004D0DD1">
      <w:pPr>
        <w:pStyle w:val="Ttulo2"/>
        <w:spacing w:before="240" w:after="240"/>
        <w:jc w:val="both"/>
        <w:rPr>
          <w:rFonts w:ascii="Arial" w:eastAsia="Arial" w:hAnsi="Arial" w:cs="Arial"/>
          <w:b/>
          <w:color w:val="000000"/>
          <w:sz w:val="22"/>
          <w:szCs w:val="22"/>
        </w:rPr>
      </w:pPr>
      <w:bookmarkStart w:id="31" w:name="_Toc207382630"/>
      <w:r>
        <w:rPr>
          <w:rFonts w:ascii="Arial" w:eastAsia="Arial" w:hAnsi="Arial" w:cs="Arial"/>
          <w:b/>
          <w:color w:val="000000"/>
          <w:sz w:val="22"/>
          <w:szCs w:val="22"/>
        </w:rPr>
        <w:t xml:space="preserve">7.2 </w:t>
      </w:r>
      <w:r>
        <w:rPr>
          <w:rFonts w:ascii="Arial" w:eastAsia="Arial" w:hAnsi="Arial" w:cs="Arial"/>
          <w:b/>
          <w:color w:val="000000"/>
          <w:sz w:val="22"/>
          <w:szCs w:val="22"/>
        </w:rPr>
        <w:tab/>
        <w:t>TABLA DE CRITERIOS DE EVALUACIÓN Y SELECCIÓN.</w:t>
      </w:r>
      <w:bookmarkEnd w:id="31"/>
    </w:p>
    <w:p w14:paraId="000001F5" w14:textId="39CFC5B3" w:rsidR="007732B9" w:rsidRDefault="004D0DD1">
      <w:pPr>
        <w:spacing w:before="240" w:after="240" w:line="240" w:lineRule="auto"/>
        <w:ind w:right="49"/>
        <w:jc w:val="both"/>
        <w:rPr>
          <w:rFonts w:ascii="Arial" w:eastAsia="Arial" w:hAnsi="Arial" w:cs="Arial"/>
          <w:color w:val="000000"/>
        </w:rPr>
      </w:pPr>
      <w:r>
        <w:rPr>
          <w:rFonts w:ascii="Arial" w:eastAsia="Arial" w:hAnsi="Arial" w:cs="Arial"/>
          <w:color w:val="000000"/>
        </w:rPr>
        <w:t>A partir del resultado de las evaluaciones reflejadas en la siguiente tabla, se obtendrá un puntaje final, el cual, considerando las ponderaciones de cada criterio, representará el porcentaje de cumplimiento global del proyecto.</w:t>
      </w:r>
    </w:p>
    <w:p w14:paraId="1A64F78A" w14:textId="0C24A3E3" w:rsidR="00F85298" w:rsidRDefault="00F85298" w:rsidP="00F85298">
      <w:pPr>
        <w:pStyle w:val="Descripcin"/>
        <w:keepNext/>
        <w:spacing w:after="0"/>
      </w:pPr>
    </w:p>
    <w:tbl>
      <w:tblPr>
        <w:tblW w:w="10550" w:type="dxa"/>
        <w:tblInd w:w="-861" w:type="dxa"/>
        <w:tblCellMar>
          <w:left w:w="70" w:type="dxa"/>
          <w:right w:w="70" w:type="dxa"/>
        </w:tblCellMar>
        <w:tblLook w:val="04A0" w:firstRow="1" w:lastRow="0" w:firstColumn="1" w:lastColumn="0" w:noHBand="0" w:noVBand="1"/>
      </w:tblPr>
      <w:tblGrid>
        <w:gridCol w:w="1374"/>
        <w:gridCol w:w="1523"/>
        <w:gridCol w:w="2486"/>
        <w:gridCol w:w="2839"/>
        <w:gridCol w:w="513"/>
        <w:gridCol w:w="565"/>
        <w:gridCol w:w="567"/>
        <w:gridCol w:w="683"/>
      </w:tblGrid>
      <w:tr w:rsidR="009931D5" w:rsidRPr="009931D5" w14:paraId="5D79895A" w14:textId="77777777" w:rsidTr="009931D5">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20906731" w14:textId="77777777" w:rsidR="009931D5" w:rsidRPr="009931D5" w:rsidRDefault="009931D5" w:rsidP="009931D5">
            <w:pPr>
              <w:spacing w:after="0" w:line="240" w:lineRule="auto"/>
              <w:jc w:val="center"/>
              <w:rPr>
                <w:rFonts w:eastAsia="Times New Roman"/>
                <w:b/>
                <w:bCs/>
                <w:color w:val="000000"/>
              </w:rPr>
            </w:pPr>
            <w:r w:rsidRPr="009931D5">
              <w:rPr>
                <w:rFonts w:eastAsia="Times New Roman"/>
                <w:b/>
                <w:bCs/>
                <w:color w:val="000000"/>
              </w:rPr>
              <w:t>CRITERIO</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5ED3881C" w14:textId="77777777" w:rsidR="009931D5" w:rsidRPr="009931D5" w:rsidRDefault="009931D5" w:rsidP="009931D5">
            <w:pPr>
              <w:spacing w:after="0" w:line="240" w:lineRule="auto"/>
              <w:jc w:val="center"/>
              <w:rPr>
                <w:rFonts w:eastAsia="Times New Roman"/>
                <w:b/>
                <w:bCs/>
                <w:color w:val="000000"/>
              </w:rPr>
            </w:pPr>
            <w:r w:rsidRPr="009931D5">
              <w:rPr>
                <w:rFonts w:eastAsia="Times New Roman"/>
                <w:b/>
                <w:bCs/>
                <w:color w:val="000000"/>
              </w:rPr>
              <w:t>PONDERACIÓN</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741974AF" w14:textId="77777777" w:rsidR="009931D5" w:rsidRPr="009931D5" w:rsidRDefault="009931D5" w:rsidP="009931D5">
            <w:pPr>
              <w:spacing w:after="0" w:line="240" w:lineRule="auto"/>
              <w:jc w:val="center"/>
              <w:rPr>
                <w:rFonts w:eastAsia="Times New Roman"/>
                <w:b/>
                <w:bCs/>
                <w:color w:val="000000"/>
              </w:rPr>
            </w:pPr>
            <w:r w:rsidRPr="009931D5">
              <w:rPr>
                <w:rFonts w:eastAsia="Times New Roman"/>
                <w:b/>
                <w:bCs/>
                <w:color w:val="000000"/>
              </w:rPr>
              <w:t>DEFINICIÓN</w:t>
            </w:r>
          </w:p>
        </w:tc>
        <w:tc>
          <w:tcPr>
            <w:tcW w:w="2839"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0F9E479A" w14:textId="77777777" w:rsidR="009931D5" w:rsidRPr="009931D5" w:rsidRDefault="009931D5" w:rsidP="009931D5">
            <w:pPr>
              <w:spacing w:after="0" w:line="240" w:lineRule="auto"/>
              <w:jc w:val="center"/>
              <w:rPr>
                <w:rFonts w:eastAsia="Times New Roman"/>
                <w:b/>
                <w:bCs/>
                <w:color w:val="000000"/>
              </w:rPr>
            </w:pPr>
            <w:r w:rsidRPr="009931D5">
              <w:rPr>
                <w:rFonts w:eastAsia="Times New Roman"/>
                <w:b/>
                <w:bCs/>
                <w:color w:val="000000"/>
              </w:rPr>
              <w:t>SUB-CRITERIOS DE EVALUACIÓN</w:t>
            </w:r>
          </w:p>
        </w:tc>
        <w:tc>
          <w:tcPr>
            <w:tcW w:w="2328" w:type="dxa"/>
            <w:gridSpan w:val="4"/>
            <w:tcBorders>
              <w:top w:val="single" w:sz="8" w:space="0" w:color="auto"/>
              <w:left w:val="nil"/>
              <w:bottom w:val="single" w:sz="4" w:space="0" w:color="auto"/>
              <w:right w:val="single" w:sz="8" w:space="0" w:color="000000"/>
            </w:tcBorders>
            <w:shd w:val="clear" w:color="000000" w:fill="E7E6E6"/>
            <w:noWrap/>
            <w:vAlign w:val="center"/>
            <w:hideMark/>
          </w:tcPr>
          <w:p w14:paraId="462D9352" w14:textId="77777777" w:rsidR="009931D5" w:rsidRPr="009931D5" w:rsidRDefault="009931D5" w:rsidP="009931D5">
            <w:pPr>
              <w:spacing w:after="0" w:line="240" w:lineRule="auto"/>
              <w:jc w:val="center"/>
              <w:rPr>
                <w:rFonts w:eastAsia="Times New Roman"/>
                <w:b/>
                <w:bCs/>
                <w:color w:val="000000"/>
              </w:rPr>
            </w:pPr>
            <w:r w:rsidRPr="009931D5">
              <w:rPr>
                <w:rFonts w:eastAsia="Times New Roman"/>
                <w:b/>
                <w:bCs/>
                <w:color w:val="000000"/>
              </w:rPr>
              <w:t>PUNTAJE</w:t>
            </w:r>
          </w:p>
        </w:tc>
      </w:tr>
      <w:tr w:rsidR="009931D5" w:rsidRPr="009931D5" w14:paraId="61D90935" w14:textId="77777777" w:rsidTr="00D86B74">
        <w:trPr>
          <w:trHeight w:val="111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97365C" w14:textId="77777777" w:rsidR="009931D5" w:rsidRPr="009931D5" w:rsidRDefault="009931D5" w:rsidP="009931D5">
            <w:pPr>
              <w:spacing w:after="0" w:line="240" w:lineRule="auto"/>
              <w:rPr>
                <w:rFonts w:eastAsia="Times New Roman"/>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60D3A25" w14:textId="77777777" w:rsidR="009931D5" w:rsidRPr="009931D5" w:rsidRDefault="009931D5" w:rsidP="009931D5">
            <w:pPr>
              <w:spacing w:after="0" w:line="240" w:lineRule="auto"/>
              <w:rPr>
                <w:rFonts w:eastAsia="Times New Roman"/>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7C654C" w14:textId="77777777" w:rsidR="009931D5" w:rsidRPr="009931D5" w:rsidRDefault="009931D5" w:rsidP="009931D5">
            <w:pPr>
              <w:spacing w:after="0" w:line="240" w:lineRule="auto"/>
              <w:rPr>
                <w:rFonts w:eastAsia="Times New Roman"/>
                <w:b/>
                <w:bCs/>
                <w:color w:val="000000"/>
              </w:rPr>
            </w:pPr>
          </w:p>
        </w:tc>
        <w:tc>
          <w:tcPr>
            <w:tcW w:w="2839" w:type="dxa"/>
            <w:vMerge/>
            <w:tcBorders>
              <w:top w:val="single" w:sz="8" w:space="0" w:color="auto"/>
              <w:left w:val="single" w:sz="8" w:space="0" w:color="auto"/>
              <w:bottom w:val="single" w:sz="8" w:space="0" w:color="000000"/>
              <w:right w:val="single" w:sz="8" w:space="0" w:color="auto"/>
            </w:tcBorders>
            <w:vAlign w:val="center"/>
            <w:hideMark/>
          </w:tcPr>
          <w:p w14:paraId="2346F5DE" w14:textId="77777777" w:rsidR="009931D5" w:rsidRPr="009931D5" w:rsidRDefault="009931D5" w:rsidP="009931D5">
            <w:pPr>
              <w:spacing w:after="0" w:line="240" w:lineRule="auto"/>
              <w:rPr>
                <w:rFonts w:eastAsia="Times New Roman"/>
                <w:b/>
                <w:bCs/>
                <w:color w:val="000000"/>
              </w:rPr>
            </w:pPr>
          </w:p>
        </w:tc>
        <w:tc>
          <w:tcPr>
            <w:tcW w:w="513" w:type="dxa"/>
            <w:tcBorders>
              <w:top w:val="nil"/>
              <w:left w:val="nil"/>
              <w:bottom w:val="single" w:sz="8" w:space="0" w:color="auto"/>
              <w:right w:val="single" w:sz="4" w:space="0" w:color="auto"/>
            </w:tcBorders>
            <w:shd w:val="clear" w:color="000000" w:fill="E7E6E6"/>
            <w:textDirection w:val="btLr"/>
            <w:vAlign w:val="center"/>
            <w:hideMark/>
          </w:tcPr>
          <w:p w14:paraId="745316A5" w14:textId="77777777" w:rsidR="009931D5" w:rsidRPr="009931D5" w:rsidRDefault="009931D5" w:rsidP="009931D5">
            <w:pPr>
              <w:spacing w:after="0" w:line="240" w:lineRule="auto"/>
              <w:jc w:val="center"/>
              <w:rPr>
                <w:rFonts w:eastAsia="Times New Roman"/>
                <w:b/>
                <w:bCs/>
                <w:color w:val="000000"/>
              </w:rPr>
            </w:pPr>
            <w:r w:rsidRPr="009931D5">
              <w:rPr>
                <w:rFonts w:eastAsia="Times New Roman"/>
                <w:b/>
                <w:bCs/>
                <w:color w:val="000000"/>
              </w:rPr>
              <w:t>Excelente</w:t>
            </w:r>
          </w:p>
        </w:tc>
        <w:tc>
          <w:tcPr>
            <w:tcW w:w="565" w:type="dxa"/>
            <w:tcBorders>
              <w:top w:val="nil"/>
              <w:left w:val="nil"/>
              <w:bottom w:val="single" w:sz="8" w:space="0" w:color="auto"/>
              <w:right w:val="single" w:sz="4" w:space="0" w:color="auto"/>
            </w:tcBorders>
            <w:shd w:val="clear" w:color="000000" w:fill="E7E6E6"/>
            <w:textDirection w:val="btLr"/>
            <w:vAlign w:val="center"/>
            <w:hideMark/>
          </w:tcPr>
          <w:p w14:paraId="32989F58" w14:textId="77777777" w:rsidR="009931D5" w:rsidRPr="009931D5" w:rsidRDefault="009931D5" w:rsidP="009931D5">
            <w:pPr>
              <w:spacing w:after="0" w:line="240" w:lineRule="auto"/>
              <w:jc w:val="center"/>
              <w:rPr>
                <w:rFonts w:eastAsia="Times New Roman"/>
                <w:b/>
                <w:bCs/>
                <w:color w:val="000000"/>
              </w:rPr>
            </w:pPr>
            <w:r w:rsidRPr="009931D5">
              <w:rPr>
                <w:rFonts w:eastAsia="Times New Roman"/>
                <w:b/>
                <w:bCs/>
                <w:color w:val="000000"/>
              </w:rPr>
              <w:t>Bueno</w:t>
            </w:r>
          </w:p>
        </w:tc>
        <w:tc>
          <w:tcPr>
            <w:tcW w:w="567" w:type="dxa"/>
            <w:tcBorders>
              <w:top w:val="nil"/>
              <w:left w:val="nil"/>
              <w:bottom w:val="single" w:sz="8" w:space="0" w:color="auto"/>
              <w:right w:val="single" w:sz="4" w:space="0" w:color="auto"/>
            </w:tcBorders>
            <w:shd w:val="clear" w:color="000000" w:fill="E7E6E6"/>
            <w:textDirection w:val="btLr"/>
            <w:vAlign w:val="center"/>
            <w:hideMark/>
          </w:tcPr>
          <w:p w14:paraId="2425BFEC" w14:textId="77777777" w:rsidR="009931D5" w:rsidRPr="009931D5" w:rsidRDefault="009931D5" w:rsidP="009931D5">
            <w:pPr>
              <w:spacing w:after="0" w:line="240" w:lineRule="auto"/>
              <w:jc w:val="center"/>
              <w:rPr>
                <w:rFonts w:eastAsia="Times New Roman"/>
                <w:b/>
                <w:bCs/>
                <w:color w:val="000000"/>
              </w:rPr>
            </w:pPr>
            <w:r w:rsidRPr="009931D5">
              <w:rPr>
                <w:rFonts w:eastAsia="Times New Roman"/>
                <w:b/>
                <w:bCs/>
                <w:color w:val="000000"/>
              </w:rPr>
              <w:t>Suficiente</w:t>
            </w:r>
          </w:p>
        </w:tc>
        <w:tc>
          <w:tcPr>
            <w:tcW w:w="683" w:type="dxa"/>
            <w:tcBorders>
              <w:top w:val="nil"/>
              <w:left w:val="nil"/>
              <w:bottom w:val="single" w:sz="8" w:space="0" w:color="auto"/>
              <w:right w:val="single" w:sz="8" w:space="0" w:color="auto"/>
            </w:tcBorders>
            <w:shd w:val="clear" w:color="000000" w:fill="E7E6E6"/>
            <w:textDirection w:val="btLr"/>
            <w:vAlign w:val="center"/>
            <w:hideMark/>
          </w:tcPr>
          <w:p w14:paraId="5740891D" w14:textId="77777777" w:rsidR="009931D5" w:rsidRPr="009931D5" w:rsidRDefault="009931D5" w:rsidP="009931D5">
            <w:pPr>
              <w:spacing w:after="0" w:line="240" w:lineRule="auto"/>
              <w:jc w:val="center"/>
              <w:rPr>
                <w:rFonts w:eastAsia="Times New Roman"/>
                <w:b/>
                <w:bCs/>
                <w:color w:val="000000"/>
              </w:rPr>
            </w:pPr>
            <w:r w:rsidRPr="009931D5">
              <w:rPr>
                <w:rFonts w:eastAsia="Times New Roman"/>
                <w:b/>
                <w:bCs/>
                <w:color w:val="000000"/>
              </w:rPr>
              <w:t>Menos que suficiente</w:t>
            </w:r>
          </w:p>
        </w:tc>
      </w:tr>
      <w:tr w:rsidR="009931D5" w:rsidRPr="009931D5" w14:paraId="276DF771" w14:textId="77777777" w:rsidTr="00D86B74">
        <w:trPr>
          <w:trHeight w:val="67"/>
        </w:trPr>
        <w:tc>
          <w:tcPr>
            <w:tcW w:w="0" w:type="auto"/>
            <w:tcBorders>
              <w:top w:val="nil"/>
              <w:left w:val="nil"/>
              <w:bottom w:val="nil"/>
              <w:right w:val="nil"/>
            </w:tcBorders>
            <w:vAlign w:val="center"/>
            <w:hideMark/>
          </w:tcPr>
          <w:p w14:paraId="5E4310C4" w14:textId="77777777" w:rsidR="009931D5" w:rsidRPr="009931D5" w:rsidRDefault="009931D5" w:rsidP="00D86B74">
            <w:pPr>
              <w:spacing w:after="0" w:line="240" w:lineRule="auto"/>
              <w:rPr>
                <w:rFonts w:eastAsia="Times New Roman"/>
                <w:b/>
                <w:bCs/>
                <w:color w:val="000000"/>
                <w:sz w:val="18"/>
                <w:szCs w:val="18"/>
              </w:rPr>
            </w:pPr>
          </w:p>
        </w:tc>
        <w:tc>
          <w:tcPr>
            <w:tcW w:w="0" w:type="auto"/>
            <w:tcBorders>
              <w:top w:val="nil"/>
              <w:left w:val="nil"/>
              <w:bottom w:val="nil"/>
              <w:right w:val="nil"/>
            </w:tcBorders>
            <w:vAlign w:val="center"/>
            <w:hideMark/>
          </w:tcPr>
          <w:p w14:paraId="4DE7193A" w14:textId="77777777" w:rsidR="009931D5" w:rsidRPr="009931D5" w:rsidRDefault="009931D5" w:rsidP="00D86B74">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14:paraId="35BFA0BC" w14:textId="77777777" w:rsidR="009931D5" w:rsidRPr="009931D5" w:rsidRDefault="009931D5" w:rsidP="00D86B74">
            <w:pPr>
              <w:spacing w:after="0" w:line="240" w:lineRule="auto"/>
              <w:rPr>
                <w:rFonts w:ascii="Times New Roman" w:eastAsia="Times New Roman" w:hAnsi="Times New Roman" w:cs="Times New Roman"/>
                <w:sz w:val="18"/>
                <w:szCs w:val="18"/>
              </w:rPr>
            </w:pPr>
          </w:p>
        </w:tc>
        <w:tc>
          <w:tcPr>
            <w:tcW w:w="2839" w:type="dxa"/>
            <w:tcBorders>
              <w:top w:val="nil"/>
              <w:left w:val="nil"/>
              <w:bottom w:val="nil"/>
              <w:right w:val="nil"/>
            </w:tcBorders>
            <w:vAlign w:val="center"/>
            <w:hideMark/>
          </w:tcPr>
          <w:p w14:paraId="13861DE6" w14:textId="77777777" w:rsidR="009931D5" w:rsidRPr="009931D5" w:rsidRDefault="009931D5" w:rsidP="00D86B74">
            <w:pPr>
              <w:spacing w:after="0" w:line="240" w:lineRule="auto"/>
              <w:rPr>
                <w:rFonts w:ascii="Times New Roman" w:eastAsia="Times New Roman" w:hAnsi="Times New Roman" w:cs="Times New Roman"/>
                <w:sz w:val="18"/>
                <w:szCs w:val="18"/>
              </w:rPr>
            </w:pPr>
          </w:p>
        </w:tc>
        <w:tc>
          <w:tcPr>
            <w:tcW w:w="513" w:type="dxa"/>
            <w:tcBorders>
              <w:top w:val="nil"/>
              <w:left w:val="nil"/>
              <w:bottom w:val="nil"/>
              <w:right w:val="nil"/>
            </w:tcBorders>
            <w:textDirection w:val="btLr"/>
            <w:vAlign w:val="center"/>
            <w:hideMark/>
          </w:tcPr>
          <w:p w14:paraId="1B35AC9D"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565" w:type="dxa"/>
            <w:tcBorders>
              <w:top w:val="nil"/>
              <w:left w:val="nil"/>
              <w:bottom w:val="nil"/>
              <w:right w:val="nil"/>
            </w:tcBorders>
            <w:textDirection w:val="btLr"/>
            <w:vAlign w:val="center"/>
            <w:hideMark/>
          </w:tcPr>
          <w:p w14:paraId="752BD561"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567" w:type="dxa"/>
            <w:tcBorders>
              <w:top w:val="nil"/>
              <w:left w:val="nil"/>
              <w:bottom w:val="nil"/>
              <w:right w:val="nil"/>
            </w:tcBorders>
            <w:textDirection w:val="btLr"/>
            <w:vAlign w:val="center"/>
            <w:hideMark/>
          </w:tcPr>
          <w:p w14:paraId="2DA5DBFB"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683" w:type="dxa"/>
            <w:tcBorders>
              <w:top w:val="nil"/>
              <w:left w:val="nil"/>
              <w:bottom w:val="nil"/>
              <w:right w:val="nil"/>
            </w:tcBorders>
            <w:textDirection w:val="btLr"/>
            <w:vAlign w:val="center"/>
            <w:hideMark/>
          </w:tcPr>
          <w:p w14:paraId="4EF4FBD5"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r>
      <w:tr w:rsidR="009931D5" w:rsidRPr="009931D5" w14:paraId="47F1AEFB" w14:textId="77777777" w:rsidTr="009931D5">
        <w:trPr>
          <w:trHeight w:val="12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40BA7474"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CALIDAD</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4C126E24"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30%</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7A183969"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El proyecto presentado responde a un alto nivel de excelencia artística, con temáticas culturales relevantes en el medio.</w:t>
            </w:r>
          </w:p>
        </w:tc>
        <w:tc>
          <w:tcPr>
            <w:tcW w:w="2839" w:type="dxa"/>
            <w:tcBorders>
              <w:top w:val="single" w:sz="8" w:space="0" w:color="auto"/>
              <w:left w:val="nil"/>
              <w:bottom w:val="single" w:sz="4" w:space="0" w:color="auto"/>
              <w:right w:val="single" w:sz="4" w:space="0" w:color="auto"/>
            </w:tcBorders>
            <w:vAlign w:val="center"/>
            <w:hideMark/>
          </w:tcPr>
          <w:p w14:paraId="0E5F6549" w14:textId="7F0DD3AA"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 xml:space="preserve">Las temáticas del proyecto abordan temas culturales relevantes, considerando lo indicado en el </w:t>
            </w:r>
            <w:r w:rsidRPr="00C03BBF">
              <w:rPr>
                <w:rFonts w:eastAsia="Times New Roman"/>
                <w:color w:val="000000"/>
                <w:sz w:val="18"/>
                <w:szCs w:val="18"/>
              </w:rPr>
              <w:t>Anexo 1 "</w:t>
            </w:r>
            <w:r w:rsidR="00D84300" w:rsidRPr="00C03BBF">
              <w:rPr>
                <w:rFonts w:eastAsia="Times New Roman"/>
                <w:color w:val="000000"/>
                <w:sz w:val="18"/>
                <w:szCs w:val="18"/>
              </w:rPr>
              <w:t>Principios, Prioridades y Objetivos de la Política Exterior y la DIRAC</w:t>
            </w:r>
            <w:r w:rsidRPr="00C03BBF">
              <w:rPr>
                <w:rFonts w:eastAsia="Times New Roman"/>
                <w:color w:val="000000"/>
                <w:sz w:val="18"/>
                <w:szCs w:val="18"/>
              </w:rPr>
              <w:t>".</w:t>
            </w:r>
          </w:p>
        </w:tc>
        <w:tc>
          <w:tcPr>
            <w:tcW w:w="513" w:type="dxa"/>
            <w:tcBorders>
              <w:top w:val="single" w:sz="8" w:space="0" w:color="auto"/>
              <w:left w:val="nil"/>
              <w:bottom w:val="single" w:sz="4" w:space="0" w:color="auto"/>
              <w:right w:val="single" w:sz="4" w:space="0" w:color="auto"/>
            </w:tcBorders>
            <w:vAlign w:val="center"/>
            <w:hideMark/>
          </w:tcPr>
          <w:p w14:paraId="7CBD69F9"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30</w:t>
            </w:r>
          </w:p>
        </w:tc>
        <w:tc>
          <w:tcPr>
            <w:tcW w:w="565" w:type="dxa"/>
            <w:tcBorders>
              <w:top w:val="single" w:sz="8" w:space="0" w:color="auto"/>
              <w:left w:val="nil"/>
              <w:bottom w:val="single" w:sz="4" w:space="0" w:color="auto"/>
              <w:right w:val="single" w:sz="4" w:space="0" w:color="auto"/>
            </w:tcBorders>
            <w:noWrap/>
            <w:vAlign w:val="center"/>
            <w:hideMark/>
          </w:tcPr>
          <w:p w14:paraId="0997681A"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20</w:t>
            </w:r>
          </w:p>
        </w:tc>
        <w:tc>
          <w:tcPr>
            <w:tcW w:w="567" w:type="dxa"/>
            <w:tcBorders>
              <w:top w:val="single" w:sz="8" w:space="0" w:color="auto"/>
              <w:left w:val="nil"/>
              <w:bottom w:val="single" w:sz="4" w:space="0" w:color="auto"/>
              <w:right w:val="single" w:sz="4" w:space="0" w:color="auto"/>
            </w:tcBorders>
            <w:noWrap/>
            <w:vAlign w:val="center"/>
            <w:hideMark/>
          </w:tcPr>
          <w:p w14:paraId="10815DA1"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10</w:t>
            </w:r>
          </w:p>
        </w:tc>
        <w:tc>
          <w:tcPr>
            <w:tcW w:w="683" w:type="dxa"/>
            <w:tcBorders>
              <w:top w:val="single" w:sz="8" w:space="0" w:color="auto"/>
              <w:left w:val="nil"/>
              <w:bottom w:val="single" w:sz="4" w:space="0" w:color="auto"/>
              <w:right w:val="single" w:sz="8" w:space="0" w:color="auto"/>
            </w:tcBorders>
            <w:noWrap/>
            <w:vAlign w:val="center"/>
            <w:hideMark/>
          </w:tcPr>
          <w:p w14:paraId="4DF19519"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0</w:t>
            </w:r>
          </w:p>
        </w:tc>
      </w:tr>
      <w:tr w:rsidR="009931D5" w:rsidRPr="009931D5" w14:paraId="2D64A188" w14:textId="77777777" w:rsidTr="009931D5">
        <w:trPr>
          <w:trHeight w:val="12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DD2B74A"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7CE5F22"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3247F9C" w14:textId="77777777" w:rsidR="009931D5" w:rsidRPr="009931D5" w:rsidRDefault="009931D5" w:rsidP="009931D5">
            <w:pPr>
              <w:spacing w:after="0" w:line="240" w:lineRule="auto"/>
              <w:rPr>
                <w:rFonts w:eastAsia="Times New Roman"/>
                <w:color w:val="000000"/>
                <w:sz w:val="18"/>
                <w:szCs w:val="18"/>
              </w:rPr>
            </w:pPr>
          </w:p>
        </w:tc>
        <w:tc>
          <w:tcPr>
            <w:tcW w:w="2839" w:type="dxa"/>
            <w:tcBorders>
              <w:top w:val="nil"/>
              <w:left w:val="nil"/>
              <w:bottom w:val="single" w:sz="4" w:space="0" w:color="auto"/>
              <w:right w:val="single" w:sz="4" w:space="0" w:color="auto"/>
            </w:tcBorders>
            <w:vAlign w:val="center"/>
            <w:hideMark/>
          </w:tcPr>
          <w:p w14:paraId="2A40387F"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Los artistas participantes del proyecto cuentan con las competencias necesarias para alcanzar los objetivos de esta convocatoria.</w:t>
            </w:r>
          </w:p>
        </w:tc>
        <w:tc>
          <w:tcPr>
            <w:tcW w:w="513" w:type="dxa"/>
            <w:tcBorders>
              <w:top w:val="nil"/>
              <w:left w:val="nil"/>
              <w:bottom w:val="single" w:sz="4" w:space="0" w:color="auto"/>
              <w:right w:val="single" w:sz="4" w:space="0" w:color="auto"/>
            </w:tcBorders>
            <w:vAlign w:val="center"/>
            <w:hideMark/>
          </w:tcPr>
          <w:p w14:paraId="7CC43C26"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40</w:t>
            </w:r>
          </w:p>
        </w:tc>
        <w:tc>
          <w:tcPr>
            <w:tcW w:w="565" w:type="dxa"/>
            <w:tcBorders>
              <w:top w:val="nil"/>
              <w:left w:val="nil"/>
              <w:bottom w:val="single" w:sz="4" w:space="0" w:color="auto"/>
              <w:right w:val="single" w:sz="4" w:space="0" w:color="auto"/>
            </w:tcBorders>
            <w:noWrap/>
            <w:vAlign w:val="center"/>
            <w:hideMark/>
          </w:tcPr>
          <w:p w14:paraId="0F4470BF"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20</w:t>
            </w:r>
          </w:p>
        </w:tc>
        <w:tc>
          <w:tcPr>
            <w:tcW w:w="567" w:type="dxa"/>
            <w:tcBorders>
              <w:top w:val="nil"/>
              <w:left w:val="nil"/>
              <w:bottom w:val="single" w:sz="4" w:space="0" w:color="auto"/>
              <w:right w:val="single" w:sz="4" w:space="0" w:color="auto"/>
            </w:tcBorders>
            <w:noWrap/>
            <w:vAlign w:val="center"/>
            <w:hideMark/>
          </w:tcPr>
          <w:p w14:paraId="4FA61B70"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10</w:t>
            </w:r>
          </w:p>
        </w:tc>
        <w:tc>
          <w:tcPr>
            <w:tcW w:w="683" w:type="dxa"/>
            <w:tcBorders>
              <w:top w:val="nil"/>
              <w:left w:val="nil"/>
              <w:bottom w:val="single" w:sz="4" w:space="0" w:color="auto"/>
              <w:right w:val="single" w:sz="8" w:space="0" w:color="auto"/>
            </w:tcBorders>
            <w:noWrap/>
            <w:vAlign w:val="center"/>
            <w:hideMark/>
          </w:tcPr>
          <w:p w14:paraId="32777F8A"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0</w:t>
            </w:r>
          </w:p>
        </w:tc>
      </w:tr>
      <w:tr w:rsidR="009931D5" w:rsidRPr="009931D5" w14:paraId="0CDA8A2C" w14:textId="77777777" w:rsidTr="009931D5">
        <w:trPr>
          <w:trHeight w:val="121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895B46D"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2378127"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662A0EA" w14:textId="77777777" w:rsidR="009931D5" w:rsidRPr="009931D5" w:rsidRDefault="009931D5" w:rsidP="009931D5">
            <w:pPr>
              <w:spacing w:after="0" w:line="240" w:lineRule="auto"/>
              <w:rPr>
                <w:rFonts w:eastAsia="Times New Roman"/>
                <w:color w:val="000000"/>
                <w:sz w:val="18"/>
                <w:szCs w:val="18"/>
              </w:rPr>
            </w:pPr>
          </w:p>
        </w:tc>
        <w:tc>
          <w:tcPr>
            <w:tcW w:w="2839" w:type="dxa"/>
            <w:tcBorders>
              <w:top w:val="nil"/>
              <w:left w:val="nil"/>
              <w:bottom w:val="single" w:sz="8" w:space="0" w:color="auto"/>
              <w:right w:val="single" w:sz="4" w:space="0" w:color="auto"/>
            </w:tcBorders>
            <w:vAlign w:val="center"/>
            <w:hideMark/>
          </w:tcPr>
          <w:p w14:paraId="20C412A4"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Los artistas participantes del proyecto cuentan con experiencia acreditada para alcanzar los objetivos de esta convocatoria.</w:t>
            </w:r>
          </w:p>
        </w:tc>
        <w:tc>
          <w:tcPr>
            <w:tcW w:w="513" w:type="dxa"/>
            <w:tcBorders>
              <w:top w:val="nil"/>
              <w:left w:val="nil"/>
              <w:bottom w:val="nil"/>
              <w:right w:val="single" w:sz="4" w:space="0" w:color="auto"/>
            </w:tcBorders>
            <w:vAlign w:val="center"/>
            <w:hideMark/>
          </w:tcPr>
          <w:p w14:paraId="1D0BEB0E"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30</w:t>
            </w:r>
          </w:p>
        </w:tc>
        <w:tc>
          <w:tcPr>
            <w:tcW w:w="565" w:type="dxa"/>
            <w:tcBorders>
              <w:top w:val="nil"/>
              <w:left w:val="nil"/>
              <w:bottom w:val="nil"/>
              <w:right w:val="single" w:sz="4" w:space="0" w:color="auto"/>
            </w:tcBorders>
            <w:noWrap/>
            <w:vAlign w:val="center"/>
            <w:hideMark/>
          </w:tcPr>
          <w:p w14:paraId="6D454AE1"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20</w:t>
            </w:r>
          </w:p>
        </w:tc>
        <w:tc>
          <w:tcPr>
            <w:tcW w:w="567" w:type="dxa"/>
            <w:tcBorders>
              <w:top w:val="nil"/>
              <w:left w:val="nil"/>
              <w:bottom w:val="nil"/>
              <w:right w:val="single" w:sz="4" w:space="0" w:color="auto"/>
            </w:tcBorders>
            <w:noWrap/>
            <w:vAlign w:val="center"/>
            <w:hideMark/>
          </w:tcPr>
          <w:p w14:paraId="16568EEE"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10</w:t>
            </w:r>
          </w:p>
        </w:tc>
        <w:tc>
          <w:tcPr>
            <w:tcW w:w="683" w:type="dxa"/>
            <w:tcBorders>
              <w:top w:val="nil"/>
              <w:left w:val="nil"/>
              <w:bottom w:val="nil"/>
              <w:right w:val="single" w:sz="8" w:space="0" w:color="auto"/>
            </w:tcBorders>
            <w:noWrap/>
            <w:vAlign w:val="center"/>
            <w:hideMark/>
          </w:tcPr>
          <w:p w14:paraId="11B5F73D"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0</w:t>
            </w:r>
          </w:p>
        </w:tc>
      </w:tr>
      <w:tr w:rsidR="009931D5" w:rsidRPr="009931D5" w14:paraId="7A24748B" w14:textId="77777777" w:rsidTr="009931D5">
        <w:trPr>
          <w:trHeight w:val="315"/>
        </w:trPr>
        <w:tc>
          <w:tcPr>
            <w:tcW w:w="0" w:type="auto"/>
            <w:tcBorders>
              <w:top w:val="nil"/>
              <w:left w:val="nil"/>
              <w:bottom w:val="nil"/>
              <w:right w:val="nil"/>
            </w:tcBorders>
            <w:vAlign w:val="center"/>
            <w:hideMark/>
          </w:tcPr>
          <w:p w14:paraId="36F37780" w14:textId="77777777" w:rsidR="009931D5" w:rsidRPr="009931D5" w:rsidRDefault="009931D5" w:rsidP="009931D5">
            <w:pPr>
              <w:spacing w:after="0" w:line="240" w:lineRule="auto"/>
              <w:jc w:val="center"/>
              <w:rPr>
                <w:rFonts w:eastAsia="Times New Roman"/>
                <w:color w:val="000000"/>
                <w:sz w:val="18"/>
                <w:szCs w:val="18"/>
              </w:rPr>
            </w:pPr>
          </w:p>
        </w:tc>
        <w:tc>
          <w:tcPr>
            <w:tcW w:w="0" w:type="auto"/>
            <w:tcBorders>
              <w:top w:val="nil"/>
              <w:left w:val="nil"/>
              <w:bottom w:val="nil"/>
              <w:right w:val="nil"/>
            </w:tcBorders>
            <w:vAlign w:val="center"/>
            <w:hideMark/>
          </w:tcPr>
          <w:p w14:paraId="353C4836"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14:paraId="64AB09DF"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2839" w:type="dxa"/>
            <w:tcBorders>
              <w:top w:val="nil"/>
              <w:left w:val="nil"/>
              <w:bottom w:val="nil"/>
              <w:right w:val="nil"/>
            </w:tcBorders>
            <w:vAlign w:val="center"/>
            <w:hideMark/>
          </w:tcPr>
          <w:p w14:paraId="10A68A14"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513" w:type="dxa"/>
            <w:tcBorders>
              <w:top w:val="single" w:sz="8" w:space="0" w:color="auto"/>
              <w:left w:val="single" w:sz="8" w:space="0" w:color="auto"/>
              <w:bottom w:val="single" w:sz="8" w:space="0" w:color="auto"/>
              <w:right w:val="single" w:sz="4" w:space="0" w:color="auto"/>
            </w:tcBorders>
            <w:shd w:val="clear" w:color="000000" w:fill="E7E6E6"/>
            <w:vAlign w:val="center"/>
            <w:hideMark/>
          </w:tcPr>
          <w:p w14:paraId="600BE17A"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100</w:t>
            </w:r>
          </w:p>
        </w:tc>
        <w:tc>
          <w:tcPr>
            <w:tcW w:w="565" w:type="dxa"/>
            <w:tcBorders>
              <w:top w:val="single" w:sz="8" w:space="0" w:color="auto"/>
              <w:left w:val="nil"/>
              <w:bottom w:val="single" w:sz="8" w:space="0" w:color="auto"/>
              <w:right w:val="single" w:sz="4" w:space="0" w:color="auto"/>
            </w:tcBorders>
            <w:shd w:val="clear" w:color="000000" w:fill="E7E6E6"/>
            <w:noWrap/>
            <w:vAlign w:val="center"/>
            <w:hideMark/>
          </w:tcPr>
          <w:p w14:paraId="42D5F8B6"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60</w:t>
            </w:r>
          </w:p>
        </w:tc>
        <w:tc>
          <w:tcPr>
            <w:tcW w:w="567" w:type="dxa"/>
            <w:tcBorders>
              <w:top w:val="single" w:sz="8" w:space="0" w:color="auto"/>
              <w:left w:val="nil"/>
              <w:bottom w:val="single" w:sz="8" w:space="0" w:color="auto"/>
              <w:right w:val="single" w:sz="4" w:space="0" w:color="auto"/>
            </w:tcBorders>
            <w:shd w:val="clear" w:color="000000" w:fill="E7E6E6"/>
            <w:noWrap/>
            <w:vAlign w:val="center"/>
            <w:hideMark/>
          </w:tcPr>
          <w:p w14:paraId="25B32D78"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30</w:t>
            </w:r>
          </w:p>
        </w:tc>
        <w:tc>
          <w:tcPr>
            <w:tcW w:w="683" w:type="dxa"/>
            <w:tcBorders>
              <w:top w:val="single" w:sz="8" w:space="0" w:color="auto"/>
              <w:left w:val="nil"/>
              <w:bottom w:val="single" w:sz="8" w:space="0" w:color="auto"/>
              <w:right w:val="single" w:sz="8" w:space="0" w:color="auto"/>
            </w:tcBorders>
            <w:shd w:val="clear" w:color="000000" w:fill="E7E6E6"/>
            <w:noWrap/>
            <w:vAlign w:val="center"/>
            <w:hideMark/>
          </w:tcPr>
          <w:p w14:paraId="65E415C8"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0</w:t>
            </w:r>
          </w:p>
        </w:tc>
      </w:tr>
      <w:tr w:rsidR="009931D5" w:rsidRPr="009931D5" w14:paraId="377EBA3C" w14:textId="77777777" w:rsidTr="00D86B74">
        <w:trPr>
          <w:trHeight w:val="88"/>
        </w:trPr>
        <w:tc>
          <w:tcPr>
            <w:tcW w:w="0" w:type="auto"/>
            <w:tcBorders>
              <w:top w:val="nil"/>
              <w:left w:val="nil"/>
              <w:bottom w:val="nil"/>
              <w:right w:val="nil"/>
            </w:tcBorders>
            <w:vAlign w:val="center"/>
            <w:hideMark/>
          </w:tcPr>
          <w:p w14:paraId="6397DEFF" w14:textId="77777777" w:rsidR="009931D5" w:rsidRPr="009931D5" w:rsidRDefault="009931D5" w:rsidP="00D86B74">
            <w:pPr>
              <w:spacing w:after="0" w:line="240" w:lineRule="auto"/>
              <w:rPr>
                <w:rFonts w:eastAsia="Times New Roman"/>
                <w:b/>
                <w:bCs/>
                <w:color w:val="000000"/>
                <w:sz w:val="18"/>
                <w:szCs w:val="18"/>
              </w:rPr>
            </w:pPr>
          </w:p>
        </w:tc>
        <w:tc>
          <w:tcPr>
            <w:tcW w:w="0" w:type="auto"/>
            <w:tcBorders>
              <w:top w:val="nil"/>
              <w:left w:val="nil"/>
              <w:bottom w:val="nil"/>
              <w:right w:val="nil"/>
            </w:tcBorders>
            <w:vAlign w:val="center"/>
            <w:hideMark/>
          </w:tcPr>
          <w:p w14:paraId="5452C90F" w14:textId="77777777" w:rsidR="009931D5" w:rsidRPr="009931D5" w:rsidRDefault="009931D5" w:rsidP="00D86B74">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14:paraId="06F817EC" w14:textId="77777777" w:rsidR="009931D5" w:rsidRPr="009931D5" w:rsidRDefault="009931D5" w:rsidP="00D86B74">
            <w:pPr>
              <w:spacing w:after="0" w:line="240" w:lineRule="auto"/>
              <w:rPr>
                <w:rFonts w:ascii="Times New Roman" w:eastAsia="Times New Roman" w:hAnsi="Times New Roman" w:cs="Times New Roman"/>
                <w:sz w:val="18"/>
                <w:szCs w:val="18"/>
              </w:rPr>
            </w:pPr>
          </w:p>
        </w:tc>
        <w:tc>
          <w:tcPr>
            <w:tcW w:w="2839" w:type="dxa"/>
            <w:tcBorders>
              <w:top w:val="nil"/>
              <w:left w:val="nil"/>
              <w:bottom w:val="nil"/>
              <w:right w:val="nil"/>
            </w:tcBorders>
            <w:vAlign w:val="center"/>
            <w:hideMark/>
          </w:tcPr>
          <w:p w14:paraId="76BA798B"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513" w:type="dxa"/>
            <w:tcBorders>
              <w:top w:val="nil"/>
              <w:left w:val="nil"/>
              <w:bottom w:val="nil"/>
              <w:right w:val="nil"/>
            </w:tcBorders>
            <w:vAlign w:val="center"/>
            <w:hideMark/>
          </w:tcPr>
          <w:p w14:paraId="6AD5CE44"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565" w:type="dxa"/>
            <w:tcBorders>
              <w:top w:val="nil"/>
              <w:left w:val="nil"/>
              <w:bottom w:val="nil"/>
              <w:right w:val="nil"/>
            </w:tcBorders>
            <w:noWrap/>
            <w:vAlign w:val="center"/>
            <w:hideMark/>
          </w:tcPr>
          <w:p w14:paraId="275701D0"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567" w:type="dxa"/>
            <w:tcBorders>
              <w:top w:val="nil"/>
              <w:left w:val="nil"/>
              <w:bottom w:val="nil"/>
              <w:right w:val="nil"/>
            </w:tcBorders>
            <w:noWrap/>
            <w:vAlign w:val="center"/>
            <w:hideMark/>
          </w:tcPr>
          <w:p w14:paraId="4FED4CD2"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683" w:type="dxa"/>
            <w:tcBorders>
              <w:top w:val="nil"/>
              <w:left w:val="nil"/>
              <w:bottom w:val="nil"/>
              <w:right w:val="nil"/>
            </w:tcBorders>
            <w:noWrap/>
            <w:vAlign w:val="center"/>
            <w:hideMark/>
          </w:tcPr>
          <w:p w14:paraId="5DA90056"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r>
      <w:tr w:rsidR="009931D5" w:rsidRPr="009931D5" w14:paraId="514BC5DD" w14:textId="77777777" w:rsidTr="009931D5">
        <w:trPr>
          <w:trHeight w:val="12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13BB6538"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COHERENCIA</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1726CB85"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20%</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465A6D4E" w14:textId="38847212"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El proyecto debe ser coherente con sus propios objetivos, como asimismo con los principios, prioridades e intereses de política exterior y los "</w:t>
            </w:r>
            <w:r w:rsidR="00D84300" w:rsidRPr="00D84300">
              <w:rPr>
                <w:rFonts w:eastAsia="Times New Roman"/>
                <w:color w:val="000000"/>
                <w:sz w:val="18"/>
                <w:szCs w:val="18"/>
              </w:rPr>
              <w:t xml:space="preserve"> Principios, Prioridades y Objetivos de la Política Exterior y la DIRAC</w:t>
            </w:r>
            <w:r w:rsidR="00D84300" w:rsidRPr="009931D5">
              <w:rPr>
                <w:rFonts w:eastAsia="Times New Roman"/>
                <w:color w:val="000000"/>
                <w:sz w:val="18"/>
                <w:szCs w:val="18"/>
              </w:rPr>
              <w:t xml:space="preserve"> </w:t>
            </w:r>
            <w:r w:rsidRPr="009931D5">
              <w:rPr>
                <w:rFonts w:eastAsia="Times New Roman"/>
                <w:color w:val="000000"/>
                <w:sz w:val="18"/>
                <w:szCs w:val="18"/>
              </w:rPr>
              <w:t>" que se referencian en el Anexo 1.</w:t>
            </w:r>
            <w:r w:rsidRPr="009931D5">
              <w:rPr>
                <w:rFonts w:eastAsia="Times New Roman"/>
                <w:color w:val="000000"/>
                <w:sz w:val="18"/>
                <w:szCs w:val="18"/>
              </w:rPr>
              <w:br/>
            </w:r>
            <w:r w:rsidRPr="009931D5">
              <w:rPr>
                <w:rFonts w:eastAsia="Times New Roman"/>
                <w:color w:val="000000"/>
                <w:sz w:val="18"/>
                <w:szCs w:val="18"/>
              </w:rPr>
              <w:br/>
              <w:t>El proyecto integra todos los elementos que aseguren su viabilidad de ejecución.</w:t>
            </w:r>
          </w:p>
        </w:tc>
        <w:tc>
          <w:tcPr>
            <w:tcW w:w="2839" w:type="dxa"/>
            <w:tcBorders>
              <w:top w:val="single" w:sz="8" w:space="0" w:color="auto"/>
              <w:left w:val="nil"/>
              <w:bottom w:val="single" w:sz="4" w:space="0" w:color="auto"/>
              <w:right w:val="single" w:sz="4" w:space="0" w:color="auto"/>
            </w:tcBorders>
            <w:vAlign w:val="center"/>
            <w:hideMark/>
          </w:tcPr>
          <w:p w14:paraId="162027D3" w14:textId="3D2E5523"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 xml:space="preserve">El proyecto es coherente con los principios, prioridades e intereses de política exterior que se referencian en el </w:t>
            </w:r>
            <w:r w:rsidRPr="00C03BBF">
              <w:rPr>
                <w:rFonts w:eastAsia="Times New Roman"/>
                <w:color w:val="000000"/>
                <w:sz w:val="18"/>
                <w:szCs w:val="18"/>
              </w:rPr>
              <w:t>Anexo 1 "</w:t>
            </w:r>
            <w:r w:rsidR="00C03BBF" w:rsidRPr="00C03BBF">
              <w:rPr>
                <w:rFonts w:eastAsia="Times New Roman"/>
                <w:color w:val="000000"/>
                <w:sz w:val="18"/>
                <w:szCs w:val="18"/>
              </w:rPr>
              <w:t>Principios, Prioridades y Objetivos de la Política Exterior y la DIRAC</w:t>
            </w:r>
            <w:r w:rsidRPr="00C03BBF">
              <w:rPr>
                <w:rFonts w:eastAsia="Times New Roman"/>
                <w:color w:val="000000"/>
                <w:sz w:val="18"/>
                <w:szCs w:val="18"/>
              </w:rPr>
              <w:t>".</w:t>
            </w:r>
          </w:p>
        </w:tc>
        <w:tc>
          <w:tcPr>
            <w:tcW w:w="513" w:type="dxa"/>
            <w:tcBorders>
              <w:top w:val="single" w:sz="8" w:space="0" w:color="auto"/>
              <w:left w:val="nil"/>
              <w:bottom w:val="single" w:sz="4" w:space="0" w:color="auto"/>
              <w:right w:val="single" w:sz="4" w:space="0" w:color="auto"/>
            </w:tcBorders>
            <w:vAlign w:val="center"/>
            <w:hideMark/>
          </w:tcPr>
          <w:p w14:paraId="6AA47F00"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40</w:t>
            </w:r>
          </w:p>
        </w:tc>
        <w:tc>
          <w:tcPr>
            <w:tcW w:w="565" w:type="dxa"/>
            <w:tcBorders>
              <w:top w:val="single" w:sz="8" w:space="0" w:color="auto"/>
              <w:left w:val="nil"/>
              <w:bottom w:val="single" w:sz="4" w:space="0" w:color="auto"/>
              <w:right w:val="single" w:sz="4" w:space="0" w:color="auto"/>
            </w:tcBorders>
            <w:noWrap/>
            <w:vAlign w:val="center"/>
            <w:hideMark/>
          </w:tcPr>
          <w:p w14:paraId="43A9096D"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20</w:t>
            </w:r>
          </w:p>
        </w:tc>
        <w:tc>
          <w:tcPr>
            <w:tcW w:w="567" w:type="dxa"/>
            <w:tcBorders>
              <w:top w:val="single" w:sz="8" w:space="0" w:color="auto"/>
              <w:left w:val="nil"/>
              <w:bottom w:val="single" w:sz="4" w:space="0" w:color="auto"/>
              <w:right w:val="single" w:sz="4" w:space="0" w:color="auto"/>
            </w:tcBorders>
            <w:noWrap/>
            <w:vAlign w:val="center"/>
            <w:hideMark/>
          </w:tcPr>
          <w:p w14:paraId="46DB800D"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10</w:t>
            </w:r>
          </w:p>
        </w:tc>
        <w:tc>
          <w:tcPr>
            <w:tcW w:w="683" w:type="dxa"/>
            <w:tcBorders>
              <w:top w:val="single" w:sz="8" w:space="0" w:color="auto"/>
              <w:left w:val="nil"/>
              <w:bottom w:val="single" w:sz="4" w:space="0" w:color="auto"/>
              <w:right w:val="single" w:sz="8" w:space="0" w:color="auto"/>
            </w:tcBorders>
            <w:noWrap/>
            <w:vAlign w:val="center"/>
            <w:hideMark/>
          </w:tcPr>
          <w:p w14:paraId="6DCC4A50"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0</w:t>
            </w:r>
          </w:p>
        </w:tc>
      </w:tr>
      <w:tr w:rsidR="009931D5" w:rsidRPr="009931D5" w14:paraId="7C26A75D" w14:textId="77777777" w:rsidTr="009931D5">
        <w:trPr>
          <w:trHeight w:val="15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2F29137"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EB9D455"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A138332" w14:textId="77777777" w:rsidR="009931D5" w:rsidRPr="009931D5" w:rsidRDefault="009931D5" w:rsidP="009931D5">
            <w:pPr>
              <w:spacing w:after="0" w:line="240" w:lineRule="auto"/>
              <w:rPr>
                <w:rFonts w:eastAsia="Times New Roman"/>
                <w:color w:val="000000"/>
                <w:sz w:val="18"/>
                <w:szCs w:val="18"/>
              </w:rPr>
            </w:pPr>
          </w:p>
        </w:tc>
        <w:tc>
          <w:tcPr>
            <w:tcW w:w="2839" w:type="dxa"/>
            <w:tcBorders>
              <w:top w:val="nil"/>
              <w:left w:val="nil"/>
              <w:bottom w:val="single" w:sz="4" w:space="0" w:color="auto"/>
              <w:right w:val="single" w:sz="4" w:space="0" w:color="auto"/>
            </w:tcBorders>
            <w:vAlign w:val="center"/>
            <w:hideMark/>
          </w:tcPr>
          <w:p w14:paraId="299CBF20" w14:textId="6FD863C0"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Los resultados esperados del proyecto son coherentes con los objetivos establecidos por DIRAC para esta convocatoria, en referencia al Anexo 1 "</w:t>
            </w:r>
            <w:r w:rsidR="00D84300" w:rsidRPr="00D84300">
              <w:rPr>
                <w:rFonts w:eastAsia="Times New Roman"/>
                <w:color w:val="000000"/>
                <w:sz w:val="18"/>
                <w:szCs w:val="18"/>
              </w:rPr>
              <w:t xml:space="preserve"> Principios, Prioridades y Objetivos de la Política Exterior y la DIRAC</w:t>
            </w:r>
            <w:r w:rsidR="00D84300" w:rsidRPr="009931D5">
              <w:rPr>
                <w:rFonts w:eastAsia="Times New Roman"/>
                <w:color w:val="000000"/>
                <w:sz w:val="18"/>
                <w:szCs w:val="18"/>
              </w:rPr>
              <w:t xml:space="preserve"> </w:t>
            </w:r>
            <w:r w:rsidRPr="009931D5">
              <w:rPr>
                <w:rFonts w:eastAsia="Times New Roman"/>
                <w:color w:val="000000"/>
                <w:sz w:val="18"/>
                <w:szCs w:val="18"/>
              </w:rPr>
              <w:t>".</w:t>
            </w:r>
          </w:p>
        </w:tc>
        <w:tc>
          <w:tcPr>
            <w:tcW w:w="513" w:type="dxa"/>
            <w:tcBorders>
              <w:top w:val="nil"/>
              <w:left w:val="nil"/>
              <w:bottom w:val="single" w:sz="4" w:space="0" w:color="auto"/>
              <w:right w:val="single" w:sz="4" w:space="0" w:color="auto"/>
            </w:tcBorders>
            <w:vAlign w:val="center"/>
            <w:hideMark/>
          </w:tcPr>
          <w:p w14:paraId="7D5CFDAC"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30</w:t>
            </w:r>
          </w:p>
        </w:tc>
        <w:tc>
          <w:tcPr>
            <w:tcW w:w="565" w:type="dxa"/>
            <w:tcBorders>
              <w:top w:val="nil"/>
              <w:left w:val="nil"/>
              <w:bottom w:val="single" w:sz="4" w:space="0" w:color="auto"/>
              <w:right w:val="single" w:sz="4" w:space="0" w:color="auto"/>
            </w:tcBorders>
            <w:noWrap/>
            <w:vAlign w:val="center"/>
            <w:hideMark/>
          </w:tcPr>
          <w:p w14:paraId="737CA186"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20</w:t>
            </w:r>
          </w:p>
        </w:tc>
        <w:tc>
          <w:tcPr>
            <w:tcW w:w="567" w:type="dxa"/>
            <w:tcBorders>
              <w:top w:val="nil"/>
              <w:left w:val="nil"/>
              <w:bottom w:val="single" w:sz="4" w:space="0" w:color="auto"/>
              <w:right w:val="single" w:sz="4" w:space="0" w:color="auto"/>
            </w:tcBorders>
            <w:noWrap/>
            <w:vAlign w:val="center"/>
            <w:hideMark/>
          </w:tcPr>
          <w:p w14:paraId="0F4D7D35"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10</w:t>
            </w:r>
          </w:p>
        </w:tc>
        <w:tc>
          <w:tcPr>
            <w:tcW w:w="683" w:type="dxa"/>
            <w:tcBorders>
              <w:top w:val="nil"/>
              <w:left w:val="nil"/>
              <w:bottom w:val="single" w:sz="4" w:space="0" w:color="auto"/>
              <w:right w:val="single" w:sz="8" w:space="0" w:color="auto"/>
            </w:tcBorders>
            <w:noWrap/>
            <w:vAlign w:val="center"/>
            <w:hideMark/>
          </w:tcPr>
          <w:p w14:paraId="2AC9008B"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0</w:t>
            </w:r>
          </w:p>
        </w:tc>
      </w:tr>
      <w:tr w:rsidR="009931D5" w:rsidRPr="009931D5" w14:paraId="2243C0B2" w14:textId="77777777" w:rsidTr="009931D5">
        <w:trPr>
          <w:trHeight w:val="91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1EF96F0"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F7E74A5"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4D905F" w14:textId="77777777" w:rsidR="009931D5" w:rsidRPr="009931D5" w:rsidRDefault="009931D5" w:rsidP="009931D5">
            <w:pPr>
              <w:spacing w:after="0" w:line="240" w:lineRule="auto"/>
              <w:rPr>
                <w:rFonts w:eastAsia="Times New Roman"/>
                <w:color w:val="000000"/>
                <w:sz w:val="18"/>
                <w:szCs w:val="18"/>
              </w:rPr>
            </w:pPr>
          </w:p>
        </w:tc>
        <w:tc>
          <w:tcPr>
            <w:tcW w:w="2839" w:type="dxa"/>
            <w:tcBorders>
              <w:top w:val="nil"/>
              <w:left w:val="nil"/>
              <w:bottom w:val="single" w:sz="8" w:space="0" w:color="auto"/>
              <w:right w:val="single" w:sz="4" w:space="0" w:color="auto"/>
            </w:tcBorders>
            <w:vAlign w:val="center"/>
            <w:hideMark/>
          </w:tcPr>
          <w:p w14:paraId="17A8495B"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Las actividades contempladas están orientadas a alcanzar los objetivos establecidos en el proyecto.</w:t>
            </w:r>
          </w:p>
        </w:tc>
        <w:tc>
          <w:tcPr>
            <w:tcW w:w="513" w:type="dxa"/>
            <w:tcBorders>
              <w:top w:val="nil"/>
              <w:left w:val="nil"/>
              <w:bottom w:val="nil"/>
              <w:right w:val="single" w:sz="4" w:space="0" w:color="auto"/>
            </w:tcBorders>
            <w:vAlign w:val="center"/>
            <w:hideMark/>
          </w:tcPr>
          <w:p w14:paraId="2E12EE6B"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30</w:t>
            </w:r>
          </w:p>
        </w:tc>
        <w:tc>
          <w:tcPr>
            <w:tcW w:w="565" w:type="dxa"/>
            <w:tcBorders>
              <w:top w:val="nil"/>
              <w:left w:val="nil"/>
              <w:bottom w:val="nil"/>
              <w:right w:val="single" w:sz="4" w:space="0" w:color="auto"/>
            </w:tcBorders>
            <w:noWrap/>
            <w:vAlign w:val="center"/>
            <w:hideMark/>
          </w:tcPr>
          <w:p w14:paraId="2751535B"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20</w:t>
            </w:r>
          </w:p>
        </w:tc>
        <w:tc>
          <w:tcPr>
            <w:tcW w:w="567" w:type="dxa"/>
            <w:tcBorders>
              <w:top w:val="nil"/>
              <w:left w:val="nil"/>
              <w:bottom w:val="nil"/>
              <w:right w:val="single" w:sz="4" w:space="0" w:color="auto"/>
            </w:tcBorders>
            <w:noWrap/>
            <w:vAlign w:val="center"/>
            <w:hideMark/>
          </w:tcPr>
          <w:p w14:paraId="75F78908"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10</w:t>
            </w:r>
          </w:p>
        </w:tc>
        <w:tc>
          <w:tcPr>
            <w:tcW w:w="683" w:type="dxa"/>
            <w:tcBorders>
              <w:top w:val="nil"/>
              <w:left w:val="nil"/>
              <w:bottom w:val="nil"/>
              <w:right w:val="single" w:sz="8" w:space="0" w:color="auto"/>
            </w:tcBorders>
            <w:noWrap/>
            <w:vAlign w:val="center"/>
            <w:hideMark/>
          </w:tcPr>
          <w:p w14:paraId="3450FE97"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0</w:t>
            </w:r>
          </w:p>
        </w:tc>
      </w:tr>
      <w:tr w:rsidR="009931D5" w:rsidRPr="009931D5" w14:paraId="514C8325" w14:textId="77777777" w:rsidTr="009931D5">
        <w:trPr>
          <w:trHeight w:val="315"/>
        </w:trPr>
        <w:tc>
          <w:tcPr>
            <w:tcW w:w="0" w:type="auto"/>
            <w:tcBorders>
              <w:top w:val="nil"/>
              <w:left w:val="nil"/>
              <w:bottom w:val="nil"/>
              <w:right w:val="nil"/>
            </w:tcBorders>
            <w:vAlign w:val="center"/>
            <w:hideMark/>
          </w:tcPr>
          <w:p w14:paraId="1C443E57" w14:textId="77777777" w:rsidR="009931D5" w:rsidRPr="009931D5" w:rsidRDefault="009931D5" w:rsidP="009931D5">
            <w:pPr>
              <w:spacing w:after="0" w:line="240" w:lineRule="auto"/>
              <w:jc w:val="center"/>
              <w:rPr>
                <w:rFonts w:eastAsia="Times New Roman"/>
                <w:color w:val="000000"/>
                <w:sz w:val="18"/>
                <w:szCs w:val="18"/>
              </w:rPr>
            </w:pPr>
          </w:p>
        </w:tc>
        <w:tc>
          <w:tcPr>
            <w:tcW w:w="0" w:type="auto"/>
            <w:tcBorders>
              <w:top w:val="nil"/>
              <w:left w:val="nil"/>
              <w:bottom w:val="nil"/>
              <w:right w:val="nil"/>
            </w:tcBorders>
            <w:vAlign w:val="center"/>
            <w:hideMark/>
          </w:tcPr>
          <w:p w14:paraId="011842A3"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14:paraId="1AC10F14"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2839" w:type="dxa"/>
            <w:tcBorders>
              <w:top w:val="nil"/>
              <w:left w:val="nil"/>
              <w:bottom w:val="nil"/>
              <w:right w:val="nil"/>
            </w:tcBorders>
            <w:vAlign w:val="center"/>
            <w:hideMark/>
          </w:tcPr>
          <w:p w14:paraId="7B6C3E04"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513" w:type="dxa"/>
            <w:tcBorders>
              <w:top w:val="single" w:sz="8" w:space="0" w:color="auto"/>
              <w:left w:val="single" w:sz="8" w:space="0" w:color="auto"/>
              <w:bottom w:val="single" w:sz="8" w:space="0" w:color="auto"/>
              <w:right w:val="single" w:sz="4" w:space="0" w:color="auto"/>
            </w:tcBorders>
            <w:shd w:val="clear" w:color="000000" w:fill="E7E6E6"/>
            <w:vAlign w:val="center"/>
            <w:hideMark/>
          </w:tcPr>
          <w:p w14:paraId="02941D4D"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100</w:t>
            </w:r>
          </w:p>
        </w:tc>
        <w:tc>
          <w:tcPr>
            <w:tcW w:w="565" w:type="dxa"/>
            <w:tcBorders>
              <w:top w:val="single" w:sz="8" w:space="0" w:color="auto"/>
              <w:left w:val="nil"/>
              <w:bottom w:val="single" w:sz="8" w:space="0" w:color="auto"/>
              <w:right w:val="single" w:sz="4" w:space="0" w:color="auto"/>
            </w:tcBorders>
            <w:shd w:val="clear" w:color="000000" w:fill="E7E6E6"/>
            <w:noWrap/>
            <w:vAlign w:val="center"/>
            <w:hideMark/>
          </w:tcPr>
          <w:p w14:paraId="0734B5D1"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60</w:t>
            </w:r>
          </w:p>
        </w:tc>
        <w:tc>
          <w:tcPr>
            <w:tcW w:w="567" w:type="dxa"/>
            <w:tcBorders>
              <w:top w:val="single" w:sz="8" w:space="0" w:color="auto"/>
              <w:left w:val="nil"/>
              <w:bottom w:val="single" w:sz="8" w:space="0" w:color="auto"/>
              <w:right w:val="single" w:sz="4" w:space="0" w:color="auto"/>
            </w:tcBorders>
            <w:shd w:val="clear" w:color="000000" w:fill="E7E6E6"/>
            <w:noWrap/>
            <w:vAlign w:val="center"/>
            <w:hideMark/>
          </w:tcPr>
          <w:p w14:paraId="0C2FD82A"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30</w:t>
            </w:r>
          </w:p>
        </w:tc>
        <w:tc>
          <w:tcPr>
            <w:tcW w:w="683" w:type="dxa"/>
            <w:tcBorders>
              <w:top w:val="single" w:sz="8" w:space="0" w:color="auto"/>
              <w:left w:val="nil"/>
              <w:bottom w:val="single" w:sz="8" w:space="0" w:color="auto"/>
              <w:right w:val="single" w:sz="8" w:space="0" w:color="auto"/>
            </w:tcBorders>
            <w:shd w:val="clear" w:color="000000" w:fill="E7E6E6"/>
            <w:noWrap/>
            <w:vAlign w:val="center"/>
            <w:hideMark/>
          </w:tcPr>
          <w:p w14:paraId="2284876F"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0</w:t>
            </w:r>
          </w:p>
        </w:tc>
      </w:tr>
      <w:tr w:rsidR="009931D5" w:rsidRPr="009931D5" w14:paraId="3F55AC39" w14:textId="77777777" w:rsidTr="00D86B74">
        <w:trPr>
          <w:trHeight w:val="79"/>
        </w:trPr>
        <w:tc>
          <w:tcPr>
            <w:tcW w:w="0" w:type="auto"/>
            <w:tcBorders>
              <w:top w:val="nil"/>
              <w:left w:val="nil"/>
              <w:bottom w:val="nil"/>
              <w:right w:val="nil"/>
            </w:tcBorders>
            <w:vAlign w:val="center"/>
            <w:hideMark/>
          </w:tcPr>
          <w:p w14:paraId="7F5002DF" w14:textId="77777777" w:rsidR="009931D5" w:rsidRPr="009931D5" w:rsidRDefault="009931D5" w:rsidP="009931D5">
            <w:pPr>
              <w:spacing w:after="0" w:line="240" w:lineRule="auto"/>
              <w:jc w:val="center"/>
              <w:rPr>
                <w:rFonts w:eastAsia="Times New Roman"/>
                <w:b/>
                <w:bCs/>
                <w:color w:val="000000"/>
                <w:sz w:val="18"/>
                <w:szCs w:val="18"/>
              </w:rPr>
            </w:pPr>
          </w:p>
        </w:tc>
        <w:tc>
          <w:tcPr>
            <w:tcW w:w="0" w:type="auto"/>
            <w:tcBorders>
              <w:top w:val="nil"/>
              <w:left w:val="nil"/>
              <w:bottom w:val="nil"/>
              <w:right w:val="nil"/>
            </w:tcBorders>
            <w:vAlign w:val="center"/>
            <w:hideMark/>
          </w:tcPr>
          <w:p w14:paraId="3B8B1C73"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14:paraId="62CF2FEE"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2839" w:type="dxa"/>
            <w:tcBorders>
              <w:top w:val="nil"/>
              <w:left w:val="nil"/>
              <w:bottom w:val="nil"/>
              <w:right w:val="nil"/>
            </w:tcBorders>
            <w:vAlign w:val="center"/>
            <w:hideMark/>
          </w:tcPr>
          <w:p w14:paraId="416EBA97"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513" w:type="dxa"/>
            <w:tcBorders>
              <w:top w:val="nil"/>
              <w:left w:val="nil"/>
              <w:bottom w:val="nil"/>
              <w:right w:val="nil"/>
            </w:tcBorders>
            <w:vAlign w:val="center"/>
            <w:hideMark/>
          </w:tcPr>
          <w:p w14:paraId="4FF919BB"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565" w:type="dxa"/>
            <w:tcBorders>
              <w:top w:val="nil"/>
              <w:left w:val="nil"/>
              <w:bottom w:val="nil"/>
              <w:right w:val="nil"/>
            </w:tcBorders>
            <w:noWrap/>
            <w:vAlign w:val="center"/>
            <w:hideMark/>
          </w:tcPr>
          <w:p w14:paraId="225D03D6"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567" w:type="dxa"/>
            <w:tcBorders>
              <w:top w:val="nil"/>
              <w:left w:val="nil"/>
              <w:bottom w:val="nil"/>
              <w:right w:val="nil"/>
            </w:tcBorders>
            <w:noWrap/>
            <w:vAlign w:val="center"/>
            <w:hideMark/>
          </w:tcPr>
          <w:p w14:paraId="6568E79B"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683" w:type="dxa"/>
            <w:tcBorders>
              <w:top w:val="nil"/>
              <w:left w:val="nil"/>
              <w:bottom w:val="nil"/>
              <w:right w:val="nil"/>
            </w:tcBorders>
            <w:noWrap/>
            <w:vAlign w:val="center"/>
            <w:hideMark/>
          </w:tcPr>
          <w:p w14:paraId="048A0E5D"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r>
      <w:tr w:rsidR="009931D5" w:rsidRPr="009931D5" w14:paraId="05821D7C" w14:textId="77777777" w:rsidTr="009931D5">
        <w:trPr>
          <w:trHeight w:val="12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54BCE783"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RELEVANCIA Y OPORTUNIDAD</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6E0A8080"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20%</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23F0AEA1"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El proyecto debe realizarse en un espacio relevante y trascendente en relación al área artística y debe considerar una oportunidad para la difusión de la cultura chilena en el exterior.</w:t>
            </w:r>
          </w:p>
        </w:tc>
        <w:tc>
          <w:tcPr>
            <w:tcW w:w="2839" w:type="dxa"/>
            <w:tcBorders>
              <w:top w:val="single" w:sz="8" w:space="0" w:color="auto"/>
              <w:left w:val="nil"/>
              <w:bottom w:val="single" w:sz="4" w:space="0" w:color="auto"/>
              <w:right w:val="single" w:sz="4" w:space="0" w:color="auto"/>
            </w:tcBorders>
            <w:vAlign w:val="center"/>
            <w:hideMark/>
          </w:tcPr>
          <w:p w14:paraId="63682157"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El acontecimiento o la instancia de presentación es relevante en el campo artístico correspondiente al proyecto.</w:t>
            </w:r>
          </w:p>
        </w:tc>
        <w:tc>
          <w:tcPr>
            <w:tcW w:w="513" w:type="dxa"/>
            <w:tcBorders>
              <w:top w:val="single" w:sz="8" w:space="0" w:color="auto"/>
              <w:left w:val="nil"/>
              <w:bottom w:val="single" w:sz="4" w:space="0" w:color="auto"/>
              <w:right w:val="single" w:sz="4" w:space="0" w:color="auto"/>
            </w:tcBorders>
            <w:vAlign w:val="center"/>
            <w:hideMark/>
          </w:tcPr>
          <w:p w14:paraId="2CD3F20E"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50</w:t>
            </w:r>
          </w:p>
        </w:tc>
        <w:tc>
          <w:tcPr>
            <w:tcW w:w="565" w:type="dxa"/>
            <w:tcBorders>
              <w:top w:val="single" w:sz="8" w:space="0" w:color="auto"/>
              <w:left w:val="nil"/>
              <w:bottom w:val="single" w:sz="4" w:space="0" w:color="auto"/>
              <w:right w:val="single" w:sz="4" w:space="0" w:color="auto"/>
            </w:tcBorders>
            <w:noWrap/>
            <w:vAlign w:val="center"/>
            <w:hideMark/>
          </w:tcPr>
          <w:p w14:paraId="59F9C8B1"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30</w:t>
            </w:r>
          </w:p>
        </w:tc>
        <w:tc>
          <w:tcPr>
            <w:tcW w:w="567" w:type="dxa"/>
            <w:tcBorders>
              <w:top w:val="single" w:sz="8" w:space="0" w:color="auto"/>
              <w:left w:val="nil"/>
              <w:bottom w:val="single" w:sz="4" w:space="0" w:color="auto"/>
              <w:right w:val="single" w:sz="4" w:space="0" w:color="auto"/>
            </w:tcBorders>
            <w:noWrap/>
            <w:vAlign w:val="center"/>
            <w:hideMark/>
          </w:tcPr>
          <w:p w14:paraId="5E9524B0"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20</w:t>
            </w:r>
          </w:p>
        </w:tc>
        <w:tc>
          <w:tcPr>
            <w:tcW w:w="683" w:type="dxa"/>
            <w:tcBorders>
              <w:top w:val="single" w:sz="8" w:space="0" w:color="auto"/>
              <w:left w:val="nil"/>
              <w:bottom w:val="single" w:sz="4" w:space="0" w:color="auto"/>
              <w:right w:val="single" w:sz="8" w:space="0" w:color="auto"/>
            </w:tcBorders>
            <w:noWrap/>
            <w:vAlign w:val="center"/>
            <w:hideMark/>
          </w:tcPr>
          <w:p w14:paraId="1AAD4D7B"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0</w:t>
            </w:r>
          </w:p>
        </w:tc>
      </w:tr>
      <w:tr w:rsidR="009931D5" w:rsidRPr="009931D5" w14:paraId="20E6B26F" w14:textId="77777777" w:rsidTr="009931D5">
        <w:trPr>
          <w:trHeight w:val="121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BB1E18E"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226F7AE"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BF881B0" w14:textId="77777777" w:rsidR="009931D5" w:rsidRPr="009931D5" w:rsidRDefault="009931D5" w:rsidP="009931D5">
            <w:pPr>
              <w:spacing w:after="0" w:line="240" w:lineRule="auto"/>
              <w:rPr>
                <w:rFonts w:eastAsia="Times New Roman"/>
                <w:color w:val="000000"/>
                <w:sz w:val="18"/>
                <w:szCs w:val="18"/>
              </w:rPr>
            </w:pPr>
          </w:p>
        </w:tc>
        <w:tc>
          <w:tcPr>
            <w:tcW w:w="2839" w:type="dxa"/>
            <w:tcBorders>
              <w:top w:val="nil"/>
              <w:left w:val="nil"/>
              <w:bottom w:val="single" w:sz="8" w:space="0" w:color="auto"/>
              <w:right w:val="single" w:sz="4" w:space="0" w:color="auto"/>
            </w:tcBorders>
            <w:vAlign w:val="center"/>
            <w:hideMark/>
          </w:tcPr>
          <w:p w14:paraId="17940E9D"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El acontecimiento o la instancia de presentación es una oportunidad para la constante difusión cultural de Chile en el extranjero.</w:t>
            </w:r>
          </w:p>
        </w:tc>
        <w:tc>
          <w:tcPr>
            <w:tcW w:w="513" w:type="dxa"/>
            <w:tcBorders>
              <w:top w:val="nil"/>
              <w:left w:val="nil"/>
              <w:bottom w:val="single" w:sz="8" w:space="0" w:color="auto"/>
              <w:right w:val="single" w:sz="4" w:space="0" w:color="auto"/>
            </w:tcBorders>
            <w:vAlign w:val="center"/>
            <w:hideMark/>
          </w:tcPr>
          <w:p w14:paraId="26015010"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50</w:t>
            </w:r>
          </w:p>
        </w:tc>
        <w:tc>
          <w:tcPr>
            <w:tcW w:w="565" w:type="dxa"/>
            <w:tcBorders>
              <w:top w:val="nil"/>
              <w:left w:val="nil"/>
              <w:bottom w:val="single" w:sz="8" w:space="0" w:color="auto"/>
              <w:right w:val="single" w:sz="4" w:space="0" w:color="auto"/>
            </w:tcBorders>
            <w:noWrap/>
            <w:vAlign w:val="center"/>
            <w:hideMark/>
          </w:tcPr>
          <w:p w14:paraId="1B69440A"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30</w:t>
            </w:r>
          </w:p>
        </w:tc>
        <w:tc>
          <w:tcPr>
            <w:tcW w:w="567" w:type="dxa"/>
            <w:tcBorders>
              <w:top w:val="nil"/>
              <w:left w:val="nil"/>
              <w:bottom w:val="single" w:sz="8" w:space="0" w:color="auto"/>
              <w:right w:val="single" w:sz="4" w:space="0" w:color="auto"/>
            </w:tcBorders>
            <w:noWrap/>
            <w:vAlign w:val="center"/>
            <w:hideMark/>
          </w:tcPr>
          <w:p w14:paraId="3063FF63"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20</w:t>
            </w:r>
          </w:p>
        </w:tc>
        <w:tc>
          <w:tcPr>
            <w:tcW w:w="683" w:type="dxa"/>
            <w:tcBorders>
              <w:top w:val="nil"/>
              <w:left w:val="nil"/>
              <w:bottom w:val="single" w:sz="8" w:space="0" w:color="auto"/>
              <w:right w:val="single" w:sz="8" w:space="0" w:color="auto"/>
            </w:tcBorders>
            <w:noWrap/>
            <w:vAlign w:val="center"/>
            <w:hideMark/>
          </w:tcPr>
          <w:p w14:paraId="074944F2"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0</w:t>
            </w:r>
          </w:p>
        </w:tc>
      </w:tr>
      <w:tr w:rsidR="009931D5" w:rsidRPr="009931D5" w14:paraId="0B847932" w14:textId="77777777" w:rsidTr="009931D5">
        <w:trPr>
          <w:trHeight w:val="315"/>
        </w:trPr>
        <w:tc>
          <w:tcPr>
            <w:tcW w:w="0" w:type="auto"/>
            <w:tcBorders>
              <w:top w:val="nil"/>
              <w:left w:val="nil"/>
              <w:bottom w:val="nil"/>
              <w:right w:val="nil"/>
            </w:tcBorders>
            <w:vAlign w:val="center"/>
            <w:hideMark/>
          </w:tcPr>
          <w:p w14:paraId="4D5820D8" w14:textId="77777777" w:rsidR="009931D5" w:rsidRPr="009931D5" w:rsidRDefault="009931D5" w:rsidP="009931D5">
            <w:pPr>
              <w:spacing w:after="0" w:line="240" w:lineRule="auto"/>
              <w:jc w:val="center"/>
              <w:rPr>
                <w:rFonts w:eastAsia="Times New Roman"/>
                <w:color w:val="000000"/>
                <w:sz w:val="18"/>
                <w:szCs w:val="18"/>
              </w:rPr>
            </w:pPr>
          </w:p>
        </w:tc>
        <w:tc>
          <w:tcPr>
            <w:tcW w:w="0" w:type="auto"/>
            <w:tcBorders>
              <w:top w:val="nil"/>
              <w:left w:val="nil"/>
              <w:bottom w:val="nil"/>
              <w:right w:val="nil"/>
            </w:tcBorders>
            <w:vAlign w:val="center"/>
            <w:hideMark/>
          </w:tcPr>
          <w:p w14:paraId="48F0D41D"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14:paraId="5A06279D"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2839" w:type="dxa"/>
            <w:tcBorders>
              <w:top w:val="nil"/>
              <w:left w:val="nil"/>
              <w:bottom w:val="nil"/>
              <w:right w:val="nil"/>
            </w:tcBorders>
            <w:vAlign w:val="center"/>
            <w:hideMark/>
          </w:tcPr>
          <w:p w14:paraId="392A8C06"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513" w:type="dxa"/>
            <w:tcBorders>
              <w:top w:val="nil"/>
              <w:left w:val="single" w:sz="8" w:space="0" w:color="auto"/>
              <w:bottom w:val="single" w:sz="8" w:space="0" w:color="auto"/>
              <w:right w:val="single" w:sz="4" w:space="0" w:color="auto"/>
            </w:tcBorders>
            <w:shd w:val="clear" w:color="000000" w:fill="E7E6E6"/>
            <w:vAlign w:val="center"/>
            <w:hideMark/>
          </w:tcPr>
          <w:p w14:paraId="304AA1CA"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100</w:t>
            </w:r>
          </w:p>
        </w:tc>
        <w:tc>
          <w:tcPr>
            <w:tcW w:w="565" w:type="dxa"/>
            <w:tcBorders>
              <w:top w:val="nil"/>
              <w:left w:val="nil"/>
              <w:bottom w:val="single" w:sz="8" w:space="0" w:color="auto"/>
              <w:right w:val="single" w:sz="4" w:space="0" w:color="auto"/>
            </w:tcBorders>
            <w:shd w:val="clear" w:color="000000" w:fill="E7E6E6"/>
            <w:noWrap/>
            <w:vAlign w:val="center"/>
            <w:hideMark/>
          </w:tcPr>
          <w:p w14:paraId="3A2D9388"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60</w:t>
            </w:r>
          </w:p>
        </w:tc>
        <w:tc>
          <w:tcPr>
            <w:tcW w:w="567" w:type="dxa"/>
            <w:tcBorders>
              <w:top w:val="nil"/>
              <w:left w:val="nil"/>
              <w:bottom w:val="single" w:sz="8" w:space="0" w:color="auto"/>
              <w:right w:val="single" w:sz="4" w:space="0" w:color="auto"/>
            </w:tcBorders>
            <w:shd w:val="clear" w:color="000000" w:fill="E7E6E6"/>
            <w:noWrap/>
            <w:vAlign w:val="center"/>
            <w:hideMark/>
          </w:tcPr>
          <w:p w14:paraId="01819763"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40</w:t>
            </w:r>
          </w:p>
        </w:tc>
        <w:tc>
          <w:tcPr>
            <w:tcW w:w="683" w:type="dxa"/>
            <w:tcBorders>
              <w:top w:val="nil"/>
              <w:left w:val="nil"/>
              <w:bottom w:val="single" w:sz="8" w:space="0" w:color="auto"/>
              <w:right w:val="single" w:sz="8" w:space="0" w:color="auto"/>
            </w:tcBorders>
            <w:shd w:val="clear" w:color="000000" w:fill="E7E6E6"/>
            <w:noWrap/>
            <w:vAlign w:val="center"/>
            <w:hideMark/>
          </w:tcPr>
          <w:p w14:paraId="63994F4F"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0</w:t>
            </w:r>
          </w:p>
        </w:tc>
      </w:tr>
      <w:tr w:rsidR="009931D5" w:rsidRPr="009931D5" w14:paraId="1706CBAD" w14:textId="77777777" w:rsidTr="00D86B74">
        <w:trPr>
          <w:trHeight w:val="67"/>
        </w:trPr>
        <w:tc>
          <w:tcPr>
            <w:tcW w:w="0" w:type="auto"/>
            <w:tcBorders>
              <w:top w:val="nil"/>
              <w:left w:val="nil"/>
              <w:bottom w:val="nil"/>
              <w:right w:val="nil"/>
            </w:tcBorders>
            <w:vAlign w:val="center"/>
            <w:hideMark/>
          </w:tcPr>
          <w:p w14:paraId="742A3CE4" w14:textId="77777777" w:rsidR="009931D5" w:rsidRPr="009931D5" w:rsidRDefault="009931D5" w:rsidP="009931D5">
            <w:pPr>
              <w:spacing w:after="0" w:line="240" w:lineRule="auto"/>
              <w:jc w:val="center"/>
              <w:rPr>
                <w:rFonts w:eastAsia="Times New Roman"/>
                <w:b/>
                <w:bCs/>
                <w:color w:val="000000"/>
                <w:sz w:val="18"/>
                <w:szCs w:val="18"/>
              </w:rPr>
            </w:pPr>
          </w:p>
        </w:tc>
        <w:tc>
          <w:tcPr>
            <w:tcW w:w="0" w:type="auto"/>
            <w:tcBorders>
              <w:top w:val="nil"/>
              <w:left w:val="nil"/>
              <w:bottom w:val="nil"/>
              <w:right w:val="nil"/>
            </w:tcBorders>
            <w:vAlign w:val="center"/>
            <w:hideMark/>
          </w:tcPr>
          <w:p w14:paraId="136EECD8"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14:paraId="2180D13E"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2839" w:type="dxa"/>
            <w:tcBorders>
              <w:top w:val="nil"/>
              <w:left w:val="nil"/>
              <w:bottom w:val="nil"/>
              <w:right w:val="nil"/>
            </w:tcBorders>
            <w:vAlign w:val="center"/>
            <w:hideMark/>
          </w:tcPr>
          <w:p w14:paraId="65E808E5"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513" w:type="dxa"/>
            <w:tcBorders>
              <w:top w:val="nil"/>
              <w:left w:val="nil"/>
              <w:bottom w:val="nil"/>
              <w:right w:val="nil"/>
            </w:tcBorders>
            <w:vAlign w:val="center"/>
            <w:hideMark/>
          </w:tcPr>
          <w:p w14:paraId="11AA1D13"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565" w:type="dxa"/>
            <w:tcBorders>
              <w:top w:val="nil"/>
              <w:left w:val="nil"/>
              <w:bottom w:val="nil"/>
              <w:right w:val="nil"/>
            </w:tcBorders>
            <w:noWrap/>
            <w:vAlign w:val="center"/>
            <w:hideMark/>
          </w:tcPr>
          <w:p w14:paraId="462A1A40"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567" w:type="dxa"/>
            <w:tcBorders>
              <w:top w:val="nil"/>
              <w:left w:val="nil"/>
              <w:bottom w:val="nil"/>
              <w:right w:val="nil"/>
            </w:tcBorders>
            <w:noWrap/>
            <w:vAlign w:val="center"/>
            <w:hideMark/>
          </w:tcPr>
          <w:p w14:paraId="583DD381"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c>
          <w:tcPr>
            <w:tcW w:w="683" w:type="dxa"/>
            <w:tcBorders>
              <w:top w:val="nil"/>
              <w:left w:val="nil"/>
              <w:bottom w:val="nil"/>
              <w:right w:val="nil"/>
            </w:tcBorders>
            <w:noWrap/>
            <w:vAlign w:val="center"/>
            <w:hideMark/>
          </w:tcPr>
          <w:p w14:paraId="56E7D5ED" w14:textId="77777777" w:rsidR="009931D5" w:rsidRPr="009931D5" w:rsidRDefault="009931D5" w:rsidP="009931D5">
            <w:pPr>
              <w:spacing w:after="0" w:line="240" w:lineRule="auto"/>
              <w:jc w:val="center"/>
              <w:rPr>
                <w:rFonts w:ascii="Times New Roman" w:eastAsia="Times New Roman" w:hAnsi="Times New Roman" w:cs="Times New Roman"/>
                <w:sz w:val="18"/>
                <w:szCs w:val="18"/>
              </w:rPr>
            </w:pPr>
          </w:p>
        </w:tc>
      </w:tr>
      <w:tr w:rsidR="009931D5" w:rsidRPr="009931D5" w14:paraId="112298D7" w14:textId="77777777" w:rsidTr="009931D5">
        <w:trPr>
          <w:trHeight w:val="12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7AC078DF"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PÚBLICO DESTINATARIO</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44E9F8B9"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30%</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5EF7B8D5"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El proyecto considera una estrategia para ser presentado a un número considerable de personas en un público local extranjero.</w:t>
            </w:r>
          </w:p>
        </w:tc>
        <w:tc>
          <w:tcPr>
            <w:tcW w:w="2839" w:type="dxa"/>
            <w:tcBorders>
              <w:top w:val="single" w:sz="8" w:space="0" w:color="auto"/>
              <w:left w:val="nil"/>
              <w:bottom w:val="single" w:sz="4" w:space="0" w:color="auto"/>
              <w:right w:val="single" w:sz="4" w:space="0" w:color="auto"/>
            </w:tcBorders>
            <w:vAlign w:val="center"/>
            <w:hideMark/>
          </w:tcPr>
          <w:p w14:paraId="607AA53C"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El público destinatario del proyecto asegura la difusión de la cultura artística chilena a un número considerable de personas.</w:t>
            </w:r>
          </w:p>
        </w:tc>
        <w:tc>
          <w:tcPr>
            <w:tcW w:w="513" w:type="dxa"/>
            <w:tcBorders>
              <w:top w:val="single" w:sz="8" w:space="0" w:color="auto"/>
              <w:left w:val="nil"/>
              <w:bottom w:val="single" w:sz="4" w:space="0" w:color="auto"/>
              <w:right w:val="single" w:sz="4" w:space="0" w:color="auto"/>
            </w:tcBorders>
            <w:vAlign w:val="center"/>
            <w:hideMark/>
          </w:tcPr>
          <w:p w14:paraId="5C21D12D"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50</w:t>
            </w:r>
          </w:p>
        </w:tc>
        <w:tc>
          <w:tcPr>
            <w:tcW w:w="565" w:type="dxa"/>
            <w:tcBorders>
              <w:top w:val="single" w:sz="8" w:space="0" w:color="auto"/>
              <w:left w:val="nil"/>
              <w:bottom w:val="single" w:sz="4" w:space="0" w:color="auto"/>
              <w:right w:val="single" w:sz="4" w:space="0" w:color="auto"/>
            </w:tcBorders>
            <w:noWrap/>
            <w:vAlign w:val="center"/>
            <w:hideMark/>
          </w:tcPr>
          <w:p w14:paraId="18629825"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30</w:t>
            </w:r>
          </w:p>
        </w:tc>
        <w:tc>
          <w:tcPr>
            <w:tcW w:w="567" w:type="dxa"/>
            <w:tcBorders>
              <w:top w:val="single" w:sz="8" w:space="0" w:color="auto"/>
              <w:left w:val="nil"/>
              <w:bottom w:val="single" w:sz="4" w:space="0" w:color="auto"/>
              <w:right w:val="single" w:sz="4" w:space="0" w:color="auto"/>
            </w:tcBorders>
            <w:noWrap/>
            <w:vAlign w:val="center"/>
            <w:hideMark/>
          </w:tcPr>
          <w:p w14:paraId="19739364"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20</w:t>
            </w:r>
          </w:p>
        </w:tc>
        <w:tc>
          <w:tcPr>
            <w:tcW w:w="683" w:type="dxa"/>
            <w:tcBorders>
              <w:top w:val="single" w:sz="8" w:space="0" w:color="auto"/>
              <w:left w:val="nil"/>
              <w:bottom w:val="single" w:sz="4" w:space="0" w:color="auto"/>
              <w:right w:val="single" w:sz="8" w:space="0" w:color="auto"/>
            </w:tcBorders>
            <w:noWrap/>
            <w:vAlign w:val="center"/>
            <w:hideMark/>
          </w:tcPr>
          <w:p w14:paraId="01EA35E7"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0</w:t>
            </w:r>
          </w:p>
        </w:tc>
      </w:tr>
      <w:tr w:rsidR="009931D5" w:rsidRPr="009931D5" w14:paraId="2F1BA8C9" w14:textId="77777777" w:rsidTr="00D86B74">
        <w:trPr>
          <w:trHeight w:val="155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74E333E"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E10B8C7" w14:textId="77777777" w:rsidR="009931D5" w:rsidRPr="009931D5" w:rsidRDefault="009931D5" w:rsidP="009931D5">
            <w:pPr>
              <w:spacing w:after="0" w:line="240" w:lineRule="auto"/>
              <w:rPr>
                <w:rFonts w:eastAsia="Times New Roman"/>
                <w:b/>
                <w:bCs/>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28D6975" w14:textId="77777777" w:rsidR="009931D5" w:rsidRPr="009931D5" w:rsidRDefault="009931D5" w:rsidP="009931D5">
            <w:pPr>
              <w:spacing w:after="0" w:line="240" w:lineRule="auto"/>
              <w:rPr>
                <w:rFonts w:eastAsia="Times New Roman"/>
                <w:color w:val="000000"/>
                <w:sz w:val="18"/>
                <w:szCs w:val="18"/>
              </w:rPr>
            </w:pPr>
          </w:p>
        </w:tc>
        <w:tc>
          <w:tcPr>
            <w:tcW w:w="2839" w:type="dxa"/>
            <w:tcBorders>
              <w:top w:val="nil"/>
              <w:left w:val="nil"/>
              <w:bottom w:val="single" w:sz="8" w:space="0" w:color="auto"/>
              <w:right w:val="single" w:sz="4" w:space="0" w:color="auto"/>
            </w:tcBorders>
            <w:vAlign w:val="center"/>
            <w:hideMark/>
          </w:tcPr>
          <w:p w14:paraId="76138C0F"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La presentación y/o difusión del proyecto está destinada principalmente al público local del país de destino, según los antecedentes del Formulario de Postulación Digital y los Documentos Obligatorios.</w:t>
            </w:r>
          </w:p>
        </w:tc>
        <w:tc>
          <w:tcPr>
            <w:tcW w:w="513" w:type="dxa"/>
            <w:tcBorders>
              <w:top w:val="nil"/>
              <w:left w:val="nil"/>
              <w:bottom w:val="single" w:sz="8" w:space="0" w:color="auto"/>
              <w:right w:val="single" w:sz="4" w:space="0" w:color="auto"/>
            </w:tcBorders>
            <w:vAlign w:val="center"/>
            <w:hideMark/>
          </w:tcPr>
          <w:p w14:paraId="66F1247E"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50</w:t>
            </w:r>
          </w:p>
        </w:tc>
        <w:tc>
          <w:tcPr>
            <w:tcW w:w="565" w:type="dxa"/>
            <w:tcBorders>
              <w:top w:val="nil"/>
              <w:left w:val="nil"/>
              <w:bottom w:val="single" w:sz="8" w:space="0" w:color="auto"/>
              <w:right w:val="single" w:sz="4" w:space="0" w:color="auto"/>
            </w:tcBorders>
            <w:noWrap/>
            <w:vAlign w:val="center"/>
            <w:hideMark/>
          </w:tcPr>
          <w:p w14:paraId="4C11D827"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30</w:t>
            </w:r>
          </w:p>
        </w:tc>
        <w:tc>
          <w:tcPr>
            <w:tcW w:w="567" w:type="dxa"/>
            <w:tcBorders>
              <w:top w:val="nil"/>
              <w:left w:val="nil"/>
              <w:bottom w:val="single" w:sz="8" w:space="0" w:color="auto"/>
              <w:right w:val="single" w:sz="4" w:space="0" w:color="auto"/>
            </w:tcBorders>
            <w:noWrap/>
            <w:vAlign w:val="center"/>
            <w:hideMark/>
          </w:tcPr>
          <w:p w14:paraId="639E3CF6"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20</w:t>
            </w:r>
          </w:p>
        </w:tc>
        <w:tc>
          <w:tcPr>
            <w:tcW w:w="683" w:type="dxa"/>
            <w:tcBorders>
              <w:top w:val="nil"/>
              <w:left w:val="nil"/>
              <w:bottom w:val="single" w:sz="8" w:space="0" w:color="auto"/>
              <w:right w:val="single" w:sz="8" w:space="0" w:color="auto"/>
            </w:tcBorders>
            <w:noWrap/>
            <w:vAlign w:val="center"/>
            <w:hideMark/>
          </w:tcPr>
          <w:p w14:paraId="48959FAE" w14:textId="77777777" w:rsidR="009931D5" w:rsidRPr="009931D5" w:rsidRDefault="009931D5" w:rsidP="009931D5">
            <w:pPr>
              <w:spacing w:after="0" w:line="240" w:lineRule="auto"/>
              <w:jc w:val="center"/>
              <w:rPr>
                <w:rFonts w:eastAsia="Times New Roman"/>
                <w:color w:val="000000"/>
                <w:sz w:val="18"/>
                <w:szCs w:val="18"/>
              </w:rPr>
            </w:pPr>
            <w:r w:rsidRPr="009931D5">
              <w:rPr>
                <w:rFonts w:eastAsia="Times New Roman"/>
                <w:color w:val="000000"/>
                <w:sz w:val="18"/>
                <w:szCs w:val="18"/>
              </w:rPr>
              <w:t>0</w:t>
            </w:r>
          </w:p>
        </w:tc>
      </w:tr>
      <w:tr w:rsidR="009931D5" w:rsidRPr="009931D5" w14:paraId="0B7DD931" w14:textId="77777777" w:rsidTr="009931D5">
        <w:trPr>
          <w:trHeight w:val="315"/>
        </w:trPr>
        <w:tc>
          <w:tcPr>
            <w:tcW w:w="0" w:type="auto"/>
            <w:tcBorders>
              <w:top w:val="nil"/>
              <w:left w:val="nil"/>
              <w:bottom w:val="nil"/>
              <w:right w:val="nil"/>
            </w:tcBorders>
            <w:vAlign w:val="center"/>
            <w:hideMark/>
          </w:tcPr>
          <w:p w14:paraId="5326E0F0" w14:textId="77777777" w:rsidR="009931D5" w:rsidRPr="009931D5" w:rsidRDefault="009931D5" w:rsidP="009931D5">
            <w:pPr>
              <w:spacing w:after="0" w:line="240" w:lineRule="auto"/>
              <w:jc w:val="center"/>
              <w:rPr>
                <w:rFonts w:eastAsia="Times New Roman"/>
                <w:color w:val="000000"/>
                <w:sz w:val="18"/>
                <w:szCs w:val="18"/>
              </w:rPr>
            </w:pPr>
          </w:p>
        </w:tc>
        <w:tc>
          <w:tcPr>
            <w:tcW w:w="0" w:type="auto"/>
            <w:tcBorders>
              <w:top w:val="nil"/>
              <w:left w:val="nil"/>
              <w:bottom w:val="nil"/>
              <w:right w:val="nil"/>
            </w:tcBorders>
            <w:vAlign w:val="center"/>
            <w:hideMark/>
          </w:tcPr>
          <w:p w14:paraId="159040B0"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14:paraId="5A0E702F"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2839" w:type="dxa"/>
            <w:tcBorders>
              <w:top w:val="nil"/>
              <w:left w:val="nil"/>
              <w:bottom w:val="nil"/>
              <w:right w:val="nil"/>
            </w:tcBorders>
            <w:vAlign w:val="center"/>
            <w:hideMark/>
          </w:tcPr>
          <w:p w14:paraId="76F2A984" w14:textId="77777777" w:rsidR="009931D5" w:rsidRPr="009931D5" w:rsidRDefault="009931D5" w:rsidP="009931D5">
            <w:pPr>
              <w:spacing w:after="0" w:line="240" w:lineRule="auto"/>
              <w:rPr>
                <w:rFonts w:ascii="Times New Roman" w:eastAsia="Times New Roman" w:hAnsi="Times New Roman" w:cs="Times New Roman"/>
                <w:sz w:val="18"/>
                <w:szCs w:val="18"/>
              </w:rPr>
            </w:pPr>
          </w:p>
        </w:tc>
        <w:tc>
          <w:tcPr>
            <w:tcW w:w="513" w:type="dxa"/>
            <w:tcBorders>
              <w:top w:val="nil"/>
              <w:left w:val="single" w:sz="8" w:space="0" w:color="auto"/>
              <w:bottom w:val="single" w:sz="8" w:space="0" w:color="auto"/>
              <w:right w:val="single" w:sz="4" w:space="0" w:color="auto"/>
            </w:tcBorders>
            <w:shd w:val="clear" w:color="000000" w:fill="E7E6E6"/>
            <w:vAlign w:val="center"/>
            <w:hideMark/>
          </w:tcPr>
          <w:p w14:paraId="565E231D"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100</w:t>
            </w:r>
          </w:p>
        </w:tc>
        <w:tc>
          <w:tcPr>
            <w:tcW w:w="565" w:type="dxa"/>
            <w:tcBorders>
              <w:top w:val="nil"/>
              <w:left w:val="nil"/>
              <w:bottom w:val="single" w:sz="8" w:space="0" w:color="auto"/>
              <w:right w:val="single" w:sz="4" w:space="0" w:color="auto"/>
            </w:tcBorders>
            <w:shd w:val="clear" w:color="000000" w:fill="E7E6E6"/>
            <w:noWrap/>
            <w:vAlign w:val="center"/>
            <w:hideMark/>
          </w:tcPr>
          <w:p w14:paraId="7475FA9B"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60</w:t>
            </w:r>
          </w:p>
        </w:tc>
        <w:tc>
          <w:tcPr>
            <w:tcW w:w="567" w:type="dxa"/>
            <w:tcBorders>
              <w:top w:val="nil"/>
              <w:left w:val="nil"/>
              <w:bottom w:val="single" w:sz="8" w:space="0" w:color="auto"/>
              <w:right w:val="single" w:sz="4" w:space="0" w:color="auto"/>
            </w:tcBorders>
            <w:shd w:val="clear" w:color="000000" w:fill="E7E6E6"/>
            <w:noWrap/>
            <w:vAlign w:val="center"/>
            <w:hideMark/>
          </w:tcPr>
          <w:p w14:paraId="6D1BFBCD"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40</w:t>
            </w:r>
          </w:p>
        </w:tc>
        <w:tc>
          <w:tcPr>
            <w:tcW w:w="683" w:type="dxa"/>
            <w:tcBorders>
              <w:top w:val="nil"/>
              <w:left w:val="nil"/>
              <w:bottom w:val="single" w:sz="8" w:space="0" w:color="auto"/>
              <w:right w:val="single" w:sz="8" w:space="0" w:color="auto"/>
            </w:tcBorders>
            <w:shd w:val="clear" w:color="000000" w:fill="E7E6E6"/>
            <w:noWrap/>
            <w:vAlign w:val="center"/>
            <w:hideMark/>
          </w:tcPr>
          <w:p w14:paraId="6597CC19" w14:textId="77777777" w:rsidR="009931D5" w:rsidRPr="009931D5" w:rsidRDefault="009931D5" w:rsidP="009931D5">
            <w:pPr>
              <w:spacing w:after="0" w:line="240" w:lineRule="auto"/>
              <w:jc w:val="center"/>
              <w:rPr>
                <w:rFonts w:eastAsia="Times New Roman"/>
                <w:b/>
                <w:bCs/>
                <w:color w:val="000000"/>
                <w:sz w:val="18"/>
                <w:szCs w:val="18"/>
              </w:rPr>
            </w:pPr>
            <w:r w:rsidRPr="009931D5">
              <w:rPr>
                <w:rFonts w:eastAsia="Times New Roman"/>
                <w:b/>
                <w:bCs/>
                <w:color w:val="000000"/>
                <w:sz w:val="18"/>
                <w:szCs w:val="18"/>
              </w:rPr>
              <w:t>0</w:t>
            </w:r>
          </w:p>
        </w:tc>
      </w:tr>
    </w:tbl>
    <w:p w14:paraId="000001F8" w14:textId="4003596B" w:rsidR="007732B9" w:rsidRDefault="007732B9">
      <w:pPr>
        <w:spacing w:before="240" w:after="240" w:line="240" w:lineRule="auto"/>
        <w:ind w:right="49"/>
        <w:jc w:val="both"/>
        <w:rPr>
          <w:rFonts w:ascii="Arial" w:eastAsia="Arial" w:hAnsi="Arial" w:cs="Arial"/>
          <w:color w:val="000000"/>
        </w:rPr>
      </w:pPr>
    </w:p>
    <w:p w14:paraId="000001F9" w14:textId="77777777" w:rsidR="007732B9" w:rsidRDefault="004D0DD1">
      <w:pPr>
        <w:pBdr>
          <w:top w:val="nil"/>
          <w:left w:val="nil"/>
          <w:bottom w:val="nil"/>
          <w:right w:val="nil"/>
          <w:between w:val="nil"/>
        </w:pBdr>
        <w:spacing w:before="240" w:after="240" w:line="240" w:lineRule="auto"/>
        <w:ind w:left="720" w:right="620"/>
        <w:jc w:val="both"/>
        <w:rPr>
          <w:rFonts w:ascii="Arial" w:eastAsia="Arial" w:hAnsi="Arial" w:cs="Arial"/>
          <w:color w:val="000000"/>
        </w:rPr>
      </w:pPr>
      <w:r>
        <w:rPr>
          <w:rFonts w:ascii="Arial" w:eastAsia="Arial" w:hAnsi="Arial" w:cs="Arial"/>
          <w:color w:val="000000"/>
        </w:rPr>
        <w:t>ESCALA DE PUNTAJES</w:t>
      </w:r>
    </w:p>
    <w:p w14:paraId="6A8EB906" w14:textId="20D70754" w:rsidR="00F85298" w:rsidRDefault="00F85298" w:rsidP="00F85298">
      <w:pPr>
        <w:pStyle w:val="Descripcin"/>
        <w:keepNext/>
        <w:spacing w:after="0"/>
        <w:jc w:val="center"/>
      </w:pPr>
    </w:p>
    <w:tbl>
      <w:tblPr>
        <w:tblW w:w="3500" w:type="dxa"/>
        <w:jc w:val="center"/>
        <w:tblCellMar>
          <w:left w:w="70" w:type="dxa"/>
          <w:right w:w="70" w:type="dxa"/>
        </w:tblCellMar>
        <w:tblLook w:val="04A0" w:firstRow="1" w:lastRow="0" w:firstColumn="1" w:lastColumn="0" w:noHBand="0" w:noVBand="1"/>
      </w:tblPr>
      <w:tblGrid>
        <w:gridCol w:w="1200"/>
        <w:gridCol w:w="2300"/>
      </w:tblGrid>
      <w:tr w:rsidR="009931D5" w:rsidRPr="009931D5" w14:paraId="2E6C6786" w14:textId="77777777" w:rsidTr="009931D5">
        <w:trPr>
          <w:trHeight w:val="495"/>
          <w:jc w:val="center"/>
        </w:trPr>
        <w:tc>
          <w:tcPr>
            <w:tcW w:w="1200" w:type="dxa"/>
            <w:tcBorders>
              <w:top w:val="single" w:sz="8" w:space="0" w:color="auto"/>
              <w:left w:val="single" w:sz="8" w:space="0" w:color="auto"/>
              <w:bottom w:val="single" w:sz="8" w:space="0" w:color="auto"/>
              <w:right w:val="single" w:sz="4" w:space="0" w:color="auto"/>
            </w:tcBorders>
            <w:shd w:val="clear" w:color="000000" w:fill="E7E6E6"/>
            <w:vAlign w:val="center"/>
            <w:hideMark/>
          </w:tcPr>
          <w:p w14:paraId="38A5EA39" w14:textId="77777777" w:rsidR="009931D5" w:rsidRPr="009931D5" w:rsidRDefault="009931D5" w:rsidP="009931D5">
            <w:pPr>
              <w:spacing w:after="0" w:line="240" w:lineRule="auto"/>
              <w:jc w:val="center"/>
              <w:rPr>
                <w:rFonts w:ascii="Arial" w:eastAsia="Times New Roman" w:hAnsi="Arial" w:cs="Arial"/>
                <w:b/>
                <w:bCs/>
                <w:color w:val="000000"/>
                <w:sz w:val="21"/>
                <w:szCs w:val="21"/>
              </w:rPr>
            </w:pPr>
            <w:r w:rsidRPr="009931D5">
              <w:rPr>
                <w:rFonts w:ascii="Arial" w:eastAsia="Times New Roman" w:hAnsi="Arial" w:cs="Arial"/>
                <w:b/>
                <w:bCs/>
                <w:color w:val="000000"/>
                <w:sz w:val="21"/>
                <w:szCs w:val="21"/>
              </w:rPr>
              <w:t>Puntaje</w:t>
            </w:r>
          </w:p>
        </w:tc>
        <w:tc>
          <w:tcPr>
            <w:tcW w:w="2300" w:type="dxa"/>
            <w:tcBorders>
              <w:top w:val="single" w:sz="8" w:space="0" w:color="auto"/>
              <w:left w:val="nil"/>
              <w:bottom w:val="single" w:sz="8" w:space="0" w:color="auto"/>
              <w:right w:val="single" w:sz="8" w:space="0" w:color="auto"/>
            </w:tcBorders>
            <w:shd w:val="clear" w:color="000000" w:fill="E7E6E6"/>
            <w:vAlign w:val="center"/>
            <w:hideMark/>
          </w:tcPr>
          <w:p w14:paraId="5017718F" w14:textId="77777777" w:rsidR="009931D5" w:rsidRPr="009931D5" w:rsidRDefault="009931D5" w:rsidP="009931D5">
            <w:pPr>
              <w:spacing w:after="0" w:line="240" w:lineRule="auto"/>
              <w:jc w:val="center"/>
              <w:rPr>
                <w:rFonts w:ascii="Arial" w:eastAsia="Times New Roman" w:hAnsi="Arial" w:cs="Arial"/>
                <w:b/>
                <w:bCs/>
                <w:color w:val="000000"/>
                <w:sz w:val="21"/>
                <w:szCs w:val="21"/>
              </w:rPr>
            </w:pPr>
            <w:r w:rsidRPr="009931D5">
              <w:rPr>
                <w:rFonts w:ascii="Arial" w:eastAsia="Times New Roman" w:hAnsi="Arial" w:cs="Arial"/>
                <w:b/>
                <w:bCs/>
                <w:color w:val="000000"/>
                <w:sz w:val="21"/>
                <w:szCs w:val="21"/>
              </w:rPr>
              <w:t>Descripción</w:t>
            </w:r>
          </w:p>
        </w:tc>
      </w:tr>
      <w:tr w:rsidR="009931D5" w:rsidRPr="009931D5" w14:paraId="738D063C" w14:textId="77777777" w:rsidTr="009931D5">
        <w:trPr>
          <w:trHeight w:val="300"/>
          <w:jc w:val="center"/>
        </w:trPr>
        <w:tc>
          <w:tcPr>
            <w:tcW w:w="1200" w:type="dxa"/>
            <w:tcBorders>
              <w:top w:val="nil"/>
              <w:left w:val="single" w:sz="8" w:space="0" w:color="auto"/>
              <w:bottom w:val="single" w:sz="4" w:space="0" w:color="auto"/>
              <w:right w:val="single" w:sz="4" w:space="0" w:color="auto"/>
            </w:tcBorders>
            <w:vAlign w:val="center"/>
            <w:hideMark/>
          </w:tcPr>
          <w:p w14:paraId="0FCC3ABA"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1-39</w:t>
            </w:r>
          </w:p>
        </w:tc>
        <w:tc>
          <w:tcPr>
            <w:tcW w:w="2300" w:type="dxa"/>
            <w:tcBorders>
              <w:top w:val="nil"/>
              <w:left w:val="nil"/>
              <w:bottom w:val="single" w:sz="4" w:space="0" w:color="auto"/>
              <w:right w:val="single" w:sz="8" w:space="0" w:color="auto"/>
            </w:tcBorders>
            <w:vAlign w:val="center"/>
            <w:hideMark/>
          </w:tcPr>
          <w:p w14:paraId="28F5AA25"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Insuficiente</w:t>
            </w:r>
          </w:p>
        </w:tc>
      </w:tr>
      <w:tr w:rsidR="009931D5" w:rsidRPr="009931D5" w14:paraId="7083F674" w14:textId="77777777" w:rsidTr="009931D5">
        <w:trPr>
          <w:trHeight w:val="300"/>
          <w:jc w:val="center"/>
        </w:trPr>
        <w:tc>
          <w:tcPr>
            <w:tcW w:w="1200" w:type="dxa"/>
            <w:tcBorders>
              <w:top w:val="nil"/>
              <w:left w:val="single" w:sz="8" w:space="0" w:color="auto"/>
              <w:bottom w:val="single" w:sz="4" w:space="0" w:color="auto"/>
              <w:right w:val="single" w:sz="4" w:space="0" w:color="auto"/>
            </w:tcBorders>
            <w:vAlign w:val="center"/>
            <w:hideMark/>
          </w:tcPr>
          <w:p w14:paraId="04351FDD"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40-64</w:t>
            </w:r>
          </w:p>
        </w:tc>
        <w:tc>
          <w:tcPr>
            <w:tcW w:w="2300" w:type="dxa"/>
            <w:tcBorders>
              <w:top w:val="nil"/>
              <w:left w:val="nil"/>
              <w:bottom w:val="single" w:sz="4" w:space="0" w:color="auto"/>
              <w:right w:val="single" w:sz="8" w:space="0" w:color="auto"/>
            </w:tcBorders>
            <w:vAlign w:val="center"/>
            <w:hideMark/>
          </w:tcPr>
          <w:p w14:paraId="051422B4"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Menos que suficiente</w:t>
            </w:r>
          </w:p>
        </w:tc>
      </w:tr>
      <w:tr w:rsidR="009931D5" w:rsidRPr="009931D5" w14:paraId="6CD31166" w14:textId="77777777" w:rsidTr="009931D5">
        <w:trPr>
          <w:trHeight w:val="300"/>
          <w:jc w:val="center"/>
        </w:trPr>
        <w:tc>
          <w:tcPr>
            <w:tcW w:w="1200" w:type="dxa"/>
            <w:tcBorders>
              <w:top w:val="nil"/>
              <w:left w:val="single" w:sz="8" w:space="0" w:color="auto"/>
              <w:bottom w:val="single" w:sz="4" w:space="0" w:color="auto"/>
              <w:right w:val="single" w:sz="4" w:space="0" w:color="auto"/>
            </w:tcBorders>
            <w:vAlign w:val="center"/>
            <w:hideMark/>
          </w:tcPr>
          <w:p w14:paraId="1192C0A5"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65-84</w:t>
            </w:r>
          </w:p>
        </w:tc>
        <w:tc>
          <w:tcPr>
            <w:tcW w:w="2300" w:type="dxa"/>
            <w:tcBorders>
              <w:top w:val="nil"/>
              <w:left w:val="nil"/>
              <w:bottom w:val="single" w:sz="4" w:space="0" w:color="auto"/>
              <w:right w:val="single" w:sz="8" w:space="0" w:color="auto"/>
            </w:tcBorders>
            <w:vAlign w:val="center"/>
            <w:hideMark/>
          </w:tcPr>
          <w:p w14:paraId="45F54133"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Suficiente</w:t>
            </w:r>
          </w:p>
        </w:tc>
      </w:tr>
      <w:tr w:rsidR="009931D5" w:rsidRPr="009931D5" w14:paraId="2385696A" w14:textId="77777777" w:rsidTr="009931D5">
        <w:trPr>
          <w:trHeight w:val="300"/>
          <w:jc w:val="center"/>
        </w:trPr>
        <w:tc>
          <w:tcPr>
            <w:tcW w:w="1200" w:type="dxa"/>
            <w:tcBorders>
              <w:top w:val="nil"/>
              <w:left w:val="single" w:sz="8" w:space="0" w:color="auto"/>
              <w:bottom w:val="single" w:sz="4" w:space="0" w:color="auto"/>
              <w:right w:val="single" w:sz="4" w:space="0" w:color="auto"/>
            </w:tcBorders>
            <w:vAlign w:val="center"/>
            <w:hideMark/>
          </w:tcPr>
          <w:p w14:paraId="784F6804"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85-94</w:t>
            </w:r>
          </w:p>
        </w:tc>
        <w:tc>
          <w:tcPr>
            <w:tcW w:w="2300" w:type="dxa"/>
            <w:tcBorders>
              <w:top w:val="nil"/>
              <w:left w:val="nil"/>
              <w:bottom w:val="single" w:sz="4" w:space="0" w:color="auto"/>
              <w:right w:val="single" w:sz="8" w:space="0" w:color="auto"/>
            </w:tcBorders>
            <w:vAlign w:val="center"/>
            <w:hideMark/>
          </w:tcPr>
          <w:p w14:paraId="19566C4C"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Bueno</w:t>
            </w:r>
          </w:p>
        </w:tc>
      </w:tr>
      <w:tr w:rsidR="009931D5" w:rsidRPr="009931D5" w14:paraId="0AA86775" w14:textId="77777777" w:rsidTr="009931D5">
        <w:trPr>
          <w:trHeight w:val="300"/>
          <w:jc w:val="center"/>
        </w:trPr>
        <w:tc>
          <w:tcPr>
            <w:tcW w:w="1200" w:type="dxa"/>
            <w:tcBorders>
              <w:top w:val="nil"/>
              <w:left w:val="single" w:sz="8" w:space="0" w:color="auto"/>
              <w:bottom w:val="single" w:sz="4" w:space="0" w:color="auto"/>
              <w:right w:val="single" w:sz="4" w:space="0" w:color="auto"/>
            </w:tcBorders>
            <w:vAlign w:val="center"/>
            <w:hideMark/>
          </w:tcPr>
          <w:p w14:paraId="5029DE20"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95-99</w:t>
            </w:r>
          </w:p>
        </w:tc>
        <w:tc>
          <w:tcPr>
            <w:tcW w:w="2300" w:type="dxa"/>
            <w:tcBorders>
              <w:top w:val="nil"/>
              <w:left w:val="nil"/>
              <w:bottom w:val="single" w:sz="4" w:space="0" w:color="auto"/>
              <w:right w:val="single" w:sz="8" w:space="0" w:color="auto"/>
            </w:tcBorders>
            <w:vAlign w:val="center"/>
            <w:hideMark/>
          </w:tcPr>
          <w:p w14:paraId="713B4A90"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Muy Bueno</w:t>
            </w:r>
          </w:p>
        </w:tc>
      </w:tr>
      <w:tr w:rsidR="009931D5" w:rsidRPr="009931D5" w14:paraId="4C7C875A" w14:textId="77777777" w:rsidTr="009931D5">
        <w:trPr>
          <w:trHeight w:val="315"/>
          <w:jc w:val="center"/>
        </w:trPr>
        <w:tc>
          <w:tcPr>
            <w:tcW w:w="1200" w:type="dxa"/>
            <w:tcBorders>
              <w:top w:val="nil"/>
              <w:left w:val="single" w:sz="8" w:space="0" w:color="auto"/>
              <w:bottom w:val="single" w:sz="8" w:space="0" w:color="auto"/>
              <w:right w:val="single" w:sz="4" w:space="0" w:color="auto"/>
            </w:tcBorders>
            <w:vAlign w:val="center"/>
            <w:hideMark/>
          </w:tcPr>
          <w:p w14:paraId="7995B1C4"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100</w:t>
            </w:r>
          </w:p>
        </w:tc>
        <w:tc>
          <w:tcPr>
            <w:tcW w:w="2300" w:type="dxa"/>
            <w:tcBorders>
              <w:top w:val="nil"/>
              <w:left w:val="nil"/>
              <w:bottom w:val="single" w:sz="8" w:space="0" w:color="auto"/>
              <w:right w:val="single" w:sz="8" w:space="0" w:color="auto"/>
            </w:tcBorders>
            <w:vAlign w:val="center"/>
            <w:hideMark/>
          </w:tcPr>
          <w:p w14:paraId="7ED1AA3B" w14:textId="77777777" w:rsidR="009931D5" w:rsidRPr="009931D5" w:rsidRDefault="009931D5" w:rsidP="009931D5">
            <w:pPr>
              <w:spacing w:after="0" w:line="240" w:lineRule="auto"/>
              <w:jc w:val="center"/>
              <w:rPr>
                <w:rFonts w:ascii="Arial" w:eastAsia="Times New Roman" w:hAnsi="Arial" w:cs="Arial"/>
                <w:color w:val="000000"/>
                <w:sz w:val="21"/>
                <w:szCs w:val="21"/>
              </w:rPr>
            </w:pPr>
            <w:r w:rsidRPr="009931D5">
              <w:rPr>
                <w:rFonts w:ascii="Arial" w:eastAsia="Times New Roman" w:hAnsi="Arial" w:cs="Arial"/>
                <w:color w:val="000000"/>
                <w:sz w:val="21"/>
                <w:szCs w:val="21"/>
              </w:rPr>
              <w:t>Excelente</w:t>
            </w:r>
          </w:p>
        </w:tc>
      </w:tr>
    </w:tbl>
    <w:p w14:paraId="000001FB" w14:textId="77777777" w:rsidR="007732B9" w:rsidRDefault="004D0DD1">
      <w:pPr>
        <w:spacing w:before="240" w:after="240" w:line="240" w:lineRule="auto"/>
        <w:ind w:right="49"/>
        <w:jc w:val="both"/>
        <w:rPr>
          <w:rFonts w:ascii="Arial" w:eastAsia="Arial" w:hAnsi="Arial" w:cs="Arial"/>
          <w:color w:val="000000"/>
        </w:rPr>
      </w:pPr>
      <w:r>
        <w:rPr>
          <w:rFonts w:ascii="Arial" w:eastAsia="Arial" w:hAnsi="Arial" w:cs="Arial"/>
          <w:color w:val="000000"/>
        </w:rPr>
        <w:t xml:space="preserve">Para que un proyecto sea considerado como preseleccionado, y este pueda ser evaluado presupuestariamente, obligatoriamente debe obtener un puntaje mínimo de </w:t>
      </w:r>
      <w:r>
        <w:rPr>
          <w:rFonts w:ascii="Arial" w:eastAsia="Arial" w:hAnsi="Arial" w:cs="Arial"/>
          <w:b/>
          <w:color w:val="000000"/>
        </w:rPr>
        <w:t>85 puntos</w:t>
      </w:r>
      <w:r>
        <w:rPr>
          <w:rFonts w:ascii="Arial" w:eastAsia="Arial" w:hAnsi="Arial" w:cs="Arial"/>
          <w:color w:val="000000"/>
        </w:rPr>
        <w:t>.</w:t>
      </w:r>
    </w:p>
    <w:p w14:paraId="000001FC" w14:textId="77777777" w:rsidR="007732B9" w:rsidRDefault="004D0DD1">
      <w:pPr>
        <w:spacing w:before="240" w:after="240" w:line="240" w:lineRule="auto"/>
        <w:ind w:right="49"/>
        <w:jc w:val="both"/>
        <w:rPr>
          <w:rFonts w:ascii="Arial" w:eastAsia="Arial" w:hAnsi="Arial" w:cs="Arial"/>
          <w:color w:val="000000"/>
        </w:rPr>
      </w:pPr>
      <w:r>
        <w:rPr>
          <w:rFonts w:ascii="Arial" w:eastAsia="Arial" w:hAnsi="Arial" w:cs="Arial"/>
          <w:color w:val="000000"/>
        </w:rPr>
        <w:t>Finalmente, los proyectos se organizarán en un acta que contendrá una lista priorizada de acuerdo a la escala de puntajes. Dicha acta definirá de forma clara y ordenada aquellos proyectos que han sido preseleccionados, basándose en los resultados obtenidos.</w:t>
      </w:r>
    </w:p>
    <w:p w14:paraId="000001FD"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32" w:name="_Toc207382631"/>
      <w:r>
        <w:rPr>
          <w:rFonts w:ascii="Arial" w:eastAsia="Arial" w:hAnsi="Arial" w:cs="Arial"/>
          <w:b/>
          <w:sz w:val="22"/>
          <w:szCs w:val="22"/>
        </w:rPr>
        <w:t xml:space="preserve">8. </w:t>
      </w:r>
      <w:r>
        <w:rPr>
          <w:rFonts w:ascii="Arial" w:eastAsia="Arial" w:hAnsi="Arial" w:cs="Arial"/>
          <w:b/>
          <w:sz w:val="22"/>
          <w:szCs w:val="22"/>
        </w:rPr>
        <w:tab/>
        <w:t>SELECCIÓN</w:t>
      </w:r>
      <w:bookmarkEnd w:id="32"/>
      <w:r>
        <w:rPr>
          <w:rFonts w:ascii="Arial" w:eastAsia="Arial" w:hAnsi="Arial" w:cs="Arial"/>
          <w:b/>
          <w:sz w:val="22"/>
          <w:szCs w:val="22"/>
        </w:rPr>
        <w:t xml:space="preserve"> </w:t>
      </w:r>
    </w:p>
    <w:p w14:paraId="000001FE" w14:textId="77777777" w:rsidR="007732B9" w:rsidRDefault="004D0DD1">
      <w:pPr>
        <w:pStyle w:val="Ttulo2"/>
        <w:spacing w:before="240" w:after="240"/>
        <w:jc w:val="both"/>
        <w:rPr>
          <w:rFonts w:ascii="Arial" w:eastAsia="Arial" w:hAnsi="Arial" w:cs="Arial"/>
          <w:b/>
          <w:color w:val="000000"/>
          <w:sz w:val="22"/>
          <w:szCs w:val="22"/>
        </w:rPr>
      </w:pPr>
      <w:bookmarkStart w:id="33" w:name="_Toc207382632"/>
      <w:r>
        <w:rPr>
          <w:rFonts w:ascii="Arial" w:eastAsia="Arial" w:hAnsi="Arial" w:cs="Arial"/>
          <w:b/>
          <w:color w:val="000000"/>
          <w:sz w:val="22"/>
          <w:szCs w:val="22"/>
        </w:rPr>
        <w:t xml:space="preserve">8.1. </w:t>
      </w:r>
      <w:r>
        <w:rPr>
          <w:rFonts w:ascii="Arial" w:eastAsia="Arial" w:hAnsi="Arial" w:cs="Arial"/>
          <w:b/>
          <w:color w:val="000000"/>
          <w:sz w:val="22"/>
          <w:szCs w:val="22"/>
        </w:rPr>
        <w:tab/>
        <w:t>COMISIÓN DE SELECCIÓN.</w:t>
      </w:r>
      <w:bookmarkEnd w:id="33"/>
    </w:p>
    <w:p w14:paraId="000001FF" w14:textId="77777777" w:rsidR="007732B9" w:rsidRDefault="004D0DD1">
      <w:pPr>
        <w:spacing w:before="240" w:after="240" w:line="240" w:lineRule="auto"/>
        <w:ind w:right="49"/>
        <w:jc w:val="both"/>
        <w:rPr>
          <w:rFonts w:ascii="Arial" w:eastAsia="Arial" w:hAnsi="Arial" w:cs="Arial"/>
        </w:rPr>
      </w:pPr>
      <w:r>
        <w:rPr>
          <w:rFonts w:ascii="Arial" w:eastAsia="Arial" w:hAnsi="Arial" w:cs="Arial"/>
        </w:rPr>
        <w:t>Tras el proceso de evaluación, se conformará una Comisión de Selección, compuesta por el Director o Directora de la División de DIRAC y dos funcionarios a su elección, que tendrán las siguientes funciones:</w:t>
      </w:r>
    </w:p>
    <w:p w14:paraId="00000200" w14:textId="1B1BA28F" w:rsidR="007732B9" w:rsidRDefault="004D0DD1" w:rsidP="0089733B">
      <w:pPr>
        <w:numPr>
          <w:ilvl w:val="0"/>
          <w:numId w:val="21"/>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Entre los proyectos preseleccionados (aquellos que obtuvieron 85 puntos o más), la citada comisión</w:t>
      </w:r>
      <w:sdt>
        <w:sdtPr>
          <w:tag w:val="goog_rdk_164"/>
          <w:id w:val="-73664177"/>
        </w:sdtPr>
        <w:sdtContent/>
      </w:sdt>
      <w:r w:rsidR="009931D5">
        <w:rPr>
          <w:rFonts w:ascii="Arial" w:eastAsia="Arial" w:hAnsi="Arial" w:cs="Arial"/>
          <w:color w:val="000000"/>
        </w:rPr>
        <w:t xml:space="preserve"> </w:t>
      </w:r>
      <w:r>
        <w:rPr>
          <w:rFonts w:ascii="Arial" w:eastAsia="Arial" w:hAnsi="Arial" w:cs="Arial"/>
          <w:color w:val="000000"/>
        </w:rPr>
        <w:t xml:space="preserve">asignará financiamiento a los primeros tres proyectos de cada una de las áreas artísticas respectivas, considerando la nómina priorizada elaborada por la Comisión Evaluadora del proceso de concurso. La asignación de fondos se basará en criterios como la viabilidad financiera del proyecto, el impacto cultural esperado, la promoción de la diversidad y la inclusión, y la alineación con las prioridades estratégicas y objetivos de la DIRAC. Este enfoque busca asegurar que los proyectos financiados no </w:t>
      </w:r>
      <w:sdt>
        <w:sdtPr>
          <w:tag w:val="goog_rdk_165"/>
          <w:id w:val="191025856"/>
        </w:sdtPr>
        <w:sdtContent/>
      </w:sdt>
      <w:r>
        <w:rPr>
          <w:rFonts w:ascii="Arial" w:eastAsia="Arial" w:hAnsi="Arial" w:cs="Arial"/>
          <w:color w:val="000000"/>
        </w:rPr>
        <w:t>solo sean de alta calidad, sino que también contribuyan de manera significativa a los objetivos culturales y artísticos más amplios establecidos para la política cultural de Chile.</w:t>
      </w:r>
    </w:p>
    <w:p w14:paraId="00000201" w14:textId="77777777" w:rsidR="007732B9" w:rsidRDefault="00000000" w:rsidP="0089733B">
      <w:pPr>
        <w:numPr>
          <w:ilvl w:val="0"/>
          <w:numId w:val="21"/>
        </w:numPr>
        <w:pBdr>
          <w:top w:val="nil"/>
          <w:left w:val="nil"/>
          <w:bottom w:val="nil"/>
          <w:right w:val="nil"/>
          <w:between w:val="nil"/>
        </w:pBdr>
        <w:spacing w:before="240" w:after="240" w:line="240" w:lineRule="auto"/>
        <w:jc w:val="both"/>
        <w:rPr>
          <w:rFonts w:ascii="Arial" w:eastAsia="Arial" w:hAnsi="Arial" w:cs="Arial"/>
          <w:color w:val="000000"/>
        </w:rPr>
      </w:pPr>
      <w:sdt>
        <w:sdtPr>
          <w:tag w:val="goog_rdk_166"/>
          <w:id w:val="569316665"/>
        </w:sdtPr>
        <w:sdtContent/>
      </w:sdt>
      <w:sdt>
        <w:sdtPr>
          <w:tag w:val="goog_rdk_167"/>
          <w:id w:val="-250278509"/>
        </w:sdtPr>
        <w:sdtContent/>
      </w:sdt>
      <w:sdt>
        <w:sdtPr>
          <w:tag w:val="goog_rdk_168"/>
          <w:id w:val="2089227319"/>
        </w:sdtPr>
        <w:sdtContent/>
      </w:sdt>
      <w:sdt>
        <w:sdtPr>
          <w:tag w:val="goog_rdk_169"/>
          <w:id w:val="-2060853441"/>
        </w:sdtPr>
        <w:sdtContent/>
      </w:sdt>
      <w:r w:rsidR="004D0DD1">
        <w:rPr>
          <w:rFonts w:ascii="Arial" w:eastAsia="Arial" w:hAnsi="Arial" w:cs="Arial"/>
          <w:color w:val="000000"/>
        </w:rPr>
        <w:t xml:space="preserve">La comisión evaluará el monto financiable a los proyectos ganadores, siempre teniendo en consideración la disponibilidad presupuestaria para el periodo en que se ejecutará el proyecto, resguardando siempre la continuidad y compromisos operacionales de la DIRAC. </w:t>
      </w:r>
    </w:p>
    <w:p w14:paraId="00000202" w14:textId="77777777" w:rsidR="007732B9" w:rsidRDefault="004D0DD1" w:rsidP="0089733B">
      <w:pPr>
        <w:numPr>
          <w:ilvl w:val="0"/>
          <w:numId w:val="21"/>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La cantidad de proyectos financiables con recursos podría ser aumentada, si la disponibilidad presupuestaria así lo permitiera, teniendo en consideración la nómina priorizada de asignación de puntaje.</w:t>
      </w:r>
    </w:p>
    <w:p w14:paraId="00000203" w14:textId="77777777" w:rsidR="007732B9" w:rsidRDefault="004D0DD1" w:rsidP="0089733B">
      <w:pPr>
        <w:numPr>
          <w:ilvl w:val="0"/>
          <w:numId w:val="21"/>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Redactar el “Acta Final de Selección”, individualizando los proyectos sometidos a su consideración, identificando claramente los proyectos seleccionados y el monto adjudicado para su ejecución.</w:t>
      </w:r>
    </w:p>
    <w:p w14:paraId="00000204" w14:textId="77777777" w:rsidR="007732B9" w:rsidRDefault="00000000" w:rsidP="0089733B">
      <w:pPr>
        <w:numPr>
          <w:ilvl w:val="0"/>
          <w:numId w:val="21"/>
        </w:numPr>
        <w:pBdr>
          <w:top w:val="nil"/>
          <w:left w:val="nil"/>
          <w:bottom w:val="nil"/>
          <w:right w:val="nil"/>
          <w:between w:val="nil"/>
        </w:pBdr>
        <w:spacing w:before="240" w:after="240" w:line="240" w:lineRule="auto"/>
        <w:jc w:val="both"/>
        <w:rPr>
          <w:rFonts w:ascii="Arial" w:eastAsia="Arial" w:hAnsi="Arial" w:cs="Arial"/>
          <w:color w:val="000000"/>
        </w:rPr>
      </w:pPr>
      <w:sdt>
        <w:sdtPr>
          <w:tag w:val="goog_rdk_170"/>
          <w:id w:val="-1700149118"/>
        </w:sdtPr>
        <w:sdtContent/>
      </w:sdt>
      <w:sdt>
        <w:sdtPr>
          <w:tag w:val="goog_rdk_171"/>
          <w:id w:val="-1953720810"/>
        </w:sdtPr>
        <w:sdtContent/>
      </w:sdt>
      <w:r w:rsidR="004D0DD1">
        <w:rPr>
          <w:rFonts w:ascii="Arial" w:eastAsia="Arial" w:hAnsi="Arial" w:cs="Arial"/>
          <w:color w:val="000000"/>
        </w:rPr>
        <w:t>En caso de otorgar un monto distinto al solicitado por el proyecto, esta comisión deberá indicar en el acta las razones para dicha decisión.</w:t>
      </w:r>
    </w:p>
    <w:p w14:paraId="00000205" w14:textId="0CB9C1AE" w:rsidR="007732B9" w:rsidRDefault="004D0DD1" w:rsidP="0089733B">
      <w:pPr>
        <w:numPr>
          <w:ilvl w:val="0"/>
          <w:numId w:val="21"/>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En el caso de que uno de los ganadores de un proyecto renuncie, desista, no acepte las condiciones establecidas en las presentes bases, o bien, no realice las acciones conducentes a la ejecución del mismo y que sea informado o detectado antes del </w:t>
      </w:r>
      <w:r w:rsidR="008A1379">
        <w:rPr>
          <w:rFonts w:ascii="Arial" w:eastAsia="Arial" w:hAnsi="Arial" w:cs="Arial"/>
          <w:color w:val="000000"/>
        </w:rPr>
        <w:t>viernes 16</w:t>
      </w:r>
      <w:r>
        <w:rPr>
          <w:rFonts w:ascii="Arial" w:eastAsia="Arial" w:hAnsi="Arial" w:cs="Arial"/>
          <w:color w:val="000000"/>
        </w:rPr>
        <w:t xml:space="preserve"> de enero del 2026 en esta DIRAC, será automáticamente reemplazado por el proyecto del área que en puntaje acumulado lo siga en la escala de corte, modificando </w:t>
      </w:r>
      <w:r>
        <w:rPr>
          <w:rFonts w:ascii="Arial" w:eastAsia="Arial" w:hAnsi="Arial" w:cs="Arial"/>
          <w:color w:val="000000"/>
        </w:rPr>
        <w:lastRenderedPageBreak/>
        <w:t>así los resultados finales, lo que se formalizará a través de la dictación del correspondiente acto administrativo.</w:t>
      </w:r>
    </w:p>
    <w:p w14:paraId="00000206" w14:textId="77777777" w:rsidR="007732B9" w:rsidRDefault="004D0DD1" w:rsidP="0089733B">
      <w:pPr>
        <w:numPr>
          <w:ilvl w:val="0"/>
          <w:numId w:val="21"/>
        </w:numPr>
        <w:pBdr>
          <w:top w:val="nil"/>
          <w:left w:val="nil"/>
          <w:bottom w:val="nil"/>
          <w:right w:val="nil"/>
          <w:between w:val="nil"/>
        </w:pBdr>
        <w:spacing w:before="240" w:after="240" w:line="240" w:lineRule="auto"/>
        <w:jc w:val="both"/>
        <w:rPr>
          <w:rFonts w:ascii="Arial" w:eastAsia="Arial" w:hAnsi="Arial" w:cs="Arial"/>
          <w:color w:val="000000"/>
          <w:u w:val="single"/>
        </w:rPr>
      </w:pPr>
      <w:r>
        <w:rPr>
          <w:rFonts w:ascii="Arial" w:eastAsia="Arial" w:hAnsi="Arial" w:cs="Arial"/>
          <w:color w:val="000000"/>
        </w:rPr>
        <w:t xml:space="preserve">Gestionar la tramitación de la Resolución Exenta que declara la selección de los proyectos con financiamiento de Fondos, la que deberá ser notificada de manera oficial a los postulantes, a través de la plataforma digital de postulación y mediante su publicación en el sitio web oficial de la DIRAC </w:t>
      </w:r>
      <w:hyperlink r:id="rId30">
        <w:r>
          <w:rPr>
            <w:rFonts w:ascii="Arial" w:eastAsia="Arial" w:hAnsi="Arial" w:cs="Arial"/>
            <w:color w:val="000000"/>
            <w:u w:val="single"/>
          </w:rPr>
          <w:t>www.dirac.gob.cl</w:t>
        </w:r>
      </w:hyperlink>
      <w:r>
        <w:rPr>
          <w:rFonts w:ascii="Arial" w:eastAsia="Arial" w:hAnsi="Arial" w:cs="Arial"/>
          <w:color w:val="000000"/>
          <w:u w:val="single"/>
        </w:rPr>
        <w:t xml:space="preserve">. </w:t>
      </w:r>
    </w:p>
    <w:p w14:paraId="00000207" w14:textId="77777777" w:rsidR="007732B9" w:rsidRDefault="004D0DD1">
      <w:pPr>
        <w:pStyle w:val="Ttulo2"/>
        <w:spacing w:before="240" w:after="240"/>
        <w:ind w:left="851" w:hanging="851"/>
        <w:jc w:val="both"/>
        <w:rPr>
          <w:rFonts w:ascii="Arial" w:eastAsia="Arial" w:hAnsi="Arial" w:cs="Arial"/>
          <w:b/>
          <w:color w:val="000000"/>
          <w:sz w:val="22"/>
          <w:szCs w:val="22"/>
        </w:rPr>
      </w:pPr>
      <w:r>
        <w:rPr>
          <w:rFonts w:ascii="Arial" w:eastAsia="Arial" w:hAnsi="Arial" w:cs="Arial"/>
          <w:b/>
          <w:color w:val="000000"/>
          <w:sz w:val="22"/>
          <w:szCs w:val="22"/>
        </w:rPr>
        <w:t> </w:t>
      </w:r>
      <w:bookmarkStart w:id="34" w:name="_Toc207382633"/>
      <w:r>
        <w:rPr>
          <w:rFonts w:ascii="Arial" w:eastAsia="Arial" w:hAnsi="Arial" w:cs="Arial"/>
          <w:b/>
          <w:color w:val="000000"/>
          <w:sz w:val="22"/>
          <w:szCs w:val="22"/>
        </w:rPr>
        <w:t xml:space="preserve">8.2 </w:t>
      </w:r>
      <w:r>
        <w:rPr>
          <w:rFonts w:ascii="Arial" w:eastAsia="Arial" w:hAnsi="Arial" w:cs="Arial"/>
          <w:b/>
          <w:color w:val="000000"/>
          <w:sz w:val="22"/>
          <w:szCs w:val="22"/>
        </w:rPr>
        <w:tab/>
        <w:t>RECURSOS EN CONTRA DE LA RESOLUCIÓN QUE DECLARA EL FINANCIAMIENTO DE LOS PROYECTOS SELECCIONADOS.</w:t>
      </w:r>
      <w:bookmarkEnd w:id="34"/>
    </w:p>
    <w:p w14:paraId="00000208" w14:textId="7010E224" w:rsidR="007732B9" w:rsidRDefault="004D0DD1">
      <w:pPr>
        <w:pBdr>
          <w:top w:val="nil"/>
          <w:left w:val="nil"/>
          <w:bottom w:val="nil"/>
          <w:right w:val="nil"/>
          <w:between w:val="nil"/>
        </w:pBdr>
        <w:spacing w:before="240" w:after="240" w:line="240" w:lineRule="auto"/>
        <w:ind w:left="360"/>
        <w:jc w:val="both"/>
        <w:rPr>
          <w:rFonts w:ascii="Arial" w:eastAsia="Arial" w:hAnsi="Arial" w:cs="Arial"/>
          <w:color w:val="000000"/>
        </w:rPr>
      </w:pPr>
      <w:r>
        <w:rPr>
          <w:rFonts w:ascii="Arial" w:eastAsia="Arial" w:hAnsi="Arial" w:cs="Arial"/>
        </w:rPr>
        <w:t>Los</w:t>
      </w:r>
      <w:r>
        <w:rPr>
          <w:rFonts w:ascii="Arial" w:eastAsia="Arial" w:hAnsi="Arial" w:cs="Arial"/>
          <w:color w:val="000000"/>
        </w:rPr>
        <w:t xml:space="preserve"> proyectos en calidad de admisibles, que no hayan resultado seleccionados podrán </w:t>
      </w:r>
      <w:r>
        <w:rPr>
          <w:rFonts w:ascii="Arial" w:eastAsia="Arial" w:hAnsi="Arial" w:cs="Arial"/>
        </w:rPr>
        <w:t xml:space="preserve">presentar los recursos </w:t>
      </w:r>
      <w:r w:rsidR="00DC0A48">
        <w:rPr>
          <w:rFonts w:ascii="Arial" w:eastAsia="Arial" w:hAnsi="Arial" w:cs="Arial"/>
        </w:rPr>
        <w:t xml:space="preserve">contemplados </w:t>
      </w:r>
      <w:r>
        <w:rPr>
          <w:rFonts w:ascii="Arial" w:eastAsia="Arial" w:hAnsi="Arial" w:cs="Arial"/>
        </w:rPr>
        <w:t>en la Ley N°19.880, que establece las Bases de los Procedimientos Administrativos y que rigen los Actos de los Órganos de la Administración del Estado,</w:t>
      </w:r>
      <w:r>
        <w:rPr>
          <w:rFonts w:ascii="Arial" w:eastAsia="Arial" w:hAnsi="Arial" w:cs="Arial"/>
          <w:color w:val="000000"/>
        </w:rPr>
        <w:t xml:space="preserve"> dentro del periodo de 5 días hábiles siguientes, contados, desde la publicación de la referida resolución que declara a los ganadores o desde la recepción de la Ficha de Evaluación</w:t>
      </w:r>
      <w:r w:rsidR="00DC0A48">
        <w:rPr>
          <w:rFonts w:ascii="Arial" w:eastAsia="Arial" w:hAnsi="Arial" w:cs="Arial"/>
          <w:color w:val="000000"/>
        </w:rPr>
        <w:t>,</w:t>
      </w:r>
      <w:r>
        <w:rPr>
          <w:rFonts w:ascii="Arial" w:eastAsia="Arial" w:hAnsi="Arial" w:cs="Arial"/>
          <w:color w:val="000000"/>
        </w:rPr>
        <w:t xml:space="preserve"> en caso de que fuera solicitada</w:t>
      </w:r>
      <w:r>
        <w:rPr>
          <w:rFonts w:ascii="Arial" w:eastAsia="Arial" w:hAnsi="Arial" w:cs="Arial"/>
          <w:color w:val="7030A0"/>
        </w:rPr>
        <w:t>. </w:t>
      </w:r>
    </w:p>
    <w:p w14:paraId="312FEC73" w14:textId="3B5F76EA" w:rsidR="0008281C" w:rsidRDefault="0008281C">
      <w:pPr>
        <w:pBdr>
          <w:top w:val="nil"/>
          <w:left w:val="nil"/>
          <w:bottom w:val="nil"/>
          <w:right w:val="nil"/>
          <w:between w:val="nil"/>
        </w:pBdr>
        <w:spacing w:before="240" w:after="240" w:line="240" w:lineRule="auto"/>
        <w:ind w:left="360"/>
        <w:jc w:val="both"/>
        <w:rPr>
          <w:rFonts w:ascii="Arial" w:eastAsia="Arial" w:hAnsi="Arial" w:cs="Arial"/>
          <w:color w:val="000000"/>
        </w:rPr>
      </w:pPr>
      <w:r w:rsidRPr="0008281C">
        <w:rPr>
          <w:rFonts w:ascii="Arial" w:eastAsia="Arial" w:hAnsi="Arial" w:cs="Arial"/>
          <w:color w:val="000000"/>
        </w:rPr>
        <w:t xml:space="preserve">Estos recursos deberán ser presentados por escrito, a la cuenta de correo concursodirac@minrel.gob.cl. Este recurso deberá ser presentado </w:t>
      </w:r>
      <w:r w:rsidR="00DC0A48">
        <w:rPr>
          <w:rFonts w:ascii="Arial" w:eastAsia="Arial" w:hAnsi="Arial" w:cs="Arial"/>
          <w:color w:val="000000"/>
        </w:rPr>
        <w:t>dentro del</w:t>
      </w:r>
      <w:r w:rsidR="00DC0A48" w:rsidRPr="0008281C">
        <w:rPr>
          <w:rFonts w:ascii="Arial" w:eastAsia="Arial" w:hAnsi="Arial" w:cs="Arial"/>
          <w:color w:val="000000"/>
        </w:rPr>
        <w:t xml:space="preserve"> </w:t>
      </w:r>
      <w:r w:rsidRPr="0008281C">
        <w:rPr>
          <w:rFonts w:ascii="Arial" w:eastAsia="Arial" w:hAnsi="Arial" w:cs="Arial"/>
          <w:color w:val="000000"/>
        </w:rPr>
        <w:t>plazo máximo de 5 días hábiles siguientes contados desde la notificación del acto administrativo respectivo, en donde se deberán exponer los argumentos y aclaraciones que estime pertinentes y solicitar la reconsideración de la decisión. El recurso deberá indicar obligatoriamente el número de folio del proyecto, el nombre del proyecto, el nombre del representante y el RUT del representante, además dicha carta deberá ser firmada por el representante del proyecto. En caso de no incluirse cualquiera de estos datos, el recurso será declarado inadmisible.</w:t>
      </w:r>
    </w:p>
    <w:p w14:paraId="0000020A" w14:textId="11510A71" w:rsidR="007732B9" w:rsidRDefault="004D0DD1">
      <w:pPr>
        <w:pBdr>
          <w:top w:val="nil"/>
          <w:left w:val="nil"/>
          <w:bottom w:val="nil"/>
          <w:right w:val="nil"/>
          <w:between w:val="nil"/>
        </w:pBdr>
        <w:spacing w:before="240" w:after="240" w:line="240" w:lineRule="auto"/>
        <w:ind w:left="360"/>
        <w:jc w:val="both"/>
        <w:rPr>
          <w:rFonts w:ascii="Arial" w:eastAsia="Arial" w:hAnsi="Arial" w:cs="Arial"/>
          <w:color w:val="000000"/>
        </w:rPr>
      </w:pPr>
      <w:r>
        <w:rPr>
          <w:rFonts w:ascii="Arial" w:eastAsia="Arial" w:hAnsi="Arial" w:cs="Arial"/>
          <w:color w:val="000000"/>
        </w:rPr>
        <w:t>Los recursos se resolverán por la Subsecretar</w:t>
      </w:r>
      <w:r w:rsidR="00DC0A48">
        <w:rPr>
          <w:rFonts w:ascii="Arial" w:eastAsia="Arial" w:hAnsi="Arial" w:cs="Arial"/>
          <w:color w:val="000000"/>
        </w:rPr>
        <w:t>ia</w:t>
      </w:r>
      <w:r>
        <w:rPr>
          <w:rFonts w:ascii="Arial" w:eastAsia="Arial" w:hAnsi="Arial" w:cs="Arial"/>
          <w:color w:val="000000"/>
        </w:rPr>
        <w:t xml:space="preserve"> de Relaciones Exteriores, a través de la dictación de una Resolución que las acoja o rechace, </w:t>
      </w:r>
      <w:r w:rsidR="00DC0A48">
        <w:rPr>
          <w:rFonts w:ascii="Arial" w:eastAsia="Arial" w:hAnsi="Arial" w:cs="Arial"/>
          <w:color w:val="000000"/>
        </w:rPr>
        <w:t>decisión que será</w:t>
      </w:r>
      <w:r>
        <w:rPr>
          <w:rFonts w:ascii="Arial" w:eastAsia="Arial" w:hAnsi="Arial" w:cs="Arial"/>
          <w:color w:val="000000"/>
        </w:rPr>
        <w:t xml:space="preserve"> notificad</w:t>
      </w:r>
      <w:r w:rsidR="00DC0A48">
        <w:rPr>
          <w:rFonts w:ascii="Arial" w:eastAsia="Arial" w:hAnsi="Arial" w:cs="Arial"/>
          <w:color w:val="000000"/>
        </w:rPr>
        <w:t>a</w:t>
      </w:r>
      <w:r>
        <w:rPr>
          <w:rFonts w:ascii="Arial" w:eastAsia="Arial" w:hAnsi="Arial" w:cs="Arial"/>
          <w:color w:val="000000"/>
        </w:rPr>
        <w:t xml:space="preserve"> por medio de </w:t>
      </w:r>
      <w:r w:rsidR="00DC0A48">
        <w:rPr>
          <w:rFonts w:ascii="Arial" w:eastAsia="Arial" w:hAnsi="Arial" w:cs="Arial"/>
          <w:color w:val="000000"/>
        </w:rPr>
        <w:t>la publicación de dicho acto administrativo</w:t>
      </w:r>
      <w:r>
        <w:rPr>
          <w:rFonts w:ascii="Arial" w:eastAsia="Arial" w:hAnsi="Arial" w:cs="Arial"/>
          <w:color w:val="000000"/>
        </w:rPr>
        <w:t xml:space="preserve"> en el sitio web </w:t>
      </w:r>
      <w:hyperlink r:id="rId31">
        <w:r>
          <w:rPr>
            <w:rFonts w:ascii="Arial" w:eastAsia="Arial" w:hAnsi="Arial" w:cs="Arial"/>
            <w:color w:val="000000"/>
            <w:u w:val="single"/>
          </w:rPr>
          <w:t>www.dirac.gob.cl</w:t>
        </w:r>
      </w:hyperlink>
      <w:r>
        <w:rPr>
          <w:rFonts w:ascii="Arial" w:eastAsia="Arial" w:hAnsi="Arial" w:cs="Arial"/>
          <w:color w:val="000000"/>
        </w:rPr>
        <w:t xml:space="preserve">. </w:t>
      </w:r>
    </w:p>
    <w:p w14:paraId="0000020B" w14:textId="77777777" w:rsidR="007732B9" w:rsidRDefault="004D0DD1">
      <w:pPr>
        <w:pStyle w:val="Ttulo2"/>
        <w:spacing w:before="240" w:after="240"/>
        <w:jc w:val="both"/>
        <w:rPr>
          <w:rFonts w:ascii="Arial" w:eastAsia="Arial" w:hAnsi="Arial" w:cs="Arial"/>
          <w:b/>
          <w:color w:val="000000"/>
          <w:sz w:val="22"/>
          <w:szCs w:val="22"/>
        </w:rPr>
      </w:pPr>
      <w:bookmarkStart w:id="35" w:name="_Toc207382634"/>
      <w:r>
        <w:rPr>
          <w:rFonts w:ascii="Arial" w:eastAsia="Arial" w:hAnsi="Arial" w:cs="Arial"/>
          <w:b/>
          <w:color w:val="000000"/>
          <w:sz w:val="22"/>
          <w:szCs w:val="22"/>
        </w:rPr>
        <w:t xml:space="preserve">8.3        </w:t>
      </w:r>
      <w:sdt>
        <w:sdtPr>
          <w:tag w:val="goog_rdk_172"/>
          <w:id w:val="-1631766408"/>
        </w:sdtPr>
        <w:sdtContent/>
      </w:sdt>
      <w:sdt>
        <w:sdtPr>
          <w:tag w:val="goog_rdk_173"/>
          <w:id w:val="-1103195406"/>
        </w:sdtPr>
        <w:sdtContent/>
      </w:sdt>
      <w:r>
        <w:rPr>
          <w:rFonts w:ascii="Arial" w:eastAsia="Arial" w:hAnsi="Arial" w:cs="Arial"/>
          <w:b/>
          <w:color w:val="000000"/>
          <w:sz w:val="22"/>
          <w:szCs w:val="22"/>
        </w:rPr>
        <w:t xml:space="preserve"> FIRMA DE CARTA DE COMPROMISO DE PROYECTOS SELECCIONADOS.</w:t>
      </w:r>
      <w:bookmarkEnd w:id="35"/>
      <w:r>
        <w:rPr>
          <w:rFonts w:ascii="Arial" w:eastAsia="Arial" w:hAnsi="Arial" w:cs="Arial"/>
          <w:b/>
          <w:color w:val="000000"/>
          <w:sz w:val="22"/>
          <w:szCs w:val="22"/>
        </w:rPr>
        <w:t xml:space="preserve"> </w:t>
      </w:r>
    </w:p>
    <w:p w14:paraId="0000020C" w14:textId="73FEE9EB"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Una vez terminado el proceso de concursabilidad e informados los proyectos que se adjudicarán recursos, la DIRAC, a través de los responsables de áreas artísticas, se comunicará con cada uno de los responsables de los proyectos ganadores para concertar una reunión, </w:t>
      </w:r>
      <w:r w:rsidR="00DC0A48">
        <w:rPr>
          <w:rFonts w:ascii="Arial" w:eastAsia="Arial" w:hAnsi="Arial" w:cs="Arial"/>
          <w:color w:val="000000"/>
        </w:rPr>
        <w:t>en que</w:t>
      </w:r>
      <w:r>
        <w:rPr>
          <w:rFonts w:ascii="Arial" w:eastAsia="Arial" w:hAnsi="Arial" w:cs="Arial"/>
          <w:color w:val="000000"/>
        </w:rPr>
        <w:t xml:space="preserve"> se les solicitará firmar una declaración jurada contenida en el Anexo N°5 (en caso de que corresponda), una Carta de Compromiso y un Formulario de Comunicaciones.</w:t>
      </w:r>
      <w:r w:rsidR="008A1379">
        <w:rPr>
          <w:rFonts w:ascii="Arial" w:eastAsia="Arial" w:hAnsi="Arial" w:cs="Arial"/>
          <w:color w:val="000000"/>
        </w:rPr>
        <w:t xml:space="preserve"> </w:t>
      </w:r>
      <w:r w:rsidR="008A1379" w:rsidRPr="003C3AAA">
        <w:rPr>
          <w:rFonts w:ascii="Arial" w:eastAsia="Arial" w:hAnsi="Arial" w:cs="Arial"/>
          <w:color w:val="000000"/>
        </w:rPr>
        <w:t>Esta carta deberá ser firmada con un plazo máximo de un mes corrido, luego de adjudicado el proyecto. En caso de no firmar dichos documentos, se entenderá el desistimiento de la adjudicación del proyecto y se dispondrá de dichos fondos para los fines que DIRAC estime conveniente.</w:t>
      </w:r>
    </w:p>
    <w:p w14:paraId="0000020D" w14:textId="7777777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En caso de que el postulante ganador no asista y/o no acompañe la documentación requerida, se entenderá que renuncia a la selección y será sucedido según lista priorizada. </w:t>
      </w:r>
    </w:p>
    <w:p w14:paraId="0000020E"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jc w:val="both"/>
        <w:rPr>
          <w:rFonts w:ascii="Arial" w:eastAsia="Arial" w:hAnsi="Arial" w:cs="Arial"/>
          <w:color w:val="000000"/>
          <w:sz w:val="22"/>
          <w:szCs w:val="22"/>
        </w:rPr>
      </w:pPr>
      <w:bookmarkStart w:id="36" w:name="_Toc207382635"/>
      <w:r>
        <w:rPr>
          <w:rFonts w:ascii="Arial" w:eastAsia="Arial" w:hAnsi="Arial" w:cs="Arial"/>
          <w:b/>
          <w:sz w:val="22"/>
          <w:szCs w:val="22"/>
        </w:rPr>
        <w:t xml:space="preserve">9. </w:t>
      </w:r>
      <w:r>
        <w:rPr>
          <w:rFonts w:ascii="Arial" w:eastAsia="Arial" w:hAnsi="Arial" w:cs="Arial"/>
          <w:b/>
          <w:sz w:val="22"/>
          <w:szCs w:val="22"/>
        </w:rPr>
        <w:tab/>
        <w:t>CONSIDERACIONES A TENER EN CUENTA PARA LOS PROYECTOS GANADORES</w:t>
      </w:r>
      <w:bookmarkEnd w:id="36"/>
    </w:p>
    <w:p w14:paraId="0000020F" w14:textId="7F9E737E" w:rsidR="007732B9" w:rsidRDefault="004D0DD1">
      <w:pPr>
        <w:spacing w:before="240" w:after="240"/>
        <w:jc w:val="both"/>
        <w:rPr>
          <w:rFonts w:ascii="Arial" w:eastAsia="Arial" w:hAnsi="Arial" w:cs="Arial"/>
        </w:rPr>
      </w:pPr>
      <w:r>
        <w:rPr>
          <w:rFonts w:ascii="Arial" w:eastAsia="Arial" w:hAnsi="Arial" w:cs="Arial"/>
        </w:rPr>
        <w:t xml:space="preserve">Los ganadores del concurso serán publicados como beneficiarios en la plataforma de transparencia activa del Ministerio de Relaciones Exteriores, según las disposiciones de la Ley de Transparencia y su actualización, </w:t>
      </w:r>
      <w:r w:rsidR="009A6E49">
        <w:rPr>
          <w:rFonts w:ascii="Arial" w:eastAsia="Arial" w:hAnsi="Arial" w:cs="Arial"/>
        </w:rPr>
        <w:t xml:space="preserve">y de conformidad a </w:t>
      </w:r>
      <w:r>
        <w:rPr>
          <w:rFonts w:ascii="Arial" w:eastAsia="Arial" w:hAnsi="Arial" w:cs="Arial"/>
        </w:rPr>
        <w:t>la Resolución Exenta N°500,</w:t>
      </w:r>
      <w:r w:rsidR="009A6E49">
        <w:rPr>
          <w:rFonts w:ascii="Arial" w:eastAsia="Arial" w:hAnsi="Arial" w:cs="Arial"/>
        </w:rPr>
        <w:t xml:space="preserve"> de 2022,</w:t>
      </w:r>
      <w:r>
        <w:rPr>
          <w:rFonts w:ascii="Arial" w:eastAsia="Arial" w:hAnsi="Arial" w:cs="Arial"/>
        </w:rPr>
        <w:t xml:space="preserve"> del Consejo para la Transparencia. </w:t>
      </w:r>
    </w:p>
    <w:p w14:paraId="00000210" w14:textId="77777777" w:rsidR="007732B9" w:rsidRDefault="004D0DD1">
      <w:pPr>
        <w:pStyle w:val="Ttulo2"/>
        <w:spacing w:before="240" w:after="240"/>
        <w:jc w:val="both"/>
        <w:rPr>
          <w:rFonts w:ascii="Arial" w:eastAsia="Arial" w:hAnsi="Arial" w:cs="Arial"/>
          <w:b/>
          <w:color w:val="000000"/>
          <w:sz w:val="22"/>
          <w:szCs w:val="22"/>
        </w:rPr>
      </w:pPr>
      <w:r>
        <w:rPr>
          <w:rFonts w:ascii="Arial" w:eastAsia="Arial" w:hAnsi="Arial" w:cs="Arial"/>
          <w:b/>
          <w:color w:val="000000"/>
          <w:sz w:val="22"/>
          <w:szCs w:val="22"/>
        </w:rPr>
        <w:t xml:space="preserve"> </w:t>
      </w:r>
      <w:bookmarkStart w:id="37" w:name="_Toc207382636"/>
      <w:r>
        <w:rPr>
          <w:rFonts w:ascii="Arial" w:eastAsia="Arial" w:hAnsi="Arial" w:cs="Arial"/>
          <w:b/>
          <w:color w:val="000000"/>
          <w:sz w:val="22"/>
          <w:szCs w:val="22"/>
        </w:rPr>
        <w:t>POSIBLES MODIFICACIONES DEL PROYECTO GANADOR.</w:t>
      </w:r>
      <w:bookmarkEnd w:id="37"/>
      <w:r>
        <w:rPr>
          <w:rFonts w:ascii="Arial" w:eastAsia="Arial" w:hAnsi="Arial" w:cs="Arial"/>
        </w:rPr>
        <w:tab/>
      </w:r>
    </w:p>
    <w:p w14:paraId="00000211" w14:textId="77777777" w:rsidR="007732B9" w:rsidRPr="008E1985" w:rsidRDefault="004D0DD1" w:rsidP="008E1985">
      <w:pPr>
        <w:pStyle w:val="Ttulo2"/>
        <w:spacing w:before="240" w:after="240"/>
        <w:jc w:val="both"/>
        <w:rPr>
          <w:rFonts w:ascii="Arial" w:eastAsia="Arial" w:hAnsi="Arial" w:cs="Arial"/>
          <w:b/>
          <w:color w:val="000000"/>
          <w:sz w:val="22"/>
          <w:szCs w:val="22"/>
        </w:rPr>
      </w:pPr>
      <w:bookmarkStart w:id="38" w:name="_Toc207382637"/>
      <w:r w:rsidRPr="008E1985">
        <w:rPr>
          <w:rFonts w:ascii="Arial" w:eastAsia="Arial" w:hAnsi="Arial" w:cs="Arial"/>
          <w:b/>
          <w:color w:val="000000"/>
          <w:sz w:val="22"/>
          <w:szCs w:val="22"/>
        </w:rPr>
        <w:t>9.1) REASIGNACIÓN (MODIFICACIÓN) DE FONDOS DE PROYECTOS GANADORES</w:t>
      </w:r>
      <w:bookmarkEnd w:id="38"/>
    </w:p>
    <w:p w14:paraId="00000212" w14:textId="7777777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Los ejecutores del proyecto ganador podrán solicitar</w:t>
      </w:r>
      <w:r>
        <w:rPr>
          <w:rFonts w:ascii="Arial" w:eastAsia="Arial" w:hAnsi="Arial" w:cs="Arial"/>
        </w:rPr>
        <w:t xml:space="preserve"> </w:t>
      </w:r>
      <w:r>
        <w:rPr>
          <w:rFonts w:ascii="Arial" w:eastAsia="Arial" w:hAnsi="Arial" w:cs="Arial"/>
          <w:color w:val="000000"/>
        </w:rPr>
        <w:t xml:space="preserve">una reasignación de los ítems de gastos financiables definidos en la presente convocatoria, y que fueron incluidos en la </w:t>
      </w:r>
      <w:r>
        <w:rPr>
          <w:rFonts w:ascii="Arial" w:eastAsia="Arial" w:hAnsi="Arial" w:cs="Arial"/>
          <w:color w:val="000000"/>
        </w:rPr>
        <w:lastRenderedPageBreak/>
        <w:t>solicitud entregada al momento de la postulación</w:t>
      </w:r>
      <w:r>
        <w:rPr>
          <w:rFonts w:ascii="Arial" w:eastAsia="Arial" w:hAnsi="Arial" w:cs="Arial"/>
          <w:b/>
          <w:color w:val="000000"/>
        </w:rPr>
        <w:t>,</w:t>
      </w:r>
      <w:r>
        <w:rPr>
          <w:rFonts w:ascii="Arial" w:eastAsia="Arial" w:hAnsi="Arial" w:cs="Arial"/>
          <w:color w:val="000000"/>
        </w:rPr>
        <w:t xml:space="preserve"> sea que hayan sido o no aprobados, siempre y cuando:</w:t>
      </w:r>
    </w:p>
    <w:p w14:paraId="00000213" w14:textId="66C45C73" w:rsidR="007732B9" w:rsidRDefault="004D0DD1" w:rsidP="003C3AAA">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La reasignación se realice entre los ítems contenidos en los Gastos de Operación y</w:t>
      </w:r>
      <w:r w:rsidR="009A6E49">
        <w:rPr>
          <w:rFonts w:ascii="Arial" w:eastAsia="Arial" w:hAnsi="Arial" w:cs="Arial"/>
          <w:color w:val="000000"/>
        </w:rPr>
        <w:t xml:space="preserve"> </w:t>
      </w:r>
      <w:r>
        <w:rPr>
          <w:rFonts w:ascii="Arial" w:eastAsia="Arial" w:hAnsi="Arial" w:cs="Arial"/>
          <w:color w:val="000000"/>
        </w:rPr>
        <w:t xml:space="preserve">Gastos de Difusión y viceversa. </w:t>
      </w:r>
    </w:p>
    <w:p w14:paraId="00000214" w14:textId="7777777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La reasignación de Gastos de Presencia y Participación sólo podrá financiar Gastos de Operación y Gastos de Difusión y no viceversa, siempre que el presupuesto total asignado por resolución lo permita. </w:t>
      </w:r>
    </w:p>
    <w:p w14:paraId="00000215" w14:textId="7CAB40BE"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La reasignación</w:t>
      </w:r>
      <w:r w:rsidR="009A6E49">
        <w:rPr>
          <w:rFonts w:ascii="Arial" w:eastAsia="Arial" w:hAnsi="Arial" w:cs="Arial"/>
          <w:color w:val="000000"/>
        </w:rPr>
        <w:t xml:space="preserve"> de gastos financiables</w:t>
      </w:r>
      <w:r>
        <w:rPr>
          <w:rFonts w:ascii="Arial" w:eastAsia="Arial" w:hAnsi="Arial" w:cs="Arial"/>
          <w:color w:val="000000"/>
        </w:rPr>
        <w:t>, deberá ser solicitada dentro del plazo de 20 días hábiles previos al inicio de la ejecución del proyecto, y mediante una carta dirigida a DIRAC con copia al encargado del área correspondiente, exponiendo las razones que justifiquen la reasignación.</w:t>
      </w:r>
    </w:p>
    <w:p w14:paraId="00000216" w14:textId="341EB9BF" w:rsidR="007732B9" w:rsidRDefault="004D0DD1">
      <w:pPr>
        <w:pBdr>
          <w:top w:val="nil"/>
          <w:left w:val="nil"/>
          <w:bottom w:val="nil"/>
          <w:right w:val="nil"/>
          <w:between w:val="nil"/>
        </w:pBdr>
        <w:spacing w:before="240" w:after="240" w:line="240" w:lineRule="auto"/>
        <w:jc w:val="both"/>
        <w:rPr>
          <w:rFonts w:ascii="Arial" w:eastAsia="Arial" w:hAnsi="Arial" w:cs="Arial"/>
        </w:rPr>
      </w:pPr>
      <w:r>
        <w:rPr>
          <w:rFonts w:ascii="Arial" w:eastAsia="Arial" w:hAnsi="Arial" w:cs="Arial"/>
          <w:color w:val="000000"/>
        </w:rPr>
        <w:t>DIRAC evaluará la solicitud de reasignación, pudiendo aprobar</w:t>
      </w:r>
      <w:r w:rsidR="009A6E49">
        <w:rPr>
          <w:rFonts w:ascii="Arial" w:eastAsia="Arial" w:hAnsi="Arial" w:cs="Arial"/>
          <w:color w:val="000000"/>
        </w:rPr>
        <w:t>la</w:t>
      </w:r>
      <w:r>
        <w:rPr>
          <w:rFonts w:ascii="Arial" w:eastAsia="Arial" w:hAnsi="Arial" w:cs="Arial"/>
          <w:color w:val="000000"/>
        </w:rPr>
        <w:t xml:space="preserve"> o rechazar</w:t>
      </w:r>
      <w:r w:rsidR="009A6E49">
        <w:rPr>
          <w:rFonts w:ascii="Arial" w:eastAsia="Arial" w:hAnsi="Arial" w:cs="Arial"/>
          <w:color w:val="000000"/>
        </w:rPr>
        <w:t>la</w:t>
      </w:r>
      <w:r>
        <w:rPr>
          <w:rFonts w:ascii="Arial" w:eastAsia="Arial" w:hAnsi="Arial" w:cs="Arial"/>
          <w:color w:val="000000"/>
        </w:rPr>
        <w:t xml:space="preserve">, </w:t>
      </w:r>
      <w:r w:rsidR="009A6E49">
        <w:rPr>
          <w:rFonts w:ascii="Arial" w:eastAsia="Arial" w:hAnsi="Arial" w:cs="Arial"/>
          <w:color w:val="000000"/>
        </w:rPr>
        <w:t>decisión que será</w:t>
      </w:r>
      <w:r>
        <w:rPr>
          <w:rFonts w:ascii="Arial" w:eastAsia="Arial" w:hAnsi="Arial" w:cs="Arial"/>
          <w:color w:val="000000"/>
        </w:rPr>
        <w:t xml:space="preserve"> debidamente comunicad</w:t>
      </w:r>
      <w:r w:rsidR="009A6E49">
        <w:rPr>
          <w:rFonts w:ascii="Arial" w:eastAsia="Arial" w:hAnsi="Arial" w:cs="Arial"/>
          <w:color w:val="000000"/>
        </w:rPr>
        <w:t>a</w:t>
      </w:r>
      <w:r>
        <w:rPr>
          <w:rFonts w:ascii="Arial" w:eastAsia="Arial" w:hAnsi="Arial" w:cs="Arial"/>
          <w:color w:val="000000"/>
        </w:rPr>
        <w:t xml:space="preserve"> al interesado a través del encargado de área artística.</w:t>
      </w:r>
    </w:p>
    <w:p w14:paraId="00000218" w14:textId="16F1BAD2" w:rsidR="007732B9" w:rsidRPr="008E1985" w:rsidRDefault="004D0DD1" w:rsidP="008E1985">
      <w:pPr>
        <w:pStyle w:val="Ttulo2"/>
        <w:spacing w:before="240" w:after="240"/>
        <w:jc w:val="both"/>
        <w:rPr>
          <w:rFonts w:ascii="Arial" w:eastAsia="Arial" w:hAnsi="Arial" w:cs="Arial"/>
          <w:b/>
          <w:color w:val="000000"/>
          <w:sz w:val="22"/>
          <w:szCs w:val="22"/>
        </w:rPr>
      </w:pPr>
      <w:bookmarkStart w:id="39" w:name="_Toc207382638"/>
      <w:r w:rsidRPr="008E1985">
        <w:rPr>
          <w:rFonts w:ascii="Arial" w:eastAsia="Arial" w:hAnsi="Arial" w:cs="Arial"/>
          <w:b/>
          <w:color w:val="000000"/>
          <w:sz w:val="22"/>
          <w:szCs w:val="22"/>
        </w:rPr>
        <w:t>9.2) CAMBIO A EJECUCIÓN DIGITAL DEL PROYECTO.</w:t>
      </w:r>
      <w:bookmarkEnd w:id="39"/>
    </w:p>
    <w:p w14:paraId="00000219" w14:textId="36984A8D"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Ante caso fortuito o fuerza mayor, que imposibilite la ejecución del proyecto </w:t>
      </w:r>
      <w:r w:rsidR="009A6E49">
        <w:rPr>
          <w:rFonts w:ascii="Arial" w:eastAsia="Arial" w:hAnsi="Arial" w:cs="Arial"/>
          <w:color w:val="000000"/>
        </w:rPr>
        <w:t>en las condiciones originales contempladas en la postulación</w:t>
      </w:r>
      <w:r>
        <w:rPr>
          <w:rFonts w:ascii="Arial" w:eastAsia="Arial" w:hAnsi="Arial" w:cs="Arial"/>
          <w:color w:val="000000"/>
        </w:rPr>
        <w:t>(tales como Pandemia, restricciones internacionales, entre otras)</w:t>
      </w:r>
      <w:r w:rsidR="009A6E49">
        <w:rPr>
          <w:rFonts w:ascii="Arial" w:eastAsia="Arial" w:hAnsi="Arial" w:cs="Arial"/>
          <w:color w:val="000000"/>
        </w:rPr>
        <w:t>,</w:t>
      </w:r>
      <w:r>
        <w:rPr>
          <w:rFonts w:ascii="Arial" w:eastAsia="Arial" w:hAnsi="Arial" w:cs="Arial"/>
          <w:color w:val="000000"/>
        </w:rPr>
        <w:t xml:space="preserve"> DIRAC podrá autorizar un cambio en la modalidad de ejecución de los proyectos adjudicados para que estos se realicen de forma digital, siempre y cuando, este cambio no afecte los objetivos ni el alcance establecidos en la formulación inicial del proyecto, ni los objetivos de difusión cultural de Chile establecidos por DIRAC.</w:t>
      </w:r>
    </w:p>
    <w:p w14:paraId="5BCCB3D0" w14:textId="571B27E6" w:rsidR="008E1985" w:rsidRPr="008E1985" w:rsidRDefault="004D0DD1" w:rsidP="008E1985">
      <w:pPr>
        <w:pStyle w:val="Ttulo2"/>
        <w:spacing w:before="240"/>
        <w:jc w:val="both"/>
        <w:rPr>
          <w:rFonts w:ascii="Arial" w:eastAsia="Arial" w:hAnsi="Arial" w:cs="Arial"/>
          <w:b/>
          <w:color w:val="000000"/>
          <w:sz w:val="22"/>
          <w:szCs w:val="22"/>
        </w:rPr>
      </w:pPr>
      <w:bookmarkStart w:id="40" w:name="_Toc207382639"/>
      <w:r w:rsidRPr="008E1985">
        <w:rPr>
          <w:rFonts w:ascii="Arial" w:eastAsia="Arial" w:hAnsi="Arial" w:cs="Arial"/>
          <w:b/>
          <w:color w:val="000000"/>
          <w:sz w:val="22"/>
          <w:szCs w:val="22"/>
        </w:rPr>
        <w:t>9.3) TRANSFERENCIA DE FONDOS A MISIONES, CONSULADOS Y/O EMBAJADAS DE CHILE.</w:t>
      </w:r>
      <w:bookmarkEnd w:id="40"/>
    </w:p>
    <w:p w14:paraId="0000021B" w14:textId="2A13DAA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En caso de que los fondos hayan sido transferidos a una misión diplomática o a una representación consular de Chile en el exterior, los responsables de los proyectos y/o artistas, deberán hacer entrega de la documentación (facturas y/o boletas) correspondientes al gasto en original, junto a su traducción al español, si es qu</w:t>
      </w:r>
      <w:r w:rsidR="009A6E49">
        <w:rPr>
          <w:rFonts w:ascii="Arial" w:eastAsia="Arial" w:hAnsi="Arial" w:cs="Arial"/>
          <w:color w:val="000000"/>
        </w:rPr>
        <w:t>e</w:t>
      </w:r>
      <w:r>
        <w:rPr>
          <w:rFonts w:ascii="Arial" w:eastAsia="Arial" w:hAnsi="Arial" w:cs="Arial"/>
          <w:color w:val="000000"/>
        </w:rPr>
        <w:t xml:space="preserve"> el original </w:t>
      </w:r>
      <w:r>
        <w:rPr>
          <w:rFonts w:ascii="Arial" w:eastAsia="Arial" w:hAnsi="Arial" w:cs="Arial"/>
        </w:rPr>
        <w:t>estuviera</w:t>
      </w:r>
      <w:r>
        <w:rPr>
          <w:rFonts w:ascii="Arial" w:eastAsia="Arial" w:hAnsi="Arial" w:cs="Arial"/>
          <w:color w:val="000000"/>
        </w:rPr>
        <w:t xml:space="preserve"> extendido en otro idioma.</w:t>
      </w:r>
    </w:p>
    <w:p w14:paraId="0000021C" w14:textId="77777777" w:rsidR="007732B9" w:rsidRPr="008E1985" w:rsidRDefault="004D0DD1">
      <w:pPr>
        <w:pStyle w:val="Ttulo2"/>
        <w:spacing w:before="240" w:after="240"/>
        <w:jc w:val="both"/>
        <w:rPr>
          <w:rFonts w:ascii="Arial" w:eastAsia="Arial" w:hAnsi="Arial" w:cs="Arial"/>
          <w:b/>
          <w:color w:val="000000"/>
          <w:sz w:val="22"/>
          <w:szCs w:val="22"/>
        </w:rPr>
      </w:pPr>
      <w:bookmarkStart w:id="41" w:name="_Toc207382640"/>
      <w:r>
        <w:rPr>
          <w:rFonts w:ascii="Arial" w:eastAsia="Arial" w:hAnsi="Arial" w:cs="Arial"/>
          <w:b/>
          <w:color w:val="000000"/>
          <w:sz w:val="22"/>
          <w:szCs w:val="22"/>
        </w:rPr>
        <w:t>9</w:t>
      </w:r>
      <w:r w:rsidRPr="008E1985">
        <w:rPr>
          <w:rFonts w:ascii="Arial" w:eastAsia="Arial" w:hAnsi="Arial" w:cs="Arial"/>
          <w:b/>
          <w:color w:val="000000"/>
          <w:sz w:val="22"/>
          <w:szCs w:val="22"/>
        </w:rPr>
        <w:t>.4) INFORME FINAL DE GESTIÓN DEL PROYECTO.</w:t>
      </w:r>
      <w:bookmarkEnd w:id="41"/>
    </w:p>
    <w:p w14:paraId="0000021D" w14:textId="0EC23FF7" w:rsidR="007732B9" w:rsidRDefault="004D0DD1">
      <w:pPr>
        <w:pBdr>
          <w:top w:val="nil"/>
          <w:left w:val="nil"/>
          <w:bottom w:val="nil"/>
          <w:right w:val="nil"/>
          <w:between w:val="nil"/>
        </w:pBdr>
        <w:spacing w:before="240" w:after="240" w:line="240" w:lineRule="auto"/>
        <w:jc w:val="both"/>
        <w:rPr>
          <w:rFonts w:ascii="Arial" w:eastAsia="Arial" w:hAnsi="Arial" w:cs="Arial"/>
        </w:rPr>
      </w:pPr>
      <w:r>
        <w:rPr>
          <w:rFonts w:ascii="Arial" w:eastAsia="Arial" w:hAnsi="Arial" w:cs="Arial"/>
          <w:color w:val="000000"/>
        </w:rPr>
        <w:t xml:space="preserve">Los proyectos que resulten ganadores, deberán entregar un Informe Final de Ejecución y Gestión del Proyecto, el cual debe ser entregado al encargado del área artística al correo electrónico </w:t>
      </w:r>
      <w:hyperlink r:id="rId32">
        <w:r>
          <w:rPr>
            <w:rFonts w:ascii="Arial" w:eastAsia="Arial" w:hAnsi="Arial" w:cs="Arial"/>
            <w:color w:val="0563C1"/>
            <w:u w:val="single"/>
          </w:rPr>
          <w:t>concursodirac@minrel.gob.cl</w:t>
        </w:r>
      </w:hyperlink>
      <w:r>
        <w:rPr>
          <w:rFonts w:ascii="Arial" w:eastAsia="Arial" w:hAnsi="Arial" w:cs="Arial"/>
          <w:color w:val="000000"/>
        </w:rPr>
        <w:t xml:space="preserve"> y deberá ser elaborado por el responsable del proyecto, en un plazo no superior a 30 días corridos siguientes al término de la actividad, adjuntando toda la documentación que acredite la inversión de los recursos adjudicados.</w:t>
      </w:r>
    </w:p>
    <w:p w14:paraId="0000021E" w14:textId="77777777" w:rsidR="007732B9" w:rsidRPr="008E1985" w:rsidRDefault="004D0DD1" w:rsidP="008E1985">
      <w:pPr>
        <w:pStyle w:val="Ttulo2"/>
        <w:spacing w:before="240" w:after="240"/>
        <w:jc w:val="both"/>
        <w:rPr>
          <w:rFonts w:ascii="Arial" w:eastAsia="Arial" w:hAnsi="Arial" w:cs="Arial"/>
          <w:b/>
          <w:color w:val="000000"/>
          <w:sz w:val="22"/>
          <w:szCs w:val="22"/>
        </w:rPr>
      </w:pPr>
      <w:r w:rsidRPr="008E1985">
        <w:rPr>
          <w:rFonts w:ascii="Arial" w:eastAsia="Arial" w:hAnsi="Arial" w:cs="Arial"/>
          <w:b/>
          <w:color w:val="000000"/>
          <w:sz w:val="22"/>
          <w:szCs w:val="22"/>
        </w:rPr>
        <w:t>9.4.A) CONTENIDO DEL INFORME FINAL.</w:t>
      </w:r>
    </w:p>
    <w:p w14:paraId="0000021F" w14:textId="5FB379F4"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Debe incluirse una descripción de la actividad realizada, especificando la manera en que se ejecutó el proyecto. Este segmento debe señalar los contenidos trabajados, la adecuación o inadecuación del escenario seleccionado, la </w:t>
      </w:r>
      <w:r w:rsidR="003C3AAA">
        <w:rPr>
          <w:rFonts w:ascii="Arial" w:eastAsia="Arial" w:hAnsi="Arial" w:cs="Arial"/>
          <w:color w:val="000000"/>
        </w:rPr>
        <w:t>cantidad</w:t>
      </w:r>
      <w:r w:rsidR="003C3AAA">
        <w:rPr>
          <w:rFonts w:ascii="Arial" w:eastAsia="Arial" w:hAnsi="Arial" w:cs="Arial"/>
          <w:color w:val="000000"/>
        </w:rPr>
        <w:t xml:space="preserve"> </w:t>
      </w:r>
      <w:r>
        <w:rPr>
          <w:rFonts w:ascii="Arial" w:eastAsia="Arial" w:hAnsi="Arial" w:cs="Arial"/>
          <w:color w:val="000000"/>
        </w:rPr>
        <w:t>de los asistentes tanto en la inauguración como durante la muestra, el interés manifestado por el público, entre otros aspectos relevantes.</w:t>
      </w:r>
    </w:p>
    <w:p w14:paraId="00000220" w14:textId="7777777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Indicar brevemente, si se lograron alcanzar las metas y objetivos propuestos inicialmente en el proyecto, todo ello desde el punto de vista del artista, grupo o institución.</w:t>
      </w:r>
    </w:p>
    <w:p w14:paraId="00000221" w14:textId="439ADB4A"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Se debe acompañar el material referente a la difusión en prensa u otros medios de comunicación local, donde haya sido mencionado el proyecto, acompañando un acceso electrónico a videos y/o audios, copias de informes de prensa u otros</w:t>
      </w:r>
      <w:r w:rsidR="00D0580D">
        <w:rPr>
          <w:rFonts w:ascii="Arial" w:eastAsia="Arial" w:hAnsi="Arial" w:cs="Arial"/>
          <w:color w:val="000000"/>
        </w:rPr>
        <w:t>,</w:t>
      </w:r>
      <w:r>
        <w:rPr>
          <w:rFonts w:ascii="Arial" w:eastAsia="Arial" w:hAnsi="Arial" w:cs="Arial"/>
          <w:color w:val="000000"/>
        </w:rPr>
        <w:t xml:space="preserve"> que permitan verificar la información.</w:t>
      </w:r>
    </w:p>
    <w:p w14:paraId="00000222" w14:textId="7777777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Es de suma relevancia que el informe se elabore de forma exhaustiva, proporcionando un panorama completo que dé cuenta de la efectiva ejecución del proyecto. Para ello, se deben adjuntar todos los materiales pertinentes que respalden la información consignada.</w:t>
      </w:r>
    </w:p>
    <w:p w14:paraId="00000223" w14:textId="7777777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lastRenderedPageBreak/>
        <w:t>El informe debe mencionar los beneficios obtenidos o las proyecciones futuras obtenidas gracias al desarrollo del proyecto.</w:t>
      </w:r>
    </w:p>
    <w:p w14:paraId="00000224" w14:textId="7777777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Es necesario incluir una autoevaluación sobre la ejecución del proyecto, según el formato del informe, que incluye una escala de autoevaluación, que permite valorar el desempeño del proyecto.</w:t>
      </w:r>
    </w:p>
    <w:p w14:paraId="00000225" w14:textId="77777777"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Además, debe contener una calificación cualitativa acerca del apoyo recibido por parte de DIRAC durante la ejecución del concurso.</w:t>
      </w:r>
    </w:p>
    <w:p w14:paraId="00000226" w14:textId="77777777" w:rsidR="007732B9" w:rsidRDefault="004D0DD1" w:rsidP="00B30F48">
      <w:pPr>
        <w:pStyle w:val="Ttulo2"/>
        <w:spacing w:before="240" w:after="240"/>
        <w:jc w:val="both"/>
        <w:rPr>
          <w:rFonts w:ascii="Arial" w:eastAsia="Arial" w:hAnsi="Arial" w:cs="Arial"/>
          <w:b/>
          <w:color w:val="000000"/>
          <w:sz w:val="22"/>
          <w:szCs w:val="22"/>
        </w:rPr>
      </w:pPr>
      <w:bookmarkStart w:id="42" w:name="_Toc207382641"/>
      <w:r>
        <w:rPr>
          <w:rFonts w:ascii="Arial" w:eastAsia="Arial" w:hAnsi="Arial" w:cs="Arial"/>
          <w:b/>
          <w:color w:val="000000"/>
          <w:sz w:val="22"/>
          <w:szCs w:val="22"/>
        </w:rPr>
        <w:t>9.5) CERTIFICACIÓN DE EJECUCIÓN TOTAL DEL PROYECTO.</w:t>
      </w:r>
      <w:bookmarkEnd w:id="42"/>
    </w:p>
    <w:p w14:paraId="00000228" w14:textId="5298BD8A" w:rsidR="007732B9" w:rsidRDefault="004D0DD1" w:rsidP="00C2233D">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Una vez que se haya llevado a cabo la ejecución íntegra de todas las actividades comprometidas en la postulación del proyecto, incluyendo cualquier reasignación o readecuación que haya sido debidamente autorizada, y tras la entrega del “Informe Final de Gestión del Proyecto”, la DIRAC procederá a certificar la ejecución del mencionado proyecto.</w:t>
      </w:r>
    </w:p>
    <w:p w14:paraId="00000229" w14:textId="2BB490E4" w:rsidR="007732B9" w:rsidRPr="00B30F48" w:rsidRDefault="004D0DD1">
      <w:pPr>
        <w:pStyle w:val="Ttulo2"/>
        <w:spacing w:before="240" w:after="240"/>
        <w:jc w:val="both"/>
        <w:rPr>
          <w:rFonts w:ascii="Arial" w:eastAsia="Arial" w:hAnsi="Arial" w:cs="Arial"/>
          <w:b/>
          <w:color w:val="000000"/>
          <w:sz w:val="22"/>
          <w:szCs w:val="22"/>
        </w:rPr>
      </w:pPr>
      <w:bookmarkStart w:id="43" w:name="_Toc207382642"/>
      <w:r>
        <w:rPr>
          <w:rFonts w:ascii="Arial" w:eastAsia="Arial" w:hAnsi="Arial" w:cs="Arial"/>
          <w:b/>
          <w:color w:val="000000"/>
          <w:sz w:val="22"/>
          <w:szCs w:val="22"/>
        </w:rPr>
        <w:t xml:space="preserve">9.6) CONSECUENCIAS </w:t>
      </w:r>
      <w:r w:rsidR="00D0580D">
        <w:rPr>
          <w:rFonts w:ascii="Arial" w:eastAsia="Arial" w:hAnsi="Arial" w:cs="Arial"/>
          <w:b/>
          <w:color w:val="000000"/>
          <w:sz w:val="22"/>
          <w:szCs w:val="22"/>
        </w:rPr>
        <w:t xml:space="preserve">DEL </w:t>
      </w:r>
      <w:r>
        <w:rPr>
          <w:rFonts w:ascii="Arial" w:eastAsia="Arial" w:hAnsi="Arial" w:cs="Arial"/>
          <w:b/>
          <w:color w:val="000000"/>
          <w:sz w:val="22"/>
          <w:szCs w:val="22"/>
        </w:rPr>
        <w:t>INCUMPLIMIENTO DE COMPROMISOS.</w:t>
      </w:r>
      <w:bookmarkEnd w:id="43"/>
    </w:p>
    <w:p w14:paraId="0000022A" w14:textId="77777777" w:rsidR="007732B9" w:rsidRDefault="004D0DD1">
      <w:pPr>
        <w:spacing w:before="240" w:after="240" w:line="240" w:lineRule="auto"/>
        <w:jc w:val="both"/>
        <w:rPr>
          <w:rFonts w:ascii="Arial" w:eastAsia="Arial" w:hAnsi="Arial" w:cs="Arial"/>
        </w:rPr>
      </w:pPr>
      <w:bookmarkStart w:id="44" w:name="_heading=h.vx1227" w:colFirst="0" w:colLast="0"/>
      <w:bookmarkEnd w:id="44"/>
      <w:r>
        <w:rPr>
          <w:rFonts w:ascii="Arial" w:eastAsia="Arial" w:hAnsi="Arial" w:cs="Arial"/>
          <w:color w:val="000000"/>
        </w:rPr>
        <w:t>En caso de incumplimiento de los compromisos de ejecución señalados en las presentes Bases y la carta de compromiso con sus respectivos anexos firmada, la Subsecretaría de Relaciones Exteriores quedará facultada para:</w:t>
      </w:r>
    </w:p>
    <w:p w14:paraId="0000022C" w14:textId="53428F5E" w:rsidR="007732B9" w:rsidRPr="008A1379" w:rsidRDefault="004D0DD1" w:rsidP="0089733B">
      <w:pPr>
        <w:numPr>
          <w:ilvl w:val="0"/>
          <w:numId w:val="23"/>
        </w:numPr>
        <w:pBdr>
          <w:top w:val="nil"/>
          <w:left w:val="nil"/>
          <w:bottom w:val="nil"/>
          <w:right w:val="nil"/>
          <w:between w:val="nil"/>
        </w:pBdr>
        <w:spacing w:before="240" w:after="240" w:line="240" w:lineRule="auto"/>
        <w:ind w:left="360"/>
        <w:jc w:val="both"/>
        <w:rPr>
          <w:rFonts w:ascii="Arial" w:eastAsia="Arial" w:hAnsi="Arial" w:cs="Arial"/>
          <w:color w:val="000000"/>
        </w:rPr>
      </w:pPr>
      <w:r>
        <w:rPr>
          <w:rFonts w:ascii="Arial" w:eastAsia="Arial" w:hAnsi="Arial" w:cs="Arial"/>
          <w:color w:val="000000"/>
        </w:rPr>
        <w:t>Detener la adquisición de los ítems aprobados en la selección del proyecto. Esta decisión será formalizada por acto administrativo y notificada mediante correo electrónico al responsable del proyecto.</w:t>
      </w:r>
      <w:r w:rsidR="008A1379">
        <w:rPr>
          <w:rFonts w:ascii="Arial" w:eastAsia="Arial" w:hAnsi="Arial" w:cs="Arial"/>
          <w:color w:val="000000"/>
        </w:rPr>
        <w:t xml:space="preserve"> </w:t>
      </w:r>
      <w:r w:rsidRPr="008A1379">
        <w:rPr>
          <w:rFonts w:ascii="Arial" w:eastAsia="Arial" w:hAnsi="Arial" w:cs="Arial"/>
          <w:color w:val="000000"/>
        </w:rPr>
        <w:t>El postulante podrá reclamar del acto administrativo que contenga esta decisión, mediante carta remitida a la casilla de correo electrónico que le haya notificado, dentro del plazo fatal de 5 días hábile</w:t>
      </w:r>
      <w:r w:rsidR="00D0580D">
        <w:rPr>
          <w:rFonts w:ascii="Arial" w:eastAsia="Arial" w:hAnsi="Arial" w:cs="Arial"/>
          <w:color w:val="000000"/>
        </w:rPr>
        <w:t>s</w:t>
      </w:r>
      <w:r w:rsidR="008A1379">
        <w:rPr>
          <w:rFonts w:ascii="Arial" w:eastAsia="Arial" w:hAnsi="Arial" w:cs="Arial"/>
          <w:color w:val="000000"/>
        </w:rPr>
        <w:t>. En caso de presentar un recurso de reposición por dicho motivo, deberá individualizar el número de folio, nombre del proyecto, nombre del responsable del proyecto y RUT del responsable del proyecto. En caso de no contener dichos identificadores, se considerará nulo el recurso de reposición.</w:t>
      </w:r>
    </w:p>
    <w:p w14:paraId="0000022D" w14:textId="77777777" w:rsidR="007732B9" w:rsidRDefault="004D0DD1" w:rsidP="0089733B">
      <w:pPr>
        <w:numPr>
          <w:ilvl w:val="0"/>
          <w:numId w:val="23"/>
        </w:numPr>
        <w:pBdr>
          <w:top w:val="nil"/>
          <w:left w:val="nil"/>
          <w:bottom w:val="nil"/>
          <w:right w:val="nil"/>
          <w:between w:val="nil"/>
        </w:pBdr>
        <w:spacing w:before="240" w:after="240" w:line="240" w:lineRule="auto"/>
        <w:ind w:left="360"/>
        <w:jc w:val="both"/>
        <w:rPr>
          <w:rFonts w:ascii="Arial" w:eastAsia="Arial" w:hAnsi="Arial" w:cs="Arial"/>
          <w:color w:val="000000"/>
        </w:rPr>
      </w:pPr>
      <w:r>
        <w:rPr>
          <w:rFonts w:ascii="Arial" w:eastAsia="Arial" w:hAnsi="Arial" w:cs="Arial"/>
          <w:color w:val="000000"/>
        </w:rPr>
        <w:t>La Subsecretaría de Relaciones Exteriores no será responsable por los errores que hayan cometido los postulantes al informar la dirección de correo electrónico del responsable del proyecto en la postulación y, en consecuencia, de la no recepción de la citada notificación, como tampoco de que dicha notificación sea dirigida a la casilla de “SPAM” o análogos.</w:t>
      </w:r>
    </w:p>
    <w:p w14:paraId="5906B4CF" w14:textId="37415809" w:rsidR="00DB6176" w:rsidRPr="001C2829" w:rsidRDefault="004D0DD1" w:rsidP="00DB6176">
      <w:pPr>
        <w:numPr>
          <w:ilvl w:val="0"/>
          <w:numId w:val="23"/>
        </w:numPr>
        <w:pBdr>
          <w:top w:val="nil"/>
          <w:left w:val="nil"/>
          <w:bottom w:val="nil"/>
          <w:right w:val="nil"/>
          <w:between w:val="nil"/>
        </w:pBdr>
        <w:spacing w:before="240" w:after="240" w:line="240" w:lineRule="auto"/>
        <w:ind w:left="360"/>
        <w:jc w:val="both"/>
        <w:rPr>
          <w:rFonts w:ascii="Arial" w:eastAsia="Arial" w:hAnsi="Arial" w:cs="Arial"/>
          <w:color w:val="000000"/>
        </w:rPr>
      </w:pPr>
      <w:r>
        <w:rPr>
          <w:rFonts w:ascii="Arial" w:eastAsia="Arial" w:hAnsi="Arial" w:cs="Arial"/>
          <w:color w:val="000000"/>
        </w:rPr>
        <w:t xml:space="preserve">Declarar la inadmisibilidad de los proyectos en futuras convocatorias, si al momento de la postulación, no se han saneado las acciones u omisiones que provocaron el incumplimiento de las </w:t>
      </w:r>
      <w:r w:rsidR="00DB6176">
        <w:rPr>
          <w:rFonts w:ascii="Arial" w:eastAsia="Arial" w:hAnsi="Arial" w:cs="Arial"/>
          <w:color w:val="000000"/>
        </w:rPr>
        <w:t>anteriores b</w:t>
      </w:r>
      <w:r>
        <w:rPr>
          <w:rFonts w:ascii="Arial" w:eastAsia="Arial" w:hAnsi="Arial" w:cs="Arial"/>
          <w:color w:val="000000"/>
        </w:rPr>
        <w:t>ases, y de los compromisos de ejecución del proyecto adjudicado en la presente versión.</w:t>
      </w:r>
    </w:p>
    <w:p w14:paraId="0000022F" w14:textId="77777777" w:rsidR="007732B9" w:rsidRDefault="004D0DD1">
      <w:pPr>
        <w:pStyle w:val="Ttulo1"/>
        <w:pBdr>
          <w:top w:val="single" w:sz="4" w:space="1" w:color="000000"/>
          <w:left w:val="single" w:sz="4" w:space="4" w:color="000000"/>
          <w:bottom w:val="single" w:sz="4" w:space="1" w:color="000000"/>
          <w:right w:val="single" w:sz="4" w:space="4" w:color="000000"/>
          <w:between w:val="single" w:sz="4" w:space="1" w:color="000000"/>
        </w:pBdr>
        <w:spacing w:after="240"/>
        <w:rPr>
          <w:rFonts w:ascii="Arial" w:eastAsia="Arial" w:hAnsi="Arial" w:cs="Arial"/>
          <w:b/>
          <w:sz w:val="22"/>
          <w:szCs w:val="22"/>
        </w:rPr>
      </w:pPr>
      <w:bookmarkStart w:id="45" w:name="_Toc207382643"/>
      <w:r>
        <w:rPr>
          <w:rFonts w:ascii="Arial" w:eastAsia="Arial" w:hAnsi="Arial" w:cs="Arial"/>
          <w:b/>
          <w:sz w:val="22"/>
          <w:szCs w:val="22"/>
        </w:rPr>
        <w:t>10.   ANEXOS</w:t>
      </w:r>
      <w:bookmarkEnd w:id="45"/>
    </w:p>
    <w:p w14:paraId="00000230" w14:textId="77777777" w:rsidR="007732B9" w:rsidRDefault="004D0DD1">
      <w:pPr>
        <w:spacing w:before="240" w:after="240"/>
        <w:jc w:val="both"/>
        <w:rPr>
          <w:rFonts w:ascii="Arial" w:eastAsia="Arial" w:hAnsi="Arial" w:cs="Arial"/>
        </w:rPr>
      </w:pPr>
      <w:r>
        <w:rPr>
          <w:rFonts w:ascii="Arial" w:eastAsia="Arial" w:hAnsi="Arial" w:cs="Arial"/>
        </w:rPr>
        <w:t>Los Anexos siguientes forman parte integrante de las presentes Bases de concurso:</w:t>
      </w:r>
    </w:p>
    <w:p w14:paraId="00000231" w14:textId="1111ED89" w:rsidR="007732B9" w:rsidRDefault="004D0DD1" w:rsidP="0089733B">
      <w:pPr>
        <w:numPr>
          <w:ilvl w:val="0"/>
          <w:numId w:val="22"/>
        </w:num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Anexo </w:t>
      </w:r>
      <w:bookmarkStart w:id="46" w:name="_Hlk206694396"/>
      <w:r w:rsidR="00D13D95">
        <w:rPr>
          <w:rFonts w:ascii="Arial" w:eastAsia="Arial" w:hAnsi="Arial" w:cs="Arial"/>
          <w:color w:val="000000"/>
        </w:rPr>
        <w:t>N°</w:t>
      </w:r>
      <w:bookmarkEnd w:id="46"/>
      <w:r>
        <w:rPr>
          <w:rFonts w:ascii="Arial" w:eastAsia="Arial" w:hAnsi="Arial" w:cs="Arial"/>
          <w:color w:val="000000"/>
        </w:rPr>
        <w:t>1</w:t>
      </w:r>
      <w:r w:rsidR="00B23ACC">
        <w:rPr>
          <w:rFonts w:ascii="Arial" w:eastAsia="Arial" w:hAnsi="Arial" w:cs="Arial"/>
          <w:color w:val="000000"/>
        </w:rPr>
        <w:t xml:space="preserve">: </w:t>
      </w:r>
      <w:r w:rsidR="00D13D95" w:rsidRPr="00D13D95">
        <w:rPr>
          <w:rFonts w:ascii="Arial" w:eastAsia="Arial" w:hAnsi="Arial" w:cs="Arial"/>
          <w:color w:val="000000"/>
        </w:rPr>
        <w:t>Principios, Prioridades y Objetivos de la Política Exterior y DIRAC</w:t>
      </w:r>
    </w:p>
    <w:p w14:paraId="00000232" w14:textId="7EDDCE26" w:rsidR="007732B9" w:rsidRDefault="004D0DD1" w:rsidP="0089733B">
      <w:pPr>
        <w:numPr>
          <w:ilvl w:val="0"/>
          <w:numId w:val="22"/>
        </w:num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Anexo </w:t>
      </w:r>
      <w:r w:rsidR="00D13D95">
        <w:rPr>
          <w:rFonts w:ascii="Arial" w:eastAsia="Arial" w:hAnsi="Arial" w:cs="Arial"/>
          <w:color w:val="000000"/>
        </w:rPr>
        <w:t>N°</w:t>
      </w:r>
      <w:r>
        <w:rPr>
          <w:rFonts w:ascii="Arial" w:eastAsia="Arial" w:hAnsi="Arial" w:cs="Arial"/>
          <w:color w:val="000000"/>
        </w:rPr>
        <w:t>2</w:t>
      </w:r>
      <w:r w:rsidR="00B23ACC">
        <w:rPr>
          <w:rFonts w:ascii="Arial" w:eastAsia="Arial" w:hAnsi="Arial" w:cs="Arial"/>
          <w:color w:val="000000"/>
        </w:rPr>
        <w:t xml:space="preserve">: </w:t>
      </w:r>
      <w:r>
        <w:rPr>
          <w:rFonts w:ascii="Arial" w:eastAsia="Arial" w:hAnsi="Arial" w:cs="Arial"/>
          <w:color w:val="000000"/>
        </w:rPr>
        <w:t>Declaración jurada de inhabilidades</w:t>
      </w:r>
      <w:r w:rsidR="00B23ACC">
        <w:rPr>
          <w:rFonts w:ascii="Arial" w:eastAsia="Arial" w:hAnsi="Arial" w:cs="Arial"/>
          <w:color w:val="000000"/>
        </w:rPr>
        <w:t xml:space="preserve"> </w:t>
      </w:r>
      <w:r w:rsidR="00B23ACC" w:rsidRPr="00B23ACC">
        <w:rPr>
          <w:rFonts w:ascii="Arial" w:eastAsia="Arial" w:hAnsi="Arial" w:cs="Arial"/>
          <w:color w:val="000000"/>
        </w:rPr>
        <w:t>para la convocatoria DIRAC 2026</w:t>
      </w:r>
    </w:p>
    <w:p w14:paraId="00000233" w14:textId="7DA60A67" w:rsidR="007732B9" w:rsidRDefault="004D0DD1" w:rsidP="0089733B">
      <w:pPr>
        <w:numPr>
          <w:ilvl w:val="0"/>
          <w:numId w:val="22"/>
        </w:num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Anexo </w:t>
      </w:r>
      <w:r w:rsidR="00D13D95">
        <w:rPr>
          <w:rFonts w:ascii="Arial" w:eastAsia="Arial" w:hAnsi="Arial" w:cs="Arial"/>
          <w:color w:val="000000"/>
        </w:rPr>
        <w:t>N°</w:t>
      </w:r>
      <w:r>
        <w:rPr>
          <w:rFonts w:ascii="Arial" w:eastAsia="Arial" w:hAnsi="Arial" w:cs="Arial"/>
          <w:color w:val="000000"/>
        </w:rPr>
        <w:t>3</w:t>
      </w:r>
      <w:r w:rsidR="00B23ACC">
        <w:rPr>
          <w:rFonts w:ascii="Arial" w:eastAsia="Arial" w:hAnsi="Arial" w:cs="Arial"/>
          <w:color w:val="000000"/>
        </w:rPr>
        <w:t xml:space="preserve">: </w:t>
      </w:r>
      <w:r>
        <w:rPr>
          <w:rFonts w:ascii="Arial" w:eastAsia="Arial" w:hAnsi="Arial" w:cs="Arial"/>
          <w:color w:val="000000"/>
        </w:rPr>
        <w:t xml:space="preserve">Carta de </w:t>
      </w:r>
      <w:r w:rsidR="00D13D95">
        <w:rPr>
          <w:rFonts w:ascii="Arial" w:eastAsia="Arial" w:hAnsi="Arial" w:cs="Arial"/>
          <w:color w:val="000000"/>
        </w:rPr>
        <w:t>c</w:t>
      </w:r>
      <w:r>
        <w:rPr>
          <w:rFonts w:ascii="Arial" w:eastAsia="Arial" w:hAnsi="Arial" w:cs="Arial"/>
          <w:color w:val="000000"/>
        </w:rPr>
        <w:t>ompromiso</w:t>
      </w:r>
      <w:r w:rsidR="00D13D95">
        <w:rPr>
          <w:rFonts w:ascii="Arial" w:eastAsia="Arial" w:hAnsi="Arial" w:cs="Arial"/>
          <w:color w:val="000000"/>
        </w:rPr>
        <w:t xml:space="preserve"> de ejecución</w:t>
      </w:r>
    </w:p>
    <w:p w14:paraId="00000234" w14:textId="653D0ED7" w:rsidR="007732B9" w:rsidRDefault="004D0DD1" w:rsidP="0089733B">
      <w:pPr>
        <w:numPr>
          <w:ilvl w:val="0"/>
          <w:numId w:val="22"/>
        </w:num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Anexo </w:t>
      </w:r>
      <w:r w:rsidR="00D13D95">
        <w:rPr>
          <w:rFonts w:ascii="Arial" w:eastAsia="Arial" w:hAnsi="Arial" w:cs="Arial"/>
          <w:color w:val="000000"/>
        </w:rPr>
        <w:t>N°</w:t>
      </w:r>
      <w:r>
        <w:rPr>
          <w:rFonts w:ascii="Arial" w:eastAsia="Arial" w:hAnsi="Arial" w:cs="Arial"/>
          <w:color w:val="000000"/>
        </w:rPr>
        <w:t>4-A</w:t>
      </w:r>
      <w:r w:rsidR="00B23ACC">
        <w:rPr>
          <w:rFonts w:ascii="Arial" w:eastAsia="Arial" w:hAnsi="Arial" w:cs="Arial"/>
          <w:color w:val="000000"/>
        </w:rPr>
        <w:t xml:space="preserve">: </w:t>
      </w:r>
      <w:r>
        <w:rPr>
          <w:rFonts w:ascii="Arial" w:eastAsia="Arial" w:hAnsi="Arial" w:cs="Arial"/>
        </w:rPr>
        <w:t>Transporte de carga por valija diplomática</w:t>
      </w:r>
    </w:p>
    <w:p w14:paraId="00000235" w14:textId="76C4D10E" w:rsidR="007732B9" w:rsidRDefault="004D0DD1" w:rsidP="0089733B">
      <w:pPr>
        <w:numPr>
          <w:ilvl w:val="0"/>
          <w:numId w:val="22"/>
        </w:num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Anexo </w:t>
      </w:r>
      <w:r w:rsidR="00D13D95">
        <w:rPr>
          <w:rFonts w:ascii="Arial" w:eastAsia="Arial" w:hAnsi="Arial" w:cs="Arial"/>
          <w:color w:val="000000"/>
        </w:rPr>
        <w:t>N°</w:t>
      </w:r>
      <w:r>
        <w:rPr>
          <w:rFonts w:ascii="Arial" w:eastAsia="Arial" w:hAnsi="Arial" w:cs="Arial"/>
          <w:color w:val="000000"/>
        </w:rPr>
        <w:t>4-B</w:t>
      </w:r>
      <w:r w:rsidR="00B23ACC">
        <w:rPr>
          <w:rFonts w:ascii="Arial" w:eastAsia="Arial" w:hAnsi="Arial" w:cs="Arial"/>
          <w:color w:val="000000"/>
        </w:rPr>
        <w:t xml:space="preserve">: </w:t>
      </w:r>
      <w:r>
        <w:rPr>
          <w:rFonts w:ascii="Arial" w:eastAsia="Arial" w:hAnsi="Arial" w:cs="Arial"/>
          <w:color w:val="000000"/>
        </w:rPr>
        <w:t>Formulario de tran</w:t>
      </w:r>
      <w:r w:rsidR="00D13D95">
        <w:rPr>
          <w:rFonts w:ascii="Arial" w:eastAsia="Arial" w:hAnsi="Arial" w:cs="Arial"/>
          <w:color w:val="000000"/>
        </w:rPr>
        <w:t>s</w:t>
      </w:r>
      <w:r>
        <w:rPr>
          <w:rFonts w:ascii="Arial" w:eastAsia="Arial" w:hAnsi="Arial" w:cs="Arial"/>
          <w:color w:val="000000"/>
        </w:rPr>
        <w:t>porte de carga</w:t>
      </w:r>
    </w:p>
    <w:p w14:paraId="00000236" w14:textId="15F3D1C9" w:rsidR="007732B9" w:rsidRPr="00B23ACC" w:rsidRDefault="004D0DD1" w:rsidP="0089733B">
      <w:pPr>
        <w:numPr>
          <w:ilvl w:val="0"/>
          <w:numId w:val="22"/>
        </w:num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Anexo </w:t>
      </w:r>
      <w:r w:rsidR="00D13D95">
        <w:rPr>
          <w:rFonts w:ascii="Arial" w:eastAsia="Arial" w:hAnsi="Arial" w:cs="Arial"/>
          <w:color w:val="000000"/>
        </w:rPr>
        <w:t>N°</w:t>
      </w:r>
      <w:r>
        <w:rPr>
          <w:rFonts w:ascii="Arial" w:eastAsia="Arial" w:hAnsi="Arial" w:cs="Arial"/>
          <w:color w:val="000000"/>
        </w:rPr>
        <w:t>5</w:t>
      </w:r>
      <w:r w:rsidR="00B23ACC">
        <w:rPr>
          <w:rFonts w:ascii="Arial" w:eastAsia="Arial" w:hAnsi="Arial" w:cs="Arial"/>
          <w:color w:val="000000"/>
        </w:rPr>
        <w:t>:</w:t>
      </w:r>
      <w:r w:rsidR="00B23ACC" w:rsidRPr="00B23ACC">
        <w:rPr>
          <w:rFonts w:ascii="Arial" w:eastAsia="Arial" w:hAnsi="Arial" w:cs="Arial"/>
          <w:color w:val="000000"/>
        </w:rPr>
        <w:t xml:space="preserve"> </w:t>
      </w:r>
      <w:r w:rsidR="00B23ACC">
        <w:rPr>
          <w:rFonts w:ascii="Arial" w:eastAsia="Arial" w:hAnsi="Arial" w:cs="Arial"/>
          <w:color w:val="000000"/>
        </w:rPr>
        <w:t>D</w:t>
      </w:r>
      <w:r w:rsidR="00B23ACC" w:rsidRPr="00B23ACC">
        <w:rPr>
          <w:rFonts w:ascii="Arial" w:eastAsia="Arial" w:hAnsi="Arial" w:cs="Arial"/>
          <w:color w:val="000000"/>
        </w:rPr>
        <w:t>eclaración jurada simple de compromiso de pago de excedente por uso de valija diplomática</w:t>
      </w:r>
    </w:p>
    <w:p w14:paraId="1FE56643" w14:textId="2C3C448D" w:rsidR="00DB6176" w:rsidRPr="00962DCE" w:rsidRDefault="00DB6176" w:rsidP="00DB6176">
      <w:pPr>
        <w:pBdr>
          <w:top w:val="nil"/>
          <w:left w:val="nil"/>
          <w:bottom w:val="nil"/>
          <w:right w:val="nil"/>
          <w:between w:val="nil"/>
        </w:pBdr>
        <w:spacing w:before="240" w:after="240"/>
      </w:pPr>
    </w:p>
    <w:p w14:paraId="79725FED" w14:textId="0F57B809" w:rsidR="00D13D95" w:rsidRDefault="00D13D95" w:rsidP="00D13D95">
      <w:pPr>
        <w:pBdr>
          <w:top w:val="nil"/>
          <w:left w:val="nil"/>
          <w:bottom w:val="nil"/>
          <w:right w:val="nil"/>
          <w:between w:val="nil"/>
        </w:pBdr>
        <w:spacing w:before="240" w:after="240" w:line="240" w:lineRule="auto"/>
        <w:jc w:val="center"/>
        <w:rPr>
          <w:rFonts w:ascii="Arial" w:eastAsia="Arial" w:hAnsi="Arial" w:cs="Arial"/>
          <w:b/>
          <w:color w:val="000000"/>
        </w:rPr>
      </w:pPr>
      <w:r>
        <w:rPr>
          <w:rFonts w:ascii="Arial" w:eastAsia="Arial" w:hAnsi="Arial" w:cs="Arial"/>
          <w:b/>
          <w:color w:val="000000"/>
        </w:rPr>
        <w:t xml:space="preserve">ANEXO </w:t>
      </w:r>
      <w:r w:rsidRPr="00D13D95">
        <w:rPr>
          <w:rFonts w:ascii="Arial" w:eastAsia="Arial" w:hAnsi="Arial" w:cs="Arial"/>
          <w:b/>
          <w:color w:val="000000"/>
        </w:rPr>
        <w:t>N°</w:t>
      </w:r>
      <w:r>
        <w:rPr>
          <w:rFonts w:ascii="Arial" w:eastAsia="Arial" w:hAnsi="Arial" w:cs="Arial"/>
          <w:b/>
          <w:color w:val="000000"/>
        </w:rPr>
        <w:t xml:space="preserve">1: </w:t>
      </w:r>
    </w:p>
    <w:p w14:paraId="1202285B" w14:textId="05FA96A8" w:rsidR="00D84300" w:rsidRDefault="00D13D95" w:rsidP="00D13D95">
      <w:pPr>
        <w:pBdr>
          <w:top w:val="nil"/>
          <w:left w:val="nil"/>
          <w:bottom w:val="nil"/>
          <w:right w:val="nil"/>
          <w:between w:val="nil"/>
        </w:pBdr>
        <w:spacing w:before="240" w:after="240" w:line="240" w:lineRule="auto"/>
        <w:jc w:val="center"/>
        <w:rPr>
          <w:rFonts w:ascii="Arial" w:eastAsia="Arial" w:hAnsi="Arial" w:cs="Arial"/>
          <w:b/>
          <w:color w:val="000000"/>
        </w:rPr>
      </w:pPr>
      <w:r w:rsidRPr="00D84300">
        <w:rPr>
          <w:rFonts w:ascii="Arial" w:eastAsia="Arial" w:hAnsi="Arial" w:cs="Arial"/>
          <w:b/>
          <w:color w:val="000000"/>
        </w:rPr>
        <w:t>PRINCIPIOS, PRIORIDADES Y OBJETIVOS DE LA POLÍTICA EXTERIOR Y</w:t>
      </w:r>
      <w:r>
        <w:rPr>
          <w:rFonts w:ascii="Arial" w:eastAsia="Arial" w:hAnsi="Arial" w:cs="Arial"/>
          <w:b/>
          <w:color w:val="000000"/>
        </w:rPr>
        <w:t xml:space="preserve"> </w:t>
      </w:r>
      <w:r w:rsidRPr="00D84300">
        <w:rPr>
          <w:rFonts w:ascii="Arial" w:eastAsia="Arial" w:hAnsi="Arial" w:cs="Arial"/>
          <w:b/>
          <w:color w:val="000000"/>
        </w:rPr>
        <w:t>DIRAC</w:t>
      </w:r>
    </w:p>
    <w:p w14:paraId="312A30CC" w14:textId="66D0FD0A" w:rsidR="00D84300" w:rsidRPr="00D84300" w:rsidRDefault="00D84300" w:rsidP="00D84300">
      <w:pPr>
        <w:pBdr>
          <w:top w:val="nil"/>
          <w:left w:val="nil"/>
          <w:bottom w:val="nil"/>
          <w:right w:val="nil"/>
          <w:between w:val="nil"/>
        </w:pBdr>
        <w:spacing w:before="240" w:after="240" w:line="240" w:lineRule="auto"/>
        <w:jc w:val="both"/>
        <w:rPr>
          <w:rFonts w:ascii="Arial" w:eastAsia="Arial" w:hAnsi="Arial" w:cs="Arial"/>
          <w:color w:val="000000"/>
        </w:rPr>
      </w:pPr>
      <w:r w:rsidRPr="00D84300">
        <w:rPr>
          <w:rFonts w:ascii="Arial" w:eastAsia="Arial" w:hAnsi="Arial" w:cs="Arial"/>
          <w:color w:val="000000"/>
        </w:rPr>
        <w:t>La Política Exterior de Chile se orienta por principios fundamentales que guían la acción del Estado en el ámbito internacional, así como por prioridades específicas definidas para el período, en concordancia con los lineamientos del Ministerio de Relaciones Exteriores. Asimismo, la División de las Culturas, las Artes, el Patrimonio y Diplomacia Pública (DIRAC) cumple un rol central en la proyección cultural de Chile en el exterior.</w:t>
      </w:r>
    </w:p>
    <w:p w14:paraId="3A9ED641" w14:textId="472A1E3C" w:rsidR="00D84300" w:rsidRPr="00D84300" w:rsidRDefault="00D84300" w:rsidP="0089733B">
      <w:pPr>
        <w:pStyle w:val="Prrafodelista"/>
        <w:numPr>
          <w:ilvl w:val="3"/>
          <w:numId w:val="29"/>
        </w:numPr>
        <w:pBdr>
          <w:top w:val="nil"/>
          <w:left w:val="nil"/>
          <w:bottom w:val="nil"/>
          <w:right w:val="nil"/>
          <w:between w:val="nil"/>
        </w:pBdr>
        <w:spacing w:before="240" w:after="240" w:line="240" w:lineRule="auto"/>
        <w:ind w:left="284" w:hanging="284"/>
        <w:rPr>
          <w:rFonts w:ascii="Arial" w:eastAsia="Arial" w:hAnsi="Arial" w:cs="Arial"/>
          <w:color w:val="000000"/>
        </w:rPr>
      </w:pPr>
      <w:r w:rsidRPr="00D84300">
        <w:rPr>
          <w:rFonts w:ascii="Arial" w:eastAsia="Arial" w:hAnsi="Arial" w:cs="Arial"/>
          <w:color w:val="000000"/>
        </w:rPr>
        <w:t>Principios de la Política Exterior</w:t>
      </w:r>
    </w:p>
    <w:p w14:paraId="49BE9003" w14:textId="47CD7304" w:rsidR="00D84300" w:rsidRPr="00D84300" w:rsidRDefault="00D84300" w:rsidP="00D84300">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1.1</w:t>
      </w:r>
      <w:r w:rsidRPr="00D84300">
        <w:rPr>
          <w:rFonts w:ascii="Arial" w:eastAsia="Arial" w:hAnsi="Arial" w:cs="Arial"/>
          <w:color w:val="000000"/>
        </w:rPr>
        <w:t xml:space="preserve"> Respeto al Derecho Internacional</w:t>
      </w:r>
    </w:p>
    <w:p w14:paraId="6E0895F8" w14:textId="31DCFB3F" w:rsidR="00D84300" w:rsidRPr="00D84300" w:rsidRDefault="00D84300" w:rsidP="0089733B">
      <w:pPr>
        <w:pStyle w:val="Prrafodelista"/>
        <w:numPr>
          <w:ilvl w:val="0"/>
          <w:numId w:val="49"/>
        </w:numPr>
        <w:pBdr>
          <w:top w:val="nil"/>
          <w:left w:val="nil"/>
          <w:bottom w:val="nil"/>
          <w:right w:val="nil"/>
          <w:between w:val="nil"/>
        </w:pBdr>
        <w:spacing w:before="240" w:after="240" w:line="240" w:lineRule="auto"/>
        <w:rPr>
          <w:rFonts w:ascii="Arial" w:eastAsia="Arial" w:hAnsi="Arial" w:cs="Arial"/>
          <w:color w:val="000000"/>
        </w:rPr>
      </w:pPr>
      <w:r w:rsidRPr="00D84300">
        <w:rPr>
          <w:rFonts w:ascii="Arial" w:eastAsia="Arial" w:hAnsi="Arial" w:cs="Arial"/>
          <w:color w:val="000000"/>
        </w:rPr>
        <w:t>Vigencia y respeto de los tratados</w:t>
      </w:r>
      <w:r>
        <w:rPr>
          <w:rFonts w:ascii="Arial" w:eastAsia="Arial" w:hAnsi="Arial" w:cs="Arial"/>
          <w:color w:val="000000"/>
        </w:rPr>
        <w:t>.</w:t>
      </w:r>
    </w:p>
    <w:p w14:paraId="5151B6B4" w14:textId="63317412" w:rsidR="00D84300" w:rsidRPr="00D84300" w:rsidRDefault="00D84300" w:rsidP="0089733B">
      <w:pPr>
        <w:pStyle w:val="Prrafodelista"/>
        <w:numPr>
          <w:ilvl w:val="0"/>
          <w:numId w:val="49"/>
        </w:numPr>
        <w:pBdr>
          <w:top w:val="nil"/>
          <w:left w:val="nil"/>
          <w:bottom w:val="nil"/>
          <w:right w:val="nil"/>
          <w:between w:val="nil"/>
        </w:pBdr>
        <w:spacing w:before="240" w:after="240" w:line="240" w:lineRule="auto"/>
        <w:rPr>
          <w:rFonts w:ascii="Arial" w:eastAsia="Arial" w:hAnsi="Arial" w:cs="Arial"/>
          <w:color w:val="000000"/>
        </w:rPr>
      </w:pPr>
      <w:r w:rsidRPr="00D84300">
        <w:rPr>
          <w:rFonts w:ascii="Arial" w:eastAsia="Arial" w:hAnsi="Arial" w:cs="Arial"/>
          <w:color w:val="000000"/>
        </w:rPr>
        <w:t>Solución pacífica de las controversias</w:t>
      </w:r>
      <w:r>
        <w:rPr>
          <w:rFonts w:ascii="Arial" w:eastAsia="Arial" w:hAnsi="Arial" w:cs="Arial"/>
          <w:color w:val="000000"/>
        </w:rPr>
        <w:t>.</w:t>
      </w:r>
    </w:p>
    <w:p w14:paraId="5759E222" w14:textId="5F5EAAD1" w:rsidR="00D84300" w:rsidRPr="00D84300" w:rsidRDefault="00D84300" w:rsidP="0089733B">
      <w:pPr>
        <w:pStyle w:val="Prrafodelista"/>
        <w:numPr>
          <w:ilvl w:val="0"/>
          <w:numId w:val="49"/>
        </w:numPr>
        <w:pBdr>
          <w:top w:val="nil"/>
          <w:left w:val="nil"/>
          <w:bottom w:val="nil"/>
          <w:right w:val="nil"/>
          <w:between w:val="nil"/>
        </w:pBdr>
        <w:spacing w:before="240" w:after="240" w:line="240" w:lineRule="auto"/>
        <w:rPr>
          <w:rFonts w:ascii="Arial" w:eastAsia="Arial" w:hAnsi="Arial" w:cs="Arial"/>
          <w:color w:val="000000"/>
        </w:rPr>
      </w:pPr>
      <w:r w:rsidRPr="00D84300">
        <w:rPr>
          <w:rFonts w:ascii="Arial" w:eastAsia="Arial" w:hAnsi="Arial" w:cs="Arial"/>
          <w:color w:val="000000"/>
        </w:rPr>
        <w:t>Independencia y respeto a la soberanía</w:t>
      </w:r>
      <w:r>
        <w:rPr>
          <w:rFonts w:ascii="Arial" w:eastAsia="Arial" w:hAnsi="Arial" w:cs="Arial"/>
          <w:color w:val="000000"/>
        </w:rPr>
        <w:t>.</w:t>
      </w:r>
    </w:p>
    <w:p w14:paraId="29D1E6E6" w14:textId="7305CD2D" w:rsidR="00D84300" w:rsidRPr="00D84300" w:rsidRDefault="00D84300" w:rsidP="0089733B">
      <w:pPr>
        <w:pStyle w:val="Prrafodelista"/>
        <w:numPr>
          <w:ilvl w:val="0"/>
          <w:numId w:val="49"/>
        </w:numPr>
        <w:pBdr>
          <w:top w:val="nil"/>
          <w:left w:val="nil"/>
          <w:bottom w:val="nil"/>
          <w:right w:val="nil"/>
          <w:between w:val="nil"/>
        </w:pBdr>
        <w:spacing w:before="240" w:after="240" w:line="240" w:lineRule="auto"/>
        <w:rPr>
          <w:rFonts w:ascii="Arial" w:eastAsia="Arial" w:hAnsi="Arial" w:cs="Arial"/>
          <w:color w:val="000000"/>
        </w:rPr>
      </w:pPr>
      <w:r>
        <w:rPr>
          <w:rFonts w:ascii="Arial" w:eastAsia="Arial" w:hAnsi="Arial" w:cs="Arial"/>
          <w:color w:val="000000"/>
        </w:rPr>
        <w:t>Integridad territorial.</w:t>
      </w:r>
    </w:p>
    <w:p w14:paraId="63284E53" w14:textId="330EC624" w:rsidR="00D84300" w:rsidRPr="00D84300" w:rsidRDefault="00D84300" w:rsidP="00D84300">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1.2 </w:t>
      </w:r>
      <w:r w:rsidRPr="00D84300">
        <w:rPr>
          <w:rFonts w:ascii="Arial" w:eastAsia="Arial" w:hAnsi="Arial" w:cs="Arial"/>
          <w:color w:val="000000"/>
        </w:rPr>
        <w:t>Promoción de la Democracia y el Respeto a los Derechos Humanos</w:t>
      </w:r>
    </w:p>
    <w:p w14:paraId="16E1DA48" w14:textId="55F132EA" w:rsidR="00D84300" w:rsidRPr="00D84300" w:rsidRDefault="00D84300" w:rsidP="00D84300">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1.3 </w:t>
      </w:r>
      <w:r w:rsidRPr="00D84300">
        <w:rPr>
          <w:rFonts w:ascii="Arial" w:eastAsia="Arial" w:hAnsi="Arial" w:cs="Arial"/>
          <w:color w:val="000000"/>
        </w:rPr>
        <w:t>Responsabilidad de Cooperar</w:t>
      </w:r>
    </w:p>
    <w:p w14:paraId="3AF8E02B" w14:textId="51CC5079" w:rsidR="00D84300" w:rsidRPr="00D84300" w:rsidRDefault="00D84300" w:rsidP="0089733B">
      <w:pPr>
        <w:pStyle w:val="Prrafodelista"/>
        <w:numPr>
          <w:ilvl w:val="3"/>
          <w:numId w:val="29"/>
        </w:numPr>
        <w:pBdr>
          <w:top w:val="nil"/>
          <w:left w:val="nil"/>
          <w:bottom w:val="nil"/>
          <w:right w:val="nil"/>
          <w:between w:val="nil"/>
        </w:pBdr>
        <w:spacing w:before="240" w:after="240" w:line="240" w:lineRule="auto"/>
        <w:ind w:left="284" w:hanging="284"/>
        <w:rPr>
          <w:rFonts w:ascii="Arial" w:eastAsia="Arial" w:hAnsi="Arial" w:cs="Arial"/>
          <w:color w:val="000000"/>
        </w:rPr>
      </w:pPr>
      <w:r w:rsidRPr="00D84300">
        <w:rPr>
          <w:rFonts w:ascii="Arial" w:eastAsia="Arial" w:hAnsi="Arial" w:cs="Arial"/>
          <w:color w:val="000000"/>
        </w:rPr>
        <w:t>Prioridades de la Política Exterior</w:t>
      </w:r>
    </w:p>
    <w:p w14:paraId="4179A219" w14:textId="77777777" w:rsidR="00101377" w:rsidRDefault="00101377" w:rsidP="00D84300">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2.1 </w:t>
      </w:r>
      <w:r w:rsidR="00D84300" w:rsidRPr="00D84300">
        <w:rPr>
          <w:rFonts w:ascii="Arial" w:eastAsia="Arial" w:hAnsi="Arial" w:cs="Arial"/>
          <w:color w:val="000000"/>
        </w:rPr>
        <w:t xml:space="preserve">Diversificación de </w:t>
      </w:r>
      <w:r w:rsidR="00D84300">
        <w:rPr>
          <w:rFonts w:ascii="Arial" w:eastAsia="Arial" w:hAnsi="Arial" w:cs="Arial"/>
          <w:color w:val="000000"/>
        </w:rPr>
        <w:t>nuestros esfuerzos para fomentar nuevas alianzas.</w:t>
      </w:r>
    </w:p>
    <w:p w14:paraId="75B7C5D1" w14:textId="354EB26F" w:rsidR="00D84300" w:rsidRPr="00D84300" w:rsidRDefault="00101377" w:rsidP="00D84300">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2.2. Promover y fortalecer la agenda de crecimiento.</w:t>
      </w:r>
    </w:p>
    <w:p w14:paraId="262CDB0A" w14:textId="334DCAE6" w:rsidR="00D84300" w:rsidRPr="00D84300" w:rsidRDefault="00101377" w:rsidP="00D84300">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2.3 V</w:t>
      </w:r>
      <w:r w:rsidR="00D84300" w:rsidRPr="00D84300">
        <w:rPr>
          <w:rFonts w:ascii="Arial" w:eastAsia="Arial" w:hAnsi="Arial" w:cs="Arial"/>
          <w:color w:val="000000"/>
        </w:rPr>
        <w:t>alores y principios</w:t>
      </w:r>
      <w:r>
        <w:rPr>
          <w:rFonts w:ascii="Arial" w:eastAsia="Arial" w:hAnsi="Arial" w:cs="Arial"/>
          <w:color w:val="000000"/>
        </w:rPr>
        <w:t>:</w:t>
      </w:r>
      <w:r w:rsidRPr="00101377">
        <w:rPr>
          <w:rFonts w:ascii="Arial" w:eastAsia="Arial" w:hAnsi="Arial" w:cs="Arial"/>
          <w:color w:val="000000"/>
        </w:rPr>
        <w:t xml:space="preserve"> igualdad de género, a través de la Política Exterior Feminista; la democracia; la promoción y protección de los derechos humanos y el multilateralismo, así como la mantención de la paz y seguridad, serán prioritarios en el periodo.</w:t>
      </w:r>
    </w:p>
    <w:p w14:paraId="21DBC8B4" w14:textId="277583FF" w:rsidR="00D84300" w:rsidRPr="00D84300" w:rsidRDefault="00101377" w:rsidP="00D84300">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2.4 Maximizar las instancias de diálogo político en nuestra región.</w:t>
      </w:r>
    </w:p>
    <w:p w14:paraId="70C7073C" w14:textId="2A885F9F" w:rsidR="00D84300" w:rsidRPr="00D84300" w:rsidRDefault="00101377" w:rsidP="00D84300">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2.5 </w:t>
      </w:r>
      <w:r w:rsidRPr="00101377">
        <w:rPr>
          <w:rFonts w:ascii="Arial" w:eastAsia="Arial" w:hAnsi="Arial" w:cs="Arial"/>
          <w:color w:val="000000"/>
        </w:rPr>
        <w:t>Reafirmar nuestro compromiso ante el cambio climático, la protección y el uso sostenible de los océanos y la conservación de la Antártica</w:t>
      </w:r>
    </w:p>
    <w:p w14:paraId="1E6D77FE" w14:textId="1F4B0020" w:rsidR="00D84300" w:rsidRDefault="00D84300" w:rsidP="00D84300">
      <w:pPr>
        <w:pBdr>
          <w:top w:val="nil"/>
          <w:left w:val="nil"/>
          <w:bottom w:val="nil"/>
          <w:right w:val="nil"/>
          <w:between w:val="nil"/>
        </w:pBdr>
        <w:spacing w:before="240" w:after="240" w:line="240" w:lineRule="auto"/>
        <w:jc w:val="both"/>
        <w:rPr>
          <w:rFonts w:ascii="Arial" w:eastAsia="Arial" w:hAnsi="Arial" w:cs="Arial"/>
          <w:color w:val="000000"/>
        </w:rPr>
      </w:pPr>
      <w:r w:rsidRPr="00D84300">
        <w:rPr>
          <w:rFonts w:ascii="Arial" w:eastAsia="Arial" w:hAnsi="Arial" w:cs="Arial"/>
          <w:color w:val="000000"/>
        </w:rPr>
        <w:t>3. División de las Culturas, las Artes, el Patrimonio y Diplomacia Pública (DIRAC)</w:t>
      </w:r>
    </w:p>
    <w:p w14:paraId="34218841" w14:textId="073ECC44" w:rsidR="00101377" w:rsidRPr="00101377" w:rsidRDefault="00101377" w:rsidP="00101377">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3.1 </w:t>
      </w:r>
      <w:r w:rsidRPr="00101377">
        <w:rPr>
          <w:rFonts w:ascii="Arial" w:eastAsia="Arial" w:hAnsi="Arial" w:cs="Arial"/>
          <w:color w:val="000000"/>
        </w:rPr>
        <w:t>Misión:</w:t>
      </w:r>
      <w:r>
        <w:rPr>
          <w:rFonts w:ascii="Arial" w:eastAsia="Arial" w:hAnsi="Arial" w:cs="Arial"/>
          <w:color w:val="000000"/>
        </w:rPr>
        <w:t xml:space="preserve"> </w:t>
      </w:r>
      <w:r w:rsidRPr="00101377">
        <w:rPr>
          <w:rFonts w:ascii="Arial" w:eastAsia="Arial" w:hAnsi="Arial" w:cs="Arial"/>
          <w:color w:val="000000"/>
        </w:rPr>
        <w:t>Dirac es el organismo responsable de difundir, promover y potenciar la presencia cultural de Chile en el exterior.</w:t>
      </w:r>
    </w:p>
    <w:p w14:paraId="30245DCD" w14:textId="4500F4DF" w:rsidR="00101377" w:rsidRPr="00101377" w:rsidRDefault="00101377" w:rsidP="00101377">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3.2 </w:t>
      </w:r>
      <w:r w:rsidRPr="00101377">
        <w:rPr>
          <w:rFonts w:ascii="Arial" w:eastAsia="Arial" w:hAnsi="Arial" w:cs="Arial"/>
          <w:color w:val="000000"/>
        </w:rPr>
        <w:t>Visión:</w:t>
      </w:r>
      <w:r>
        <w:rPr>
          <w:rFonts w:ascii="Arial" w:eastAsia="Arial" w:hAnsi="Arial" w:cs="Arial"/>
          <w:color w:val="000000"/>
        </w:rPr>
        <w:t xml:space="preserve"> e</w:t>
      </w:r>
      <w:r w:rsidRPr="00101377">
        <w:rPr>
          <w:rFonts w:ascii="Arial" w:eastAsia="Arial" w:hAnsi="Arial" w:cs="Arial"/>
          <w:color w:val="000000"/>
        </w:rPr>
        <w:t>stablecer, fortalecer y potenciar una presencia cultural permanente de Chile, a través de la inserción de artistas en los principales circuitos culturales del mundo y el apoyo a proyectos que generen actividades culturales en el exterior, en concordancia con los lineamientos de la Política Exterior del país.</w:t>
      </w:r>
    </w:p>
    <w:p w14:paraId="7E2F4488" w14:textId="40B158AB" w:rsidR="00101377" w:rsidRPr="00101377" w:rsidRDefault="00101377" w:rsidP="00101377">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3.3 </w:t>
      </w:r>
      <w:r w:rsidRPr="00101377">
        <w:rPr>
          <w:rFonts w:ascii="Arial" w:eastAsia="Arial" w:hAnsi="Arial" w:cs="Arial"/>
          <w:color w:val="000000"/>
        </w:rPr>
        <w:t>Objetivos:</w:t>
      </w:r>
    </w:p>
    <w:p w14:paraId="1C7F9014" w14:textId="2C10ACDC" w:rsidR="00101377" w:rsidRPr="00101377" w:rsidRDefault="00101377" w:rsidP="0089733B">
      <w:pPr>
        <w:pStyle w:val="Prrafodelista"/>
        <w:numPr>
          <w:ilvl w:val="0"/>
          <w:numId w:val="50"/>
        </w:numPr>
        <w:pBdr>
          <w:top w:val="nil"/>
          <w:left w:val="nil"/>
          <w:bottom w:val="nil"/>
          <w:right w:val="nil"/>
          <w:between w:val="nil"/>
        </w:pBdr>
        <w:spacing w:before="240" w:after="240" w:line="240" w:lineRule="auto"/>
        <w:rPr>
          <w:rFonts w:ascii="Arial" w:eastAsia="Arial" w:hAnsi="Arial" w:cs="Arial"/>
          <w:color w:val="000000"/>
        </w:rPr>
      </w:pPr>
      <w:r w:rsidRPr="00101377">
        <w:rPr>
          <w:rFonts w:ascii="Arial" w:eastAsia="Arial" w:hAnsi="Arial" w:cs="Arial"/>
          <w:color w:val="000000"/>
        </w:rPr>
        <w:t>Apoyar y difundir las manifestaciones culturales de artistas chilenos en el exterior, con el propósito de generar lazos con las otras naciones.</w:t>
      </w:r>
    </w:p>
    <w:p w14:paraId="424AFE7D" w14:textId="16C44526" w:rsidR="00101377" w:rsidRPr="00101377" w:rsidRDefault="00101377" w:rsidP="0089733B">
      <w:pPr>
        <w:pStyle w:val="Prrafodelista"/>
        <w:numPr>
          <w:ilvl w:val="0"/>
          <w:numId w:val="50"/>
        </w:numPr>
        <w:pBdr>
          <w:top w:val="nil"/>
          <w:left w:val="nil"/>
          <w:bottom w:val="nil"/>
          <w:right w:val="nil"/>
          <w:between w:val="nil"/>
        </w:pBdr>
        <w:spacing w:before="240" w:after="240" w:line="240" w:lineRule="auto"/>
        <w:rPr>
          <w:rFonts w:ascii="Arial" w:eastAsia="Arial" w:hAnsi="Arial" w:cs="Arial"/>
          <w:color w:val="000000"/>
        </w:rPr>
      </w:pPr>
      <w:r w:rsidRPr="00101377">
        <w:rPr>
          <w:rFonts w:ascii="Arial" w:eastAsia="Arial" w:hAnsi="Arial" w:cs="Arial"/>
          <w:color w:val="000000"/>
        </w:rPr>
        <w:t xml:space="preserve">Diseñar y apoyar la acción que desarrollan las embajadas, consulados y misiones de Chile en el exterior, en el ámbito cultural. </w:t>
      </w:r>
    </w:p>
    <w:p w14:paraId="4E93382A" w14:textId="6B41415B" w:rsidR="00101377" w:rsidRPr="00101377" w:rsidRDefault="00101377" w:rsidP="0089733B">
      <w:pPr>
        <w:pStyle w:val="Prrafodelista"/>
        <w:numPr>
          <w:ilvl w:val="0"/>
          <w:numId w:val="50"/>
        </w:numPr>
        <w:pBdr>
          <w:top w:val="nil"/>
          <w:left w:val="nil"/>
          <w:bottom w:val="nil"/>
          <w:right w:val="nil"/>
          <w:between w:val="nil"/>
        </w:pBdr>
        <w:spacing w:before="240" w:after="240" w:line="240" w:lineRule="auto"/>
        <w:rPr>
          <w:rFonts w:ascii="Arial" w:eastAsia="Arial" w:hAnsi="Arial" w:cs="Arial"/>
          <w:color w:val="000000"/>
        </w:rPr>
      </w:pPr>
      <w:r w:rsidRPr="00101377">
        <w:rPr>
          <w:rFonts w:ascii="Arial" w:eastAsia="Arial" w:hAnsi="Arial" w:cs="Arial"/>
          <w:color w:val="000000"/>
        </w:rPr>
        <w:t>Coordinar con las diversas instituciones culturales nacionales los acuerdos culturales suscritos con otros países. El Ministerio de Relaciones Exteriores, negocia acuerdos culturales con países con los que mantiene relaciones diplomáticas, de acuerdo con sus prioridades de política exterior.</w:t>
      </w:r>
    </w:p>
    <w:p w14:paraId="78244995" w14:textId="167A2F6E" w:rsidR="00101377" w:rsidRPr="00101377" w:rsidRDefault="00101377" w:rsidP="00101377">
      <w:pPr>
        <w:pBdr>
          <w:top w:val="nil"/>
          <w:left w:val="nil"/>
          <w:bottom w:val="nil"/>
          <w:right w:val="nil"/>
          <w:between w:val="nil"/>
        </w:pBdr>
        <w:spacing w:before="240" w:after="240" w:line="240" w:lineRule="auto"/>
        <w:jc w:val="both"/>
        <w:rPr>
          <w:rFonts w:ascii="Arial" w:eastAsia="Arial" w:hAnsi="Arial" w:cs="Arial"/>
          <w:color w:val="000000"/>
        </w:rPr>
      </w:pPr>
      <w:r w:rsidRPr="00101377">
        <w:rPr>
          <w:rFonts w:ascii="Arial" w:eastAsia="Arial" w:hAnsi="Arial" w:cs="Arial"/>
          <w:color w:val="000000"/>
        </w:rPr>
        <w:t>Para la revisión detallada de los contenidos, consultar los siguientes enlaces oficiales:</w:t>
      </w:r>
    </w:p>
    <w:p w14:paraId="4B5EDCE6" w14:textId="4D971105" w:rsidR="00101377" w:rsidRPr="00101377" w:rsidRDefault="00101377" w:rsidP="0089733B">
      <w:pPr>
        <w:pStyle w:val="Prrafodelista"/>
        <w:numPr>
          <w:ilvl w:val="0"/>
          <w:numId w:val="51"/>
        </w:numPr>
        <w:pBdr>
          <w:top w:val="nil"/>
          <w:left w:val="nil"/>
          <w:bottom w:val="nil"/>
          <w:right w:val="nil"/>
          <w:between w:val="nil"/>
        </w:pBdr>
        <w:spacing w:before="240" w:after="240" w:line="240" w:lineRule="auto"/>
        <w:rPr>
          <w:rFonts w:ascii="Arial" w:eastAsia="Arial" w:hAnsi="Arial" w:cs="Arial"/>
          <w:color w:val="000000"/>
        </w:rPr>
      </w:pPr>
      <w:r w:rsidRPr="00101377">
        <w:rPr>
          <w:rFonts w:ascii="Arial" w:eastAsia="Arial" w:hAnsi="Arial" w:cs="Arial"/>
          <w:color w:val="000000"/>
        </w:rPr>
        <w:lastRenderedPageBreak/>
        <w:t xml:space="preserve">Principios y prioridades de la Política Exterior: </w:t>
      </w:r>
      <w:hyperlink r:id="rId33" w:history="1">
        <w:r w:rsidRPr="003C3AAA">
          <w:rPr>
            <w:rStyle w:val="Hipervnculo"/>
            <w:rFonts w:ascii="Arial" w:eastAsia="Arial" w:hAnsi="Arial" w:cs="Arial"/>
          </w:rPr>
          <w:t>https://www.minrel.gob.cl/politica-exterior/principios-y-prioridades</w:t>
        </w:r>
      </w:hyperlink>
    </w:p>
    <w:p w14:paraId="5E9496B1" w14:textId="738115F7" w:rsidR="00101377" w:rsidRPr="00101377" w:rsidRDefault="00101377" w:rsidP="0089733B">
      <w:pPr>
        <w:pStyle w:val="Prrafodelista"/>
        <w:numPr>
          <w:ilvl w:val="0"/>
          <w:numId w:val="51"/>
        </w:numPr>
        <w:pBdr>
          <w:top w:val="nil"/>
          <w:left w:val="nil"/>
          <w:bottom w:val="nil"/>
          <w:right w:val="nil"/>
          <w:between w:val="nil"/>
        </w:pBdr>
        <w:spacing w:before="240" w:after="240" w:line="240" w:lineRule="auto"/>
        <w:rPr>
          <w:rFonts w:ascii="Arial" w:eastAsia="Arial" w:hAnsi="Arial" w:cs="Arial"/>
          <w:color w:val="000000"/>
        </w:rPr>
      </w:pPr>
      <w:r w:rsidRPr="00101377">
        <w:rPr>
          <w:rFonts w:ascii="Arial" w:eastAsia="Arial" w:hAnsi="Arial" w:cs="Arial"/>
          <w:color w:val="000000"/>
        </w:rPr>
        <w:t xml:space="preserve">División de las Culturas, las Artes, el Patrimonio y Diplomacia Pública (DIRAC): </w:t>
      </w:r>
      <w:hyperlink r:id="rId34" w:history="1">
        <w:r w:rsidRPr="003C3AAA">
          <w:rPr>
            <w:rStyle w:val="Hipervnculo"/>
            <w:rFonts w:ascii="Arial" w:eastAsia="Arial" w:hAnsi="Arial" w:cs="Arial"/>
          </w:rPr>
          <w:t>https://www.dirac.gob.cl/noticias/arquitectura/division-de-las-culturas-las-artes-el-patrimonio-y-diplomacia-publica</w:t>
        </w:r>
      </w:hyperlink>
    </w:p>
    <w:p w14:paraId="00000247" w14:textId="3820140C" w:rsidR="007732B9" w:rsidRDefault="00101377" w:rsidP="00D84300">
      <w:pPr>
        <w:pBdr>
          <w:top w:val="nil"/>
          <w:left w:val="nil"/>
          <w:bottom w:val="nil"/>
          <w:right w:val="nil"/>
          <w:between w:val="nil"/>
        </w:pBdr>
        <w:spacing w:before="240" w:after="240" w:line="240" w:lineRule="auto"/>
        <w:jc w:val="both"/>
        <w:rPr>
          <w:rFonts w:ascii="Arial" w:eastAsia="Arial" w:hAnsi="Arial" w:cs="Arial"/>
          <w:color w:val="000000"/>
        </w:rPr>
      </w:pPr>
      <w:r w:rsidRPr="00101377">
        <w:rPr>
          <w:rFonts w:ascii="Arial" w:eastAsia="Arial" w:hAnsi="Arial" w:cs="Arial"/>
          <w:color w:val="000000"/>
        </w:rPr>
        <w:t xml:space="preserve">Nota: Los principios, prioridades y objetivos señalados podrán ser actualizados. Las modificaciones se publicarán en las páginas oficiales del Ministerio de Relaciones Exteriores </w:t>
      </w:r>
      <w:r>
        <w:rPr>
          <w:rFonts w:ascii="Arial" w:eastAsia="Arial" w:hAnsi="Arial" w:cs="Arial"/>
          <w:color w:val="000000"/>
        </w:rPr>
        <w:t>(</w:t>
      </w:r>
      <w:hyperlink r:id="rId35" w:history="1">
        <w:r w:rsidRPr="003D3AF1">
          <w:rPr>
            <w:rStyle w:val="Hipervnculo"/>
            <w:rFonts w:ascii="Arial" w:eastAsia="Arial" w:hAnsi="Arial" w:cs="Arial"/>
          </w:rPr>
          <w:t>https://www.minrel.gob.cl/</w:t>
        </w:r>
      </w:hyperlink>
      <w:r>
        <w:rPr>
          <w:rFonts w:ascii="Arial" w:eastAsia="Arial" w:hAnsi="Arial" w:cs="Arial"/>
          <w:color w:val="000000"/>
        </w:rPr>
        <w:t xml:space="preserve">) </w:t>
      </w:r>
      <w:r w:rsidRPr="00101377">
        <w:rPr>
          <w:rFonts w:ascii="Arial" w:eastAsia="Arial" w:hAnsi="Arial" w:cs="Arial"/>
          <w:color w:val="000000"/>
        </w:rPr>
        <w:t>y de la DIRAC</w:t>
      </w:r>
      <w:r>
        <w:rPr>
          <w:rFonts w:ascii="Arial" w:eastAsia="Arial" w:hAnsi="Arial" w:cs="Arial"/>
          <w:color w:val="000000"/>
        </w:rPr>
        <w:t xml:space="preserve"> (</w:t>
      </w:r>
      <w:hyperlink r:id="rId36" w:history="1">
        <w:r w:rsidRPr="003C3AAA">
          <w:rPr>
            <w:rStyle w:val="Hipervnculo"/>
            <w:rFonts w:ascii="Arial" w:eastAsia="Arial" w:hAnsi="Arial" w:cs="Arial"/>
          </w:rPr>
          <w:t>https://www.dirac.gob.cl</w:t>
        </w:r>
      </w:hyperlink>
      <w:r w:rsidRPr="00D84300">
        <w:rPr>
          <w:rFonts w:ascii="Arial" w:eastAsia="Arial" w:hAnsi="Arial" w:cs="Arial"/>
          <w:color w:val="000000"/>
        </w:rPr>
        <w:t>/</w:t>
      </w:r>
      <w:r>
        <w:rPr>
          <w:rFonts w:ascii="Arial" w:eastAsia="Arial" w:hAnsi="Arial" w:cs="Arial"/>
          <w:color w:val="000000"/>
        </w:rPr>
        <w:t>).</w:t>
      </w:r>
      <w:r w:rsidR="004D0DD1">
        <w:rPr>
          <w:rFonts w:ascii="Arial" w:eastAsia="Arial" w:hAnsi="Arial" w:cs="Arial"/>
          <w:color w:val="000000"/>
        </w:rPr>
        <w:t xml:space="preserve"> </w:t>
      </w:r>
    </w:p>
    <w:p w14:paraId="193EC2B8" w14:textId="77777777" w:rsidR="00D84300" w:rsidRDefault="00D84300" w:rsidP="00D84300">
      <w:pPr>
        <w:pBdr>
          <w:top w:val="nil"/>
          <w:left w:val="nil"/>
          <w:bottom w:val="nil"/>
          <w:right w:val="nil"/>
          <w:between w:val="nil"/>
        </w:pBdr>
        <w:spacing w:before="240" w:after="240" w:line="240" w:lineRule="auto"/>
        <w:jc w:val="both"/>
        <w:rPr>
          <w:rFonts w:ascii="Arial" w:eastAsia="Arial" w:hAnsi="Arial" w:cs="Arial"/>
          <w:color w:val="000000"/>
        </w:rPr>
      </w:pPr>
    </w:p>
    <w:p w14:paraId="00000248" w14:textId="77777777" w:rsidR="007732B9" w:rsidRDefault="007732B9">
      <w:pPr>
        <w:pBdr>
          <w:top w:val="nil"/>
          <w:left w:val="nil"/>
          <w:bottom w:val="nil"/>
          <w:right w:val="nil"/>
          <w:between w:val="nil"/>
        </w:pBdr>
        <w:spacing w:before="240" w:after="240" w:line="252" w:lineRule="auto"/>
        <w:ind w:left="862"/>
        <w:jc w:val="both"/>
        <w:rPr>
          <w:rFonts w:ascii="Arial" w:eastAsia="Arial" w:hAnsi="Arial" w:cs="Arial"/>
          <w:color w:val="000000"/>
        </w:rPr>
      </w:pPr>
    </w:p>
    <w:p w14:paraId="00000249" w14:textId="77777777" w:rsidR="007732B9" w:rsidRDefault="007732B9">
      <w:pPr>
        <w:pBdr>
          <w:top w:val="nil"/>
          <w:left w:val="nil"/>
          <w:bottom w:val="nil"/>
          <w:right w:val="nil"/>
          <w:between w:val="nil"/>
        </w:pBdr>
        <w:spacing w:before="240" w:after="240" w:line="240" w:lineRule="auto"/>
        <w:ind w:left="360"/>
        <w:rPr>
          <w:rFonts w:ascii="Arial" w:eastAsia="Arial" w:hAnsi="Arial" w:cs="Arial"/>
          <w:color w:val="000000"/>
        </w:rPr>
      </w:pPr>
    </w:p>
    <w:p w14:paraId="0000024A"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4B"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4C"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4D"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4E"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4F"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0"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1"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2"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3"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4"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5"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6"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7"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8"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9"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A"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B"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C"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D" w14:textId="77777777"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0000025E" w14:textId="687A5ADC" w:rsidR="007732B9" w:rsidRDefault="007732B9">
      <w:pPr>
        <w:pBdr>
          <w:top w:val="nil"/>
          <w:left w:val="nil"/>
          <w:bottom w:val="nil"/>
          <w:right w:val="nil"/>
          <w:between w:val="nil"/>
        </w:pBdr>
        <w:spacing w:before="240" w:after="240" w:line="240" w:lineRule="auto"/>
        <w:rPr>
          <w:rFonts w:ascii="Arial" w:eastAsia="Arial" w:hAnsi="Arial" w:cs="Arial"/>
          <w:color w:val="000000"/>
        </w:rPr>
      </w:pPr>
    </w:p>
    <w:p w14:paraId="38FCAA33" w14:textId="501A3F2B" w:rsidR="00D13D95" w:rsidRDefault="00D13D95">
      <w:pPr>
        <w:pBdr>
          <w:top w:val="nil"/>
          <w:left w:val="nil"/>
          <w:bottom w:val="nil"/>
          <w:right w:val="nil"/>
          <w:between w:val="nil"/>
        </w:pBdr>
        <w:spacing w:before="240" w:after="240" w:line="240" w:lineRule="auto"/>
        <w:rPr>
          <w:rFonts w:ascii="Arial" w:eastAsia="Arial" w:hAnsi="Arial" w:cs="Arial"/>
          <w:color w:val="000000"/>
        </w:rPr>
      </w:pPr>
    </w:p>
    <w:p w14:paraId="19F629E4" w14:textId="13B1DE6E" w:rsidR="00D13D95" w:rsidRDefault="00D13D95">
      <w:pPr>
        <w:pBdr>
          <w:top w:val="nil"/>
          <w:left w:val="nil"/>
          <w:bottom w:val="nil"/>
          <w:right w:val="nil"/>
          <w:between w:val="nil"/>
        </w:pBdr>
        <w:spacing w:before="240" w:after="240" w:line="240" w:lineRule="auto"/>
        <w:rPr>
          <w:rFonts w:ascii="Arial" w:eastAsia="Arial" w:hAnsi="Arial" w:cs="Arial"/>
          <w:color w:val="000000"/>
        </w:rPr>
      </w:pPr>
    </w:p>
    <w:p w14:paraId="29AEEA32" w14:textId="77777777" w:rsidR="00D13D95" w:rsidRDefault="00D13D95">
      <w:pPr>
        <w:pBdr>
          <w:top w:val="nil"/>
          <w:left w:val="nil"/>
          <w:bottom w:val="nil"/>
          <w:right w:val="nil"/>
          <w:between w:val="nil"/>
        </w:pBdr>
        <w:spacing w:before="240" w:after="240" w:line="240" w:lineRule="auto"/>
        <w:rPr>
          <w:rFonts w:ascii="Arial" w:eastAsia="Arial" w:hAnsi="Arial" w:cs="Arial"/>
          <w:color w:val="000000"/>
        </w:rPr>
      </w:pPr>
    </w:p>
    <w:p w14:paraId="0000025F" w14:textId="77777777" w:rsidR="007732B9" w:rsidRDefault="007732B9">
      <w:pPr>
        <w:tabs>
          <w:tab w:val="left" w:pos="1845"/>
        </w:tabs>
        <w:spacing w:before="240" w:after="240"/>
        <w:rPr>
          <w:rFonts w:ascii="Arial" w:eastAsia="Arial" w:hAnsi="Arial" w:cs="Arial"/>
        </w:rPr>
      </w:pPr>
    </w:p>
    <w:p w14:paraId="00000260" w14:textId="504EB98F" w:rsidR="007732B9" w:rsidRDefault="004D0DD1">
      <w:pPr>
        <w:spacing w:before="240" w:after="240"/>
        <w:jc w:val="center"/>
        <w:rPr>
          <w:rFonts w:ascii="Arial" w:eastAsia="Arial" w:hAnsi="Arial" w:cs="Arial"/>
          <w:b/>
        </w:rPr>
      </w:pPr>
      <w:r>
        <w:rPr>
          <w:rFonts w:ascii="Arial" w:eastAsia="Arial" w:hAnsi="Arial" w:cs="Arial"/>
          <w:b/>
        </w:rPr>
        <w:t xml:space="preserve">ANEXO </w:t>
      </w:r>
      <w:r w:rsidR="00D13D95" w:rsidRPr="00D13D95">
        <w:rPr>
          <w:rFonts w:ascii="Arial" w:eastAsia="Arial" w:hAnsi="Arial" w:cs="Arial"/>
          <w:b/>
        </w:rPr>
        <w:t>N°</w:t>
      </w:r>
      <w:r>
        <w:rPr>
          <w:rFonts w:ascii="Arial" w:eastAsia="Arial" w:hAnsi="Arial" w:cs="Arial"/>
          <w:b/>
        </w:rPr>
        <w:t>2:</w:t>
      </w:r>
    </w:p>
    <w:p w14:paraId="00000261" w14:textId="7B75392C" w:rsidR="007732B9" w:rsidRDefault="004D0DD1">
      <w:pPr>
        <w:spacing w:before="240" w:after="240"/>
        <w:jc w:val="center"/>
        <w:rPr>
          <w:rFonts w:ascii="Arial" w:eastAsia="Arial" w:hAnsi="Arial" w:cs="Arial"/>
          <w:b/>
        </w:rPr>
      </w:pPr>
      <w:r>
        <w:rPr>
          <w:rFonts w:ascii="Arial" w:eastAsia="Arial" w:hAnsi="Arial" w:cs="Arial"/>
          <w:b/>
        </w:rPr>
        <w:t>DECLARACIÓN JURADA DE INHABILIDADES PARA LA CONVOCATORIA DIRAC 2026</w:t>
      </w:r>
    </w:p>
    <w:p w14:paraId="5B1F51FB" w14:textId="77777777" w:rsidR="00B23ACC" w:rsidRDefault="00B23ACC" w:rsidP="00B23ACC">
      <w:pPr>
        <w:spacing w:before="240" w:after="240"/>
        <w:rPr>
          <w:rFonts w:ascii="Arial" w:eastAsia="Arial" w:hAnsi="Arial" w:cs="Arial"/>
          <w:b/>
        </w:rPr>
      </w:pPr>
    </w:p>
    <w:p w14:paraId="00000262" w14:textId="77777777" w:rsidR="007732B9" w:rsidRDefault="004D0DD1">
      <w:pPr>
        <w:spacing w:before="240" w:after="240"/>
        <w:jc w:val="both"/>
        <w:rPr>
          <w:rFonts w:ascii="Arial" w:eastAsia="Arial" w:hAnsi="Arial" w:cs="Arial"/>
        </w:rPr>
      </w:pPr>
      <w:r>
        <w:rPr>
          <w:rFonts w:ascii="Arial" w:eastAsia="Arial" w:hAnsi="Arial" w:cs="Arial"/>
        </w:rPr>
        <w:t xml:space="preserve">Mediante el presente documento, yo ____________________________________________, cédula de identidad N°___________________________, en calidad de Responsable del proyecto, o en su defecto como Representante Legal del postulante o de quien tiene poder suficiente para representarla en la postulación del proyecto “____________________________________________________________”, declaro que el proyecto citado no está compuesto por integrantes que incurran en una o más de las siguientes inhabilidades establecidas en las bases: </w:t>
      </w:r>
    </w:p>
    <w:p w14:paraId="00000263" w14:textId="77777777" w:rsidR="007732B9" w:rsidRDefault="004D0DD1" w:rsidP="0089733B">
      <w:pPr>
        <w:numPr>
          <w:ilvl w:val="0"/>
          <w:numId w:val="24"/>
        </w:numPr>
        <w:pBdr>
          <w:top w:val="nil"/>
          <w:left w:val="nil"/>
          <w:bottom w:val="nil"/>
          <w:right w:val="nil"/>
          <w:between w:val="nil"/>
        </w:pBdr>
        <w:spacing w:before="240" w:after="240" w:line="252" w:lineRule="auto"/>
        <w:ind w:left="567" w:hanging="284"/>
        <w:jc w:val="both"/>
        <w:rPr>
          <w:rFonts w:ascii="Arial" w:eastAsia="Arial" w:hAnsi="Arial" w:cs="Arial"/>
          <w:color w:val="000000"/>
        </w:rPr>
      </w:pPr>
      <w:r>
        <w:rPr>
          <w:rFonts w:ascii="Arial" w:eastAsia="Arial" w:hAnsi="Arial" w:cs="Arial"/>
          <w:color w:val="000000"/>
        </w:rPr>
        <w:t>Autoridades del Ministerio de Relaciones Exteriores y los(as) trabajadores(as) de la Subsecretaría de Relaciones Exteriores (bajo régimen de planta, contrata u honorario, asimismo por ley Código del Trabajo) o de servicios dependientes de este;</w:t>
      </w:r>
    </w:p>
    <w:p w14:paraId="00000264" w14:textId="77777777" w:rsidR="007732B9" w:rsidRDefault="004D0DD1" w:rsidP="0089733B">
      <w:pPr>
        <w:numPr>
          <w:ilvl w:val="0"/>
          <w:numId w:val="24"/>
        </w:numPr>
        <w:pBdr>
          <w:top w:val="nil"/>
          <w:left w:val="nil"/>
          <w:bottom w:val="nil"/>
          <w:right w:val="nil"/>
          <w:between w:val="nil"/>
        </w:pBdr>
        <w:spacing w:before="240" w:after="240" w:line="252" w:lineRule="auto"/>
        <w:ind w:left="567" w:hanging="284"/>
        <w:jc w:val="both"/>
        <w:rPr>
          <w:rFonts w:ascii="Arial" w:eastAsia="Arial" w:hAnsi="Arial" w:cs="Arial"/>
          <w:color w:val="000000"/>
        </w:rPr>
      </w:pPr>
      <w:r>
        <w:rPr>
          <w:rFonts w:ascii="Arial" w:eastAsia="Arial" w:hAnsi="Arial" w:cs="Arial"/>
          <w:color w:val="000000"/>
        </w:rPr>
        <w:t xml:space="preserve">Personas que cumplan labores en la Comisión Evaluadora y/o de Selección de esta Convocatoria; </w:t>
      </w:r>
    </w:p>
    <w:p w14:paraId="00000265" w14:textId="74458F11" w:rsidR="007732B9" w:rsidRDefault="004D0DD1" w:rsidP="0089733B">
      <w:pPr>
        <w:numPr>
          <w:ilvl w:val="0"/>
          <w:numId w:val="24"/>
        </w:numPr>
        <w:pBdr>
          <w:top w:val="nil"/>
          <w:left w:val="nil"/>
          <w:bottom w:val="nil"/>
          <w:right w:val="nil"/>
          <w:between w:val="nil"/>
        </w:pBdr>
        <w:spacing w:before="240" w:after="240" w:line="252" w:lineRule="auto"/>
        <w:ind w:left="567" w:hanging="284"/>
        <w:jc w:val="both"/>
        <w:rPr>
          <w:rFonts w:ascii="Arial" w:eastAsia="Arial" w:hAnsi="Arial" w:cs="Arial"/>
          <w:color w:val="000000"/>
        </w:rPr>
      </w:pPr>
      <w:r>
        <w:rPr>
          <w:rFonts w:ascii="Arial" w:eastAsia="Arial" w:hAnsi="Arial" w:cs="Arial"/>
          <w:color w:val="000000"/>
        </w:rPr>
        <w:t>Personas jurídicas o Empresas con fines de lucro en que tengan participación social como constituyentes, socios o accionistas</w:t>
      </w:r>
      <w:r w:rsidR="00C81AF5">
        <w:rPr>
          <w:rFonts w:ascii="Arial" w:eastAsia="Arial" w:hAnsi="Arial" w:cs="Arial"/>
          <w:color w:val="000000"/>
        </w:rPr>
        <w:t>,</w:t>
      </w:r>
      <w:r>
        <w:rPr>
          <w:rFonts w:ascii="Arial" w:eastAsia="Arial" w:hAnsi="Arial" w:cs="Arial"/>
          <w:color w:val="000000"/>
        </w:rPr>
        <w:t xml:space="preserve"> las personas referidas en los puntos anteriores. Por tal motivo, al momento de postular, debe individualizarse al constituyente, socios o accionistas de la persona jurídica que postula;</w:t>
      </w:r>
    </w:p>
    <w:p w14:paraId="00000266" w14:textId="6ABF913D" w:rsidR="007732B9" w:rsidRDefault="004D0DD1" w:rsidP="0089733B">
      <w:pPr>
        <w:numPr>
          <w:ilvl w:val="0"/>
          <w:numId w:val="24"/>
        </w:numPr>
        <w:pBdr>
          <w:top w:val="nil"/>
          <w:left w:val="nil"/>
          <w:bottom w:val="nil"/>
          <w:right w:val="nil"/>
          <w:between w:val="nil"/>
        </w:pBdr>
        <w:spacing w:before="240" w:after="240" w:line="252" w:lineRule="auto"/>
        <w:ind w:left="567" w:hanging="284"/>
        <w:jc w:val="both"/>
        <w:rPr>
          <w:rFonts w:ascii="Arial" w:eastAsia="Arial" w:hAnsi="Arial" w:cs="Arial"/>
          <w:color w:val="000000"/>
        </w:rPr>
      </w:pPr>
      <w:r>
        <w:rPr>
          <w:rFonts w:ascii="Arial" w:eastAsia="Arial" w:hAnsi="Arial" w:cs="Arial"/>
          <w:color w:val="000000"/>
        </w:rPr>
        <w:t>Personas naturales y jurídicas, con o sin fines de lucro, que tengan como equipo de trabajo o como participantes bajo cualquier tipo</w:t>
      </w:r>
      <w:r w:rsidR="00C81AF5">
        <w:rPr>
          <w:rFonts w:ascii="Arial" w:eastAsia="Arial" w:hAnsi="Arial" w:cs="Arial"/>
          <w:color w:val="000000"/>
        </w:rPr>
        <w:t>,</w:t>
      </w:r>
      <w:r>
        <w:rPr>
          <w:rFonts w:ascii="Arial" w:eastAsia="Arial" w:hAnsi="Arial" w:cs="Arial"/>
          <w:color w:val="000000"/>
        </w:rPr>
        <w:t xml:space="preserve"> a algunas de las personas referidas en los puntos anteriores.</w:t>
      </w:r>
    </w:p>
    <w:p w14:paraId="00000267" w14:textId="77777777" w:rsidR="007732B9" w:rsidRDefault="004D0DD1" w:rsidP="0089733B">
      <w:pPr>
        <w:numPr>
          <w:ilvl w:val="0"/>
          <w:numId w:val="24"/>
        </w:numPr>
        <w:pBdr>
          <w:top w:val="nil"/>
          <w:left w:val="nil"/>
          <w:bottom w:val="nil"/>
          <w:right w:val="nil"/>
          <w:between w:val="nil"/>
        </w:pBdr>
        <w:spacing w:before="240" w:after="240" w:line="252" w:lineRule="auto"/>
        <w:ind w:left="567" w:hanging="284"/>
        <w:jc w:val="both"/>
        <w:rPr>
          <w:rFonts w:ascii="Arial" w:eastAsia="Arial" w:hAnsi="Arial" w:cs="Arial"/>
          <w:color w:val="000000"/>
          <w:u w:val="single"/>
        </w:rPr>
      </w:pPr>
      <w:r>
        <w:rPr>
          <w:rFonts w:ascii="Arial" w:eastAsia="Arial" w:hAnsi="Arial" w:cs="Arial"/>
          <w:color w:val="000000"/>
        </w:rPr>
        <w:t xml:space="preserve">Los Ministerios, Intendencias, Gobernaciones, Órganos y Servicios Públicos (incluyendo la Contraloría General de la República, el Banco Central, las Fuerzas Armadas y las Fuerzas de Orden y Seguridad Pública, los Gobiernos Regionales y las Empresas Públicas creadas por Ley). </w:t>
      </w:r>
      <w:r>
        <w:rPr>
          <w:rFonts w:ascii="Arial" w:eastAsia="Arial" w:hAnsi="Arial" w:cs="Arial"/>
          <w:color w:val="000000"/>
          <w:u w:val="single"/>
        </w:rPr>
        <w:t>A excepción de las Corporaciones Culturales Municipales y Establecimientos de Educación Superior reconocidas por el Estado.</w:t>
      </w:r>
    </w:p>
    <w:p w14:paraId="00000268" w14:textId="77777777" w:rsidR="007732B9" w:rsidRDefault="004D0DD1" w:rsidP="0089733B">
      <w:pPr>
        <w:numPr>
          <w:ilvl w:val="0"/>
          <w:numId w:val="24"/>
        </w:numPr>
        <w:pBdr>
          <w:top w:val="nil"/>
          <w:left w:val="nil"/>
          <w:bottom w:val="nil"/>
          <w:right w:val="nil"/>
          <w:between w:val="nil"/>
        </w:pBdr>
        <w:spacing w:before="240" w:after="240" w:line="252" w:lineRule="auto"/>
        <w:ind w:left="567" w:hanging="284"/>
        <w:jc w:val="both"/>
        <w:rPr>
          <w:rFonts w:ascii="Arial" w:eastAsia="Arial" w:hAnsi="Arial" w:cs="Arial"/>
          <w:color w:val="000000"/>
          <w:u w:val="single"/>
        </w:rPr>
      </w:pPr>
      <w:r>
        <w:rPr>
          <w:rFonts w:ascii="Arial" w:eastAsia="Arial" w:hAnsi="Arial" w:cs="Arial"/>
          <w:color w:val="000000"/>
        </w:rPr>
        <w:t>Personas naturales o jurídicas, que hayan sido beneficiarios de forma individual o colectiva de fondos del Concurso DIRAC durante el año 2025.</w:t>
      </w:r>
    </w:p>
    <w:p w14:paraId="00000269" w14:textId="77777777" w:rsidR="007732B9" w:rsidRDefault="004D0DD1" w:rsidP="0089733B">
      <w:pPr>
        <w:numPr>
          <w:ilvl w:val="0"/>
          <w:numId w:val="24"/>
        </w:numPr>
        <w:pBdr>
          <w:top w:val="nil"/>
          <w:left w:val="nil"/>
          <w:bottom w:val="nil"/>
          <w:right w:val="nil"/>
          <w:between w:val="nil"/>
        </w:pBdr>
        <w:spacing w:before="240" w:after="240" w:line="252" w:lineRule="auto"/>
        <w:ind w:left="567" w:hanging="284"/>
        <w:jc w:val="both"/>
        <w:rPr>
          <w:rFonts w:ascii="Arial" w:eastAsia="Arial" w:hAnsi="Arial" w:cs="Arial"/>
          <w:color w:val="000000"/>
        </w:rPr>
      </w:pPr>
      <w:r>
        <w:rPr>
          <w:rFonts w:ascii="Arial" w:eastAsia="Arial" w:hAnsi="Arial" w:cs="Arial"/>
          <w:color w:val="000000"/>
        </w:rPr>
        <w:t>Beneficiarios del concurso en versiones anteriores, que no hayan cumplido con la totalidad de los requisitos de ejecución exigidos, y mantengan vigente a la fecha de inicio de postulación, incumplimiento de compromisos y obligaciones, incluyendo el “Informe Final de Gestión de Proyectos”.</w:t>
      </w:r>
    </w:p>
    <w:p w14:paraId="0000026A" w14:textId="77777777" w:rsidR="007732B9" w:rsidRDefault="004D0DD1" w:rsidP="0089733B">
      <w:pPr>
        <w:numPr>
          <w:ilvl w:val="0"/>
          <w:numId w:val="24"/>
        </w:numPr>
        <w:pBdr>
          <w:top w:val="nil"/>
          <w:left w:val="nil"/>
          <w:bottom w:val="nil"/>
          <w:right w:val="nil"/>
          <w:between w:val="nil"/>
        </w:pBdr>
        <w:spacing w:before="240" w:after="240" w:line="252" w:lineRule="auto"/>
        <w:ind w:left="567" w:hanging="284"/>
        <w:jc w:val="both"/>
        <w:rPr>
          <w:rFonts w:ascii="Arial" w:eastAsia="Arial" w:hAnsi="Arial" w:cs="Arial"/>
          <w:color w:val="000000"/>
        </w:rPr>
      </w:pPr>
      <w:r>
        <w:rPr>
          <w:rFonts w:ascii="Arial" w:eastAsia="Arial" w:hAnsi="Arial" w:cs="Arial"/>
          <w:color w:val="000000"/>
        </w:rPr>
        <w:t>Los beneficiarios de versiones anteriores del concurso que mantengan vigente una consecuencia por incumplimiento de los compromisos, obligaciones y reintegros en la ejecución de un proyecto.</w:t>
      </w:r>
    </w:p>
    <w:p w14:paraId="0000026B" w14:textId="5C2F1516" w:rsidR="007732B9" w:rsidRDefault="004D0DD1" w:rsidP="0089733B">
      <w:pPr>
        <w:numPr>
          <w:ilvl w:val="0"/>
          <w:numId w:val="24"/>
        </w:numPr>
        <w:pBdr>
          <w:top w:val="nil"/>
          <w:left w:val="nil"/>
          <w:bottom w:val="nil"/>
          <w:right w:val="nil"/>
          <w:between w:val="nil"/>
        </w:pBdr>
        <w:spacing w:before="240" w:after="240" w:line="252" w:lineRule="auto"/>
        <w:ind w:left="567" w:hanging="284"/>
        <w:jc w:val="both"/>
        <w:rPr>
          <w:rFonts w:ascii="Arial" w:eastAsia="Arial" w:hAnsi="Arial" w:cs="Arial"/>
          <w:color w:val="000000"/>
        </w:rPr>
      </w:pPr>
      <w:r>
        <w:rPr>
          <w:rFonts w:ascii="Arial" w:eastAsia="Arial" w:hAnsi="Arial" w:cs="Arial"/>
          <w:color w:val="000000"/>
        </w:rPr>
        <w:t xml:space="preserve">Artistas, organizaciones o agrupaciones que se encuentren en disputas legales con el Ministerio de Relaciones Exteriores y/u otra organización del Estado, no resueltas </w:t>
      </w:r>
      <w:r w:rsidR="003C3AAA">
        <w:rPr>
          <w:rFonts w:ascii="Arial" w:eastAsia="Arial" w:hAnsi="Arial" w:cs="Arial"/>
          <w:color w:val="000000"/>
        </w:rPr>
        <w:t xml:space="preserve">o pendientes </w:t>
      </w:r>
      <w:r>
        <w:rPr>
          <w:rFonts w:ascii="Arial" w:eastAsia="Arial" w:hAnsi="Arial" w:cs="Arial"/>
          <w:color w:val="000000"/>
        </w:rPr>
        <w:t>al momento de postular a la presente convocatoria.</w:t>
      </w:r>
    </w:p>
    <w:p w14:paraId="0000026C" w14:textId="77777777" w:rsidR="007732B9" w:rsidRDefault="004D0DD1" w:rsidP="0089733B">
      <w:pPr>
        <w:numPr>
          <w:ilvl w:val="0"/>
          <w:numId w:val="24"/>
        </w:numPr>
        <w:pBdr>
          <w:top w:val="nil"/>
          <w:left w:val="nil"/>
          <w:bottom w:val="nil"/>
          <w:right w:val="nil"/>
          <w:between w:val="nil"/>
        </w:pBdr>
        <w:spacing w:before="240" w:after="240" w:line="252" w:lineRule="auto"/>
        <w:ind w:left="567" w:hanging="284"/>
        <w:jc w:val="both"/>
        <w:rPr>
          <w:rFonts w:ascii="Arial" w:eastAsia="Arial" w:hAnsi="Arial" w:cs="Arial"/>
          <w:color w:val="000000"/>
        </w:rPr>
      </w:pPr>
      <w:r>
        <w:rPr>
          <w:rFonts w:ascii="Arial" w:eastAsia="Arial" w:hAnsi="Arial" w:cs="Arial"/>
          <w:color w:val="000000"/>
        </w:rPr>
        <w:t>Extranjeros que no cuenten con residencia definitiva en Chile.</w:t>
      </w:r>
    </w:p>
    <w:p w14:paraId="0000026D" w14:textId="31AA5BBC" w:rsidR="007732B9" w:rsidRDefault="004D0DD1">
      <w:pPr>
        <w:spacing w:before="240" w:after="240"/>
        <w:jc w:val="both"/>
        <w:rPr>
          <w:rFonts w:ascii="Arial" w:eastAsia="Arial" w:hAnsi="Arial" w:cs="Arial"/>
          <w:b/>
          <w:i/>
        </w:rPr>
      </w:pPr>
      <w:r>
        <w:rPr>
          <w:rFonts w:ascii="Arial" w:eastAsia="Arial" w:hAnsi="Arial" w:cs="Arial"/>
          <w:b/>
          <w:i/>
        </w:rPr>
        <w:lastRenderedPageBreak/>
        <w:t>La División de las Culturas, las Artes, el Patrimonio y la Diplomacia Pública de la Subsecretaría de Relaciones Exteriores se reserva el derecho de verificar los antecedentes indicados en esta declaración. En caso de comprobarse la omisión o falsedad de alguno de ellos se declarará el proyecto como inadmisible. Si ello ocurre durante la ejecución del proyecto, éste será detenido y se solicitará la restitución de</w:t>
      </w:r>
      <w:r w:rsidR="00DB6176">
        <w:rPr>
          <w:rFonts w:ascii="Arial" w:eastAsia="Arial" w:hAnsi="Arial" w:cs="Arial"/>
          <w:b/>
          <w:i/>
        </w:rPr>
        <w:t xml:space="preserve"> la totalidad</w:t>
      </w:r>
      <w:r>
        <w:rPr>
          <w:rFonts w:ascii="Arial" w:eastAsia="Arial" w:hAnsi="Arial" w:cs="Arial"/>
          <w:b/>
          <w:i/>
        </w:rPr>
        <w:t xml:space="preserve"> los recursos que hayan sido entregados</w:t>
      </w:r>
      <w:r w:rsidR="00C81AF5">
        <w:rPr>
          <w:rFonts w:ascii="Arial" w:eastAsia="Arial" w:hAnsi="Arial" w:cs="Arial"/>
          <w:b/>
          <w:i/>
        </w:rPr>
        <w:t xml:space="preserve"> o gastados con objeto de la ejecución del mismo</w:t>
      </w:r>
      <w:r>
        <w:rPr>
          <w:rFonts w:ascii="Arial" w:eastAsia="Arial" w:hAnsi="Arial" w:cs="Arial"/>
          <w:b/>
          <w:i/>
        </w:rPr>
        <w:t>.</w:t>
      </w:r>
    </w:p>
    <w:tbl>
      <w:tblPr>
        <w:tblStyle w:val="a3"/>
        <w:tblW w:w="8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28"/>
      </w:tblGrid>
      <w:tr w:rsidR="007732B9" w14:paraId="6A1701E8" w14:textId="77777777">
        <w:trPr>
          <w:trHeight w:val="508"/>
          <w:jc w:val="center"/>
        </w:trPr>
        <w:tc>
          <w:tcPr>
            <w:tcW w:w="8628" w:type="dxa"/>
          </w:tcPr>
          <w:p w14:paraId="0000026E" w14:textId="77777777" w:rsidR="007732B9" w:rsidRDefault="004D0DD1">
            <w:pPr>
              <w:spacing w:before="240" w:after="240" w:line="240" w:lineRule="auto"/>
              <w:rPr>
                <w:rFonts w:ascii="Arial" w:eastAsia="Arial" w:hAnsi="Arial" w:cs="Arial"/>
                <w:b/>
              </w:rPr>
            </w:pPr>
            <w:r>
              <w:rPr>
                <w:rFonts w:ascii="Arial" w:eastAsia="Arial" w:hAnsi="Arial" w:cs="Arial"/>
                <w:b/>
              </w:rPr>
              <w:t>Nombre:</w:t>
            </w:r>
          </w:p>
        </w:tc>
      </w:tr>
      <w:tr w:rsidR="007732B9" w14:paraId="0FB1168C" w14:textId="77777777">
        <w:trPr>
          <w:trHeight w:val="827"/>
          <w:jc w:val="center"/>
        </w:trPr>
        <w:tc>
          <w:tcPr>
            <w:tcW w:w="8628" w:type="dxa"/>
          </w:tcPr>
          <w:p w14:paraId="0000026F" w14:textId="77777777" w:rsidR="007732B9" w:rsidRDefault="004D0DD1">
            <w:pPr>
              <w:spacing w:before="240" w:after="240" w:line="240" w:lineRule="auto"/>
              <w:rPr>
                <w:rFonts w:ascii="Arial" w:eastAsia="Arial" w:hAnsi="Arial" w:cs="Arial"/>
                <w:b/>
              </w:rPr>
            </w:pPr>
            <w:r>
              <w:rPr>
                <w:rFonts w:ascii="Arial" w:eastAsia="Arial" w:hAnsi="Arial" w:cs="Arial"/>
                <w:b/>
              </w:rPr>
              <w:t>Firma:</w:t>
            </w:r>
          </w:p>
        </w:tc>
      </w:tr>
      <w:tr w:rsidR="007732B9" w14:paraId="17BAB69A" w14:textId="77777777">
        <w:trPr>
          <w:trHeight w:val="691"/>
          <w:jc w:val="center"/>
        </w:trPr>
        <w:tc>
          <w:tcPr>
            <w:tcW w:w="8628" w:type="dxa"/>
          </w:tcPr>
          <w:p w14:paraId="00000270" w14:textId="77777777" w:rsidR="007732B9" w:rsidRDefault="004D0DD1">
            <w:pPr>
              <w:spacing w:before="240" w:after="240" w:line="240" w:lineRule="auto"/>
              <w:rPr>
                <w:rFonts w:ascii="Arial" w:eastAsia="Arial" w:hAnsi="Arial" w:cs="Arial"/>
                <w:b/>
              </w:rPr>
            </w:pPr>
            <w:r>
              <w:rPr>
                <w:rFonts w:ascii="Arial" w:eastAsia="Arial" w:hAnsi="Arial" w:cs="Arial"/>
                <w:b/>
              </w:rPr>
              <w:t>Fecha:</w:t>
            </w:r>
          </w:p>
        </w:tc>
      </w:tr>
    </w:tbl>
    <w:p w14:paraId="00000271"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2"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3"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4"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5"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6"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7"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8"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9"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A"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B"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C"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D"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E"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7F"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0"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1"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2"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3"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4"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5"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6"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7"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8"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9" w14:textId="77777777" w:rsidR="007732B9" w:rsidRDefault="007732B9" w:rsidP="00B23ACC">
      <w:pPr>
        <w:pBdr>
          <w:bottom w:val="single" w:sz="4" w:space="12" w:color="000000"/>
        </w:pBdr>
        <w:spacing w:before="240" w:after="240" w:line="240" w:lineRule="auto"/>
        <w:jc w:val="center"/>
        <w:rPr>
          <w:rFonts w:ascii="Arial" w:eastAsia="Arial" w:hAnsi="Arial" w:cs="Arial"/>
          <w:b/>
        </w:rPr>
      </w:pPr>
    </w:p>
    <w:p w14:paraId="0000028A" w14:textId="03B4773B" w:rsidR="007732B9" w:rsidRDefault="004D0DD1" w:rsidP="00B23ACC">
      <w:pPr>
        <w:pBdr>
          <w:bottom w:val="single" w:sz="4" w:space="12" w:color="000000"/>
        </w:pBdr>
        <w:spacing w:before="240" w:after="240" w:line="240" w:lineRule="auto"/>
        <w:jc w:val="center"/>
        <w:rPr>
          <w:rFonts w:ascii="Arial" w:eastAsia="Arial" w:hAnsi="Arial" w:cs="Arial"/>
          <w:b/>
        </w:rPr>
      </w:pPr>
      <w:r>
        <w:rPr>
          <w:rFonts w:ascii="Arial" w:eastAsia="Arial" w:hAnsi="Arial" w:cs="Arial"/>
          <w:b/>
        </w:rPr>
        <w:t xml:space="preserve">ANEXO </w:t>
      </w:r>
      <w:r w:rsidR="00D13D95" w:rsidRPr="00D13D95">
        <w:rPr>
          <w:rFonts w:ascii="Arial" w:eastAsia="Arial" w:hAnsi="Arial" w:cs="Arial"/>
          <w:b/>
        </w:rPr>
        <w:t>N°</w:t>
      </w:r>
      <w:r>
        <w:rPr>
          <w:rFonts w:ascii="Arial" w:eastAsia="Arial" w:hAnsi="Arial" w:cs="Arial"/>
          <w:b/>
        </w:rPr>
        <w:t>3:</w:t>
      </w:r>
    </w:p>
    <w:p w14:paraId="0000028B" w14:textId="1BC54EFA" w:rsidR="007732B9" w:rsidRDefault="004D0DD1" w:rsidP="00B23ACC">
      <w:pPr>
        <w:pBdr>
          <w:bottom w:val="single" w:sz="4" w:space="12" w:color="000000"/>
        </w:pBdr>
        <w:spacing w:before="240" w:after="240" w:line="240" w:lineRule="auto"/>
        <w:jc w:val="center"/>
        <w:rPr>
          <w:rFonts w:ascii="Arial" w:eastAsia="Arial" w:hAnsi="Arial" w:cs="Arial"/>
          <w:b/>
        </w:rPr>
      </w:pPr>
      <w:r>
        <w:rPr>
          <w:rFonts w:ascii="Arial" w:eastAsia="Arial" w:hAnsi="Arial" w:cs="Arial"/>
          <w:b/>
        </w:rPr>
        <w:t>CARTA DE COMPROMISO DE EJECUCIÓ</w:t>
      </w:r>
      <w:r w:rsidR="00B23ACC">
        <w:rPr>
          <w:rFonts w:ascii="Arial" w:eastAsia="Arial" w:hAnsi="Arial" w:cs="Arial"/>
          <w:b/>
        </w:rPr>
        <w:t>N</w:t>
      </w:r>
    </w:p>
    <w:p w14:paraId="0000028D" w14:textId="6215DE07" w:rsidR="007732B9" w:rsidRDefault="004D0DD1">
      <w:pPr>
        <w:spacing w:before="240" w:after="240" w:line="240" w:lineRule="auto"/>
        <w:jc w:val="both"/>
        <w:rPr>
          <w:rFonts w:ascii="Arial" w:eastAsia="Arial" w:hAnsi="Arial" w:cs="Arial"/>
        </w:rPr>
      </w:pPr>
      <w:r>
        <w:rPr>
          <w:rFonts w:ascii="Arial" w:eastAsia="Arial" w:hAnsi="Arial" w:cs="Arial"/>
        </w:rPr>
        <w:t xml:space="preserve">Entre los documentos solicitados para hacer efectiva la postulación, se encuentra la </w:t>
      </w:r>
      <w:r>
        <w:rPr>
          <w:rFonts w:ascii="Arial" w:eastAsia="Arial" w:hAnsi="Arial" w:cs="Arial"/>
          <w:b/>
        </w:rPr>
        <w:t>Carta de Compromiso</w:t>
      </w:r>
      <w:r w:rsidR="00D13D95">
        <w:rPr>
          <w:rFonts w:ascii="Arial" w:eastAsia="Arial" w:hAnsi="Arial" w:cs="Arial"/>
          <w:b/>
        </w:rPr>
        <w:t xml:space="preserve"> de ejecución</w:t>
      </w:r>
      <w:r>
        <w:rPr>
          <w:rFonts w:ascii="Arial" w:eastAsia="Arial" w:hAnsi="Arial" w:cs="Arial"/>
        </w:rPr>
        <w:t>, la que consiste en un documento en el cual</w:t>
      </w:r>
      <w:r w:rsidR="00D13D95">
        <w:rPr>
          <w:rFonts w:ascii="Arial" w:eastAsia="Arial" w:hAnsi="Arial" w:cs="Arial"/>
        </w:rPr>
        <w:t>, tanto el responsable del proyecto como los participantes de este,</w:t>
      </w:r>
      <w:r>
        <w:rPr>
          <w:rFonts w:ascii="Arial" w:eastAsia="Arial" w:hAnsi="Arial" w:cs="Arial"/>
        </w:rPr>
        <w:t xml:space="preserve"> se comprometen a llevar a cabo las actividades y a cumplir los objetivos en la forma y plazos establecidos en la postulación. </w:t>
      </w:r>
    </w:p>
    <w:p w14:paraId="0000028E" w14:textId="77777777" w:rsidR="007732B9" w:rsidRDefault="004D0DD1">
      <w:pPr>
        <w:spacing w:before="240" w:after="240" w:line="240" w:lineRule="auto"/>
        <w:jc w:val="both"/>
        <w:rPr>
          <w:rFonts w:ascii="Arial" w:eastAsia="Arial" w:hAnsi="Arial" w:cs="Arial"/>
        </w:rPr>
      </w:pPr>
      <w:r>
        <w:rPr>
          <w:rFonts w:ascii="Arial" w:eastAsia="Arial" w:hAnsi="Arial" w:cs="Arial"/>
        </w:rPr>
        <w:t>Existen dos formatos: Carta grupal o Cartas individuales. En cualquiera de los dos casos la(s) Carta(s) deberán adjuntarse firmada(s).</w:t>
      </w:r>
    </w:p>
    <w:p w14:paraId="0000028F" w14:textId="77777777" w:rsidR="007732B9" w:rsidRDefault="004D0DD1">
      <w:pPr>
        <w:spacing w:before="240" w:after="240" w:line="240" w:lineRule="auto"/>
        <w:rPr>
          <w:rFonts w:ascii="Arial" w:eastAsia="Arial" w:hAnsi="Arial" w:cs="Arial"/>
        </w:rPr>
      </w:pPr>
      <w:r>
        <w:rPr>
          <w:rFonts w:ascii="Arial" w:eastAsia="Arial" w:hAnsi="Arial" w:cs="Arial"/>
        </w:rPr>
        <w:t>A continuación, se presentan ejemplos de los dos modelos.</w:t>
      </w:r>
    </w:p>
    <w:p w14:paraId="00000290" w14:textId="77777777" w:rsidR="007732B9" w:rsidRDefault="004D0DD1">
      <w:pPr>
        <w:tabs>
          <w:tab w:val="left" w:pos="3422"/>
        </w:tabs>
        <w:spacing w:before="240" w:after="240" w:line="240" w:lineRule="auto"/>
        <w:rPr>
          <w:rFonts w:ascii="Arial" w:eastAsia="Arial" w:hAnsi="Arial" w:cs="Arial"/>
        </w:rPr>
      </w:pPr>
      <w:r>
        <w:rPr>
          <w:rFonts w:ascii="Arial" w:eastAsia="Arial" w:hAnsi="Arial" w:cs="Arial"/>
          <w:b/>
        </w:rPr>
        <w:t>Carta individual</w:t>
      </w:r>
      <w:r>
        <w:rPr>
          <w:rFonts w:ascii="Arial" w:eastAsia="Arial" w:hAnsi="Arial" w:cs="Arial"/>
          <w:b/>
        </w:rPr>
        <w:tab/>
      </w:r>
    </w:p>
    <w:p w14:paraId="00000291" w14:textId="77777777" w:rsidR="007732B9" w:rsidRDefault="004D0DD1">
      <w:pPr>
        <w:spacing w:before="240" w:after="0" w:line="240" w:lineRule="auto"/>
        <w:jc w:val="right"/>
        <w:rPr>
          <w:rFonts w:ascii="Arial" w:eastAsia="Arial" w:hAnsi="Arial" w:cs="Arial"/>
        </w:rPr>
      </w:pPr>
      <w:r>
        <w:rPr>
          <w:rFonts w:ascii="Arial" w:eastAsia="Arial" w:hAnsi="Arial" w:cs="Arial"/>
        </w:rPr>
        <w:t>(día) de (mes) de 2025</w:t>
      </w:r>
    </w:p>
    <w:p w14:paraId="00000292" w14:textId="77777777" w:rsidR="007732B9" w:rsidRDefault="004D0DD1">
      <w:pPr>
        <w:spacing w:after="240" w:line="240" w:lineRule="auto"/>
        <w:jc w:val="right"/>
        <w:rPr>
          <w:rFonts w:ascii="Arial" w:eastAsia="Arial" w:hAnsi="Arial" w:cs="Arial"/>
        </w:rPr>
      </w:pPr>
      <w:r>
        <w:rPr>
          <w:rFonts w:ascii="Arial" w:eastAsia="Arial" w:hAnsi="Arial" w:cs="Arial"/>
        </w:rPr>
        <w:t>(Ciudad, país)</w:t>
      </w:r>
    </w:p>
    <w:p w14:paraId="00000293" w14:textId="426CEA5F" w:rsidR="007732B9" w:rsidRDefault="004D0DD1">
      <w:pPr>
        <w:spacing w:before="240" w:after="240" w:line="240" w:lineRule="auto"/>
        <w:jc w:val="both"/>
        <w:rPr>
          <w:rFonts w:ascii="Arial" w:eastAsia="Arial" w:hAnsi="Arial" w:cs="Arial"/>
          <w:i/>
        </w:rPr>
      </w:pPr>
      <w:r>
        <w:rPr>
          <w:rFonts w:ascii="Arial" w:eastAsia="Arial" w:hAnsi="Arial" w:cs="Arial"/>
        </w:rPr>
        <w:t>Mediante la presente carta, yo (</w:t>
      </w:r>
      <w:r>
        <w:rPr>
          <w:rFonts w:ascii="Arial" w:eastAsia="Arial" w:hAnsi="Arial" w:cs="Arial"/>
          <w:i/>
        </w:rPr>
        <w:t>nombre completo del artista o participante)</w:t>
      </w:r>
      <w:r>
        <w:rPr>
          <w:rFonts w:ascii="Arial" w:eastAsia="Arial" w:hAnsi="Arial" w:cs="Arial"/>
        </w:rPr>
        <w:t xml:space="preserve">, </w:t>
      </w:r>
      <w:r>
        <w:rPr>
          <w:rFonts w:ascii="Arial" w:eastAsia="Arial" w:hAnsi="Arial" w:cs="Arial"/>
          <w:i/>
        </w:rPr>
        <w:t xml:space="preserve">(Rut), </w:t>
      </w:r>
      <w:r>
        <w:rPr>
          <w:rFonts w:ascii="Arial" w:eastAsia="Arial" w:hAnsi="Arial" w:cs="Arial"/>
        </w:rPr>
        <w:t xml:space="preserve">me comprometo a </w:t>
      </w:r>
      <w:r>
        <w:rPr>
          <w:rFonts w:ascii="Arial" w:eastAsia="Arial" w:hAnsi="Arial" w:cs="Arial"/>
          <w:i/>
        </w:rPr>
        <w:t>(labor que realizará dentro del proyecto)</w:t>
      </w:r>
      <w:r>
        <w:rPr>
          <w:rFonts w:ascii="Arial" w:eastAsia="Arial" w:hAnsi="Arial" w:cs="Arial"/>
        </w:rPr>
        <w:t xml:space="preserve"> en el marco del proyecto (</w:t>
      </w:r>
      <w:r>
        <w:rPr>
          <w:rFonts w:ascii="Arial" w:eastAsia="Arial" w:hAnsi="Arial" w:cs="Arial"/>
          <w:i/>
        </w:rPr>
        <w:t>nombre del proyecto</w:t>
      </w:r>
      <w:r>
        <w:rPr>
          <w:rFonts w:ascii="Arial" w:eastAsia="Arial" w:hAnsi="Arial" w:cs="Arial"/>
        </w:rPr>
        <w:t>), durante (</w:t>
      </w:r>
      <w:r>
        <w:rPr>
          <w:rFonts w:ascii="Arial" w:eastAsia="Arial" w:hAnsi="Arial" w:cs="Arial"/>
          <w:i/>
        </w:rPr>
        <w:t>ingresar fecha)</w:t>
      </w:r>
      <w:r>
        <w:rPr>
          <w:rFonts w:ascii="Arial" w:eastAsia="Arial" w:hAnsi="Arial" w:cs="Arial"/>
        </w:rPr>
        <w:t xml:space="preserve"> en </w:t>
      </w:r>
      <w:r>
        <w:rPr>
          <w:rFonts w:ascii="Arial" w:eastAsia="Arial" w:hAnsi="Arial" w:cs="Arial"/>
          <w:i/>
        </w:rPr>
        <w:t xml:space="preserve">(ciudad y/o país) </w:t>
      </w:r>
      <w:r>
        <w:rPr>
          <w:rFonts w:ascii="Arial" w:eastAsia="Arial" w:hAnsi="Arial" w:cs="Arial"/>
        </w:rPr>
        <w:t>tal como señala la postulación.</w:t>
      </w:r>
    </w:p>
    <w:p w14:paraId="00000294" w14:textId="373EF1B2" w:rsidR="007732B9" w:rsidRDefault="00DB6176">
      <w:pPr>
        <w:spacing w:before="240" w:after="240" w:line="240" w:lineRule="auto"/>
        <w:rPr>
          <w:rFonts w:ascii="Arial" w:eastAsia="Arial" w:hAnsi="Arial" w:cs="Arial"/>
          <w:i/>
        </w:rPr>
      </w:pPr>
      <w:r>
        <w:rPr>
          <w:rFonts w:ascii="Arial" w:eastAsia="Arial" w:hAnsi="Arial" w:cs="Arial"/>
          <w:i/>
          <w:noProof/>
        </w:rPr>
        <mc:AlternateContent>
          <mc:Choice Requires="wps">
            <w:drawing>
              <wp:anchor distT="0" distB="0" distL="114300" distR="114300" simplePos="0" relativeHeight="251658240" behindDoc="0" locked="0" layoutInCell="1" hidden="0" allowOverlap="1" wp14:anchorId="32E507C9" wp14:editId="4D859F6A">
                <wp:simplePos x="0" y="0"/>
                <wp:positionH relativeFrom="margin">
                  <wp:posOffset>1024890</wp:posOffset>
                </wp:positionH>
                <wp:positionV relativeFrom="page">
                  <wp:posOffset>4996815</wp:posOffset>
                </wp:positionV>
                <wp:extent cx="3451860" cy="1981200"/>
                <wp:effectExtent l="0" t="0" r="15240" b="19050"/>
                <wp:wrapTopAndBottom distT="0" distB="0"/>
                <wp:docPr id="1488050606" name="Rectángulo: esquinas redondeadas 1488050606"/>
                <wp:cNvGraphicFramePr/>
                <a:graphic xmlns:a="http://schemas.openxmlformats.org/drawingml/2006/main">
                  <a:graphicData uri="http://schemas.microsoft.com/office/word/2010/wordprocessingShape">
                    <wps:wsp>
                      <wps:cNvSpPr/>
                      <wps:spPr>
                        <a:xfrm>
                          <a:off x="0" y="0"/>
                          <a:ext cx="3451860" cy="1981200"/>
                        </a:xfrm>
                        <a:prstGeom prst="roundRect">
                          <a:avLst>
                            <a:gd name="adj" fmla="val 16667"/>
                          </a:avLst>
                        </a:prstGeom>
                        <a:noFill/>
                        <a:ln w="12700" cap="flat" cmpd="sng">
                          <a:solidFill>
                            <a:srgbClr val="000000"/>
                          </a:solidFill>
                          <a:prstDash val="solid"/>
                          <a:miter lim="800000"/>
                          <a:headEnd type="none" w="sm" len="sm"/>
                          <a:tailEnd type="none" w="sm" len="sm"/>
                        </a:ln>
                      </wps:spPr>
                      <wps:txbx>
                        <w:txbxContent>
                          <w:p w14:paraId="6CEA9C33" w14:textId="77777777" w:rsidR="001B7C58" w:rsidRDefault="001B7C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2E507C9" id="Rectángulo: esquinas redondeadas 1488050606" o:spid="_x0000_s1026" style="position:absolute;margin-left:80.7pt;margin-top:393.45pt;width:271.8pt;height:156pt;z-index:251658240;visibility:visible;mso-wrap-style:square;mso-wrap-distance-left:9pt;mso-wrap-distance-top:0;mso-wrap-distance-right:9pt;mso-wrap-distance-bottom:0;mso-position-horizontal:absolute;mso-position-horizontal-relative:margin;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" filled="f" strokeweight="1pt">
                <v:stroke startarrowwidth="narrow" startarrowlength="short" endarrowwidth="narrow" endarrowlength="short" joinstyle="miter"/>
                <v:textbox inset="2.53958mm,2.53958mm,2.53958mm,2.53958mm">
                  <w:txbxContent>
                    <w:p w14:paraId="6CEA9C33" w14:textId="77777777" w:rsidR="001B7C58" w:rsidRDefault="001B7C58">
                      <w:pPr>
                        <w:spacing w:after="0" w:line="240" w:lineRule="auto"/>
                        <w:textDirection w:val="btLr"/>
                      </w:pPr>
                    </w:p>
                  </w:txbxContent>
                </v:textbox>
                <w10:wrap type="topAndBottom" anchorx="margin" anchory="page"/>
              </v:roundrect>
            </w:pict>
          </mc:Fallback>
        </mc:AlternateContent>
      </w:r>
      <w:r w:rsidR="004D0DD1">
        <w:rPr>
          <w:rFonts w:ascii="Arial" w:eastAsia="Arial" w:hAnsi="Arial" w:cs="Arial"/>
          <w:i/>
        </w:rPr>
        <w:t>Cédula de identidad:</w:t>
      </w:r>
    </w:p>
    <w:p w14:paraId="31C1EB90" w14:textId="7C6B30E0" w:rsidR="00D13D95" w:rsidRDefault="00D13D95">
      <w:pPr>
        <w:spacing w:before="240" w:after="240" w:line="240" w:lineRule="auto"/>
        <w:rPr>
          <w:rFonts w:ascii="Arial" w:eastAsia="Arial" w:hAnsi="Arial" w:cs="Arial"/>
        </w:rPr>
      </w:pPr>
    </w:p>
    <w:p w14:paraId="21F7BCEA" w14:textId="77777777" w:rsidR="00D13D95" w:rsidRDefault="004D0DD1" w:rsidP="00D13D95">
      <w:pPr>
        <w:spacing w:before="240" w:after="240" w:line="240" w:lineRule="auto"/>
        <w:jc w:val="center"/>
        <w:rPr>
          <w:rFonts w:ascii="Arial" w:eastAsia="Arial" w:hAnsi="Arial" w:cs="Arial"/>
        </w:rPr>
      </w:pPr>
      <w:r>
        <w:rPr>
          <w:rFonts w:ascii="Arial" w:eastAsia="Arial" w:hAnsi="Arial" w:cs="Arial"/>
        </w:rPr>
        <w:t>(</w:t>
      </w:r>
      <w:r>
        <w:rPr>
          <w:rFonts w:ascii="Arial" w:eastAsia="Arial" w:hAnsi="Arial" w:cs="Arial"/>
          <w:i/>
        </w:rPr>
        <w:t>Firma</w:t>
      </w:r>
      <w:r>
        <w:rPr>
          <w:rFonts w:ascii="Arial" w:eastAsia="Arial" w:hAnsi="Arial" w:cs="Arial"/>
        </w:rPr>
        <w:t>)</w:t>
      </w:r>
    </w:p>
    <w:p w14:paraId="00000296" w14:textId="38172ADC" w:rsidR="007732B9" w:rsidRDefault="004D0DD1" w:rsidP="00D13D95">
      <w:pPr>
        <w:spacing w:before="240" w:after="240" w:line="240" w:lineRule="auto"/>
        <w:jc w:val="center"/>
        <w:rPr>
          <w:rFonts w:ascii="Arial" w:eastAsia="Arial" w:hAnsi="Arial" w:cs="Arial"/>
        </w:rPr>
      </w:pPr>
      <w:r>
        <w:rPr>
          <w:rFonts w:ascii="Arial" w:eastAsia="Arial" w:hAnsi="Arial" w:cs="Arial"/>
        </w:rPr>
        <w:t>(</w:t>
      </w:r>
      <w:r>
        <w:rPr>
          <w:rFonts w:ascii="Arial" w:eastAsia="Arial" w:hAnsi="Arial" w:cs="Arial"/>
          <w:i/>
        </w:rPr>
        <w:t>Nombre del Artista o participante</w:t>
      </w:r>
      <w:r>
        <w:rPr>
          <w:rFonts w:ascii="Arial" w:eastAsia="Arial" w:hAnsi="Arial" w:cs="Arial"/>
        </w:rPr>
        <w:t>)</w:t>
      </w:r>
      <w:r>
        <w:rPr>
          <w:noProof/>
        </w:rPr>
        <mc:AlternateContent>
          <mc:Choice Requires="wps">
            <w:drawing>
              <wp:anchor distT="0" distB="0" distL="114300" distR="114300" simplePos="0" relativeHeight="251659264" behindDoc="0" locked="0" layoutInCell="1" hidden="0" allowOverlap="1" wp14:anchorId="1EE8087C" wp14:editId="469A4547">
                <wp:simplePos x="0" y="0"/>
                <wp:positionH relativeFrom="column">
                  <wp:posOffset>1485900</wp:posOffset>
                </wp:positionH>
                <wp:positionV relativeFrom="paragraph">
                  <wp:posOffset>0</wp:posOffset>
                </wp:positionV>
                <wp:extent cx="0" cy="12700"/>
                <wp:effectExtent l="0" t="0" r="0" b="0"/>
                <wp:wrapNone/>
                <wp:docPr id="1488050617" name="Conector recto de flecha 1488050617"/>
                <wp:cNvGraphicFramePr/>
                <a:graphic xmlns:a="http://schemas.openxmlformats.org/drawingml/2006/main">
                  <a:graphicData uri="http://schemas.microsoft.com/office/word/2010/wordprocessingShape">
                    <wps:wsp>
                      <wps:cNvCnPr/>
                      <wps:spPr>
                        <a:xfrm>
                          <a:off x="3883913" y="3780000"/>
                          <a:ext cx="292417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1485900</wp:posOffset>
                </wp:positionH>
                <wp:positionV relativeFrom="paragraph">
                  <wp:posOffset>0</wp:posOffset>
                </wp:positionV>
                <wp:extent cx="0" cy="12700"/>
                <wp:effectExtent b="0" l="0" r="0" t="0"/>
                <wp:wrapNone/>
                <wp:docPr id="1488050617" name="image16.png"/>
                <a:graphic>
                  <a:graphicData uri="http://schemas.openxmlformats.org/drawingml/2006/picture">
                    <pic:pic>
                      <pic:nvPicPr>
                        <pic:cNvPr id="0" name="image16.png"/>
                        <pic:cNvPicPr preferRelativeResize="0"/>
                      </pic:nvPicPr>
                      <pic:blipFill>
                        <a:blip r:embed="rId43"/>
                        <a:srcRect/>
                        <a:stretch>
                          <a:fillRect/>
                        </a:stretch>
                      </pic:blipFill>
                      <pic:spPr>
                        <a:xfrm>
                          <a:off x="0" y="0"/>
                          <a:ext cx="0" cy="12700"/>
                        </a:xfrm>
                        <a:prstGeom prst="rect"/>
                        <a:ln/>
                      </pic:spPr>
                    </pic:pic>
                  </a:graphicData>
                </a:graphic>
              </wp:anchor>
            </w:drawing>
          </mc:Fallback>
        </mc:AlternateContent>
      </w:r>
    </w:p>
    <w:p w14:paraId="00000297" w14:textId="6BD40932" w:rsidR="007732B9" w:rsidRDefault="004D0DD1" w:rsidP="00D13D95">
      <w:pPr>
        <w:spacing w:before="240" w:after="240" w:line="240" w:lineRule="auto"/>
        <w:jc w:val="center"/>
        <w:rPr>
          <w:rFonts w:ascii="Arial" w:eastAsia="Arial" w:hAnsi="Arial" w:cs="Arial"/>
          <w:i/>
        </w:rPr>
      </w:pPr>
      <w:r>
        <w:rPr>
          <w:rFonts w:ascii="Arial" w:eastAsia="Arial" w:hAnsi="Arial" w:cs="Arial"/>
          <w:i/>
        </w:rPr>
        <w:t>(Nombre del proyecto)</w:t>
      </w:r>
    </w:p>
    <w:p w14:paraId="00000298" w14:textId="357BEAE9" w:rsidR="007732B9" w:rsidRDefault="007732B9" w:rsidP="00D13D95">
      <w:pPr>
        <w:spacing w:before="240" w:after="240" w:line="240" w:lineRule="auto"/>
        <w:jc w:val="center"/>
        <w:rPr>
          <w:rFonts w:ascii="Arial" w:eastAsia="Arial" w:hAnsi="Arial" w:cs="Arial"/>
        </w:rPr>
      </w:pPr>
    </w:p>
    <w:p w14:paraId="00000299" w14:textId="77777777" w:rsidR="007732B9" w:rsidRDefault="007732B9">
      <w:pPr>
        <w:spacing w:before="240" w:after="240" w:line="240" w:lineRule="auto"/>
        <w:rPr>
          <w:rFonts w:ascii="Arial" w:eastAsia="Arial" w:hAnsi="Arial" w:cs="Arial"/>
        </w:rPr>
      </w:pPr>
    </w:p>
    <w:p w14:paraId="0000029A" w14:textId="77777777" w:rsidR="007732B9" w:rsidRDefault="007732B9">
      <w:pPr>
        <w:spacing w:before="240" w:after="240" w:line="240" w:lineRule="auto"/>
        <w:rPr>
          <w:rFonts w:ascii="Arial" w:eastAsia="Arial" w:hAnsi="Arial" w:cs="Arial"/>
        </w:rPr>
      </w:pPr>
    </w:p>
    <w:p w14:paraId="0000029B" w14:textId="77777777" w:rsidR="007732B9" w:rsidRDefault="007732B9">
      <w:pPr>
        <w:spacing w:before="240" w:after="240" w:line="240" w:lineRule="auto"/>
        <w:rPr>
          <w:rFonts w:ascii="Arial" w:eastAsia="Arial" w:hAnsi="Arial" w:cs="Arial"/>
        </w:rPr>
      </w:pPr>
    </w:p>
    <w:p w14:paraId="0000029C" w14:textId="77777777" w:rsidR="007732B9" w:rsidRDefault="007732B9">
      <w:pPr>
        <w:spacing w:before="240" w:after="240" w:line="240" w:lineRule="auto"/>
        <w:rPr>
          <w:rFonts w:ascii="Arial" w:eastAsia="Arial" w:hAnsi="Arial" w:cs="Arial"/>
        </w:rPr>
      </w:pPr>
    </w:p>
    <w:p w14:paraId="0000029D" w14:textId="77777777" w:rsidR="007732B9" w:rsidRDefault="007732B9">
      <w:pPr>
        <w:spacing w:before="240" w:after="240" w:line="240" w:lineRule="auto"/>
        <w:rPr>
          <w:rFonts w:ascii="Arial" w:eastAsia="Arial" w:hAnsi="Arial" w:cs="Arial"/>
        </w:rPr>
      </w:pPr>
    </w:p>
    <w:p w14:paraId="0000029E" w14:textId="77777777" w:rsidR="007732B9" w:rsidRDefault="007732B9">
      <w:pPr>
        <w:spacing w:before="240" w:after="240" w:line="240" w:lineRule="auto"/>
        <w:rPr>
          <w:rFonts w:ascii="Arial" w:eastAsia="Arial" w:hAnsi="Arial" w:cs="Arial"/>
        </w:rPr>
      </w:pPr>
    </w:p>
    <w:p w14:paraId="0000029F" w14:textId="77777777" w:rsidR="007732B9" w:rsidRDefault="007732B9">
      <w:pPr>
        <w:spacing w:before="240" w:after="240" w:line="240" w:lineRule="auto"/>
        <w:rPr>
          <w:rFonts w:ascii="Arial" w:eastAsia="Arial" w:hAnsi="Arial" w:cs="Arial"/>
        </w:rPr>
      </w:pPr>
    </w:p>
    <w:p w14:paraId="000002A2" w14:textId="77777777" w:rsidR="007732B9" w:rsidRDefault="007732B9">
      <w:pPr>
        <w:spacing w:before="240" w:after="240" w:line="240" w:lineRule="auto"/>
        <w:rPr>
          <w:rFonts w:ascii="Arial" w:eastAsia="Arial" w:hAnsi="Arial" w:cs="Arial"/>
        </w:rPr>
      </w:pPr>
    </w:p>
    <w:p w14:paraId="000002A3" w14:textId="77777777" w:rsidR="007732B9" w:rsidRDefault="004D0DD1">
      <w:pPr>
        <w:spacing w:before="240" w:after="240" w:line="240" w:lineRule="auto"/>
        <w:rPr>
          <w:rFonts w:ascii="Arial" w:eastAsia="Arial" w:hAnsi="Arial" w:cs="Arial"/>
          <w:b/>
        </w:rPr>
      </w:pPr>
      <w:r>
        <w:rPr>
          <w:rFonts w:ascii="Arial" w:eastAsia="Arial" w:hAnsi="Arial" w:cs="Arial"/>
          <w:b/>
        </w:rPr>
        <w:t>Carta grupal</w:t>
      </w:r>
    </w:p>
    <w:p w14:paraId="000002A4" w14:textId="77777777" w:rsidR="007732B9" w:rsidRDefault="004D0DD1">
      <w:pPr>
        <w:spacing w:before="240" w:after="0" w:line="240" w:lineRule="auto"/>
        <w:jc w:val="right"/>
        <w:rPr>
          <w:rFonts w:ascii="Arial" w:eastAsia="Arial" w:hAnsi="Arial" w:cs="Arial"/>
        </w:rPr>
      </w:pPr>
      <w:r>
        <w:rPr>
          <w:rFonts w:ascii="Arial" w:eastAsia="Arial" w:hAnsi="Arial" w:cs="Arial"/>
        </w:rPr>
        <w:t>(día) de (mes) de 2025</w:t>
      </w:r>
    </w:p>
    <w:p w14:paraId="000002A5" w14:textId="77777777" w:rsidR="007732B9" w:rsidRDefault="004D0DD1">
      <w:pPr>
        <w:spacing w:after="240" w:line="240" w:lineRule="auto"/>
        <w:jc w:val="right"/>
        <w:rPr>
          <w:rFonts w:ascii="Arial" w:eastAsia="Arial" w:hAnsi="Arial" w:cs="Arial"/>
        </w:rPr>
      </w:pPr>
      <w:r>
        <w:rPr>
          <w:rFonts w:ascii="Arial" w:eastAsia="Arial" w:hAnsi="Arial" w:cs="Arial"/>
        </w:rPr>
        <w:t>(Ciudad, país)</w:t>
      </w:r>
    </w:p>
    <w:p w14:paraId="000002A6" w14:textId="77777777" w:rsidR="007732B9" w:rsidRDefault="004D0DD1">
      <w:pPr>
        <w:spacing w:before="240" w:after="240" w:line="240" w:lineRule="auto"/>
        <w:jc w:val="both"/>
        <w:rPr>
          <w:rFonts w:ascii="Arial" w:eastAsia="Arial" w:hAnsi="Arial" w:cs="Arial"/>
        </w:rPr>
      </w:pPr>
      <w:r>
        <w:rPr>
          <w:rFonts w:ascii="Arial" w:eastAsia="Arial" w:hAnsi="Arial" w:cs="Arial"/>
        </w:rPr>
        <w:t>Mediante la presente carta, el/la (</w:t>
      </w:r>
      <w:r>
        <w:rPr>
          <w:rFonts w:ascii="Arial" w:eastAsia="Arial" w:hAnsi="Arial" w:cs="Arial"/>
          <w:i/>
        </w:rPr>
        <w:t>nombre del elenco, orquesta, agrupación, banda, etc.)</w:t>
      </w:r>
      <w:r>
        <w:rPr>
          <w:rFonts w:ascii="Arial" w:eastAsia="Arial" w:hAnsi="Arial" w:cs="Arial"/>
        </w:rPr>
        <w:t xml:space="preserve">, </w:t>
      </w:r>
      <w:r>
        <w:rPr>
          <w:rFonts w:ascii="Arial" w:eastAsia="Arial" w:hAnsi="Arial" w:cs="Arial"/>
          <w:i/>
        </w:rPr>
        <w:t>s</w:t>
      </w:r>
      <w:r>
        <w:rPr>
          <w:rFonts w:ascii="Arial" w:eastAsia="Arial" w:hAnsi="Arial" w:cs="Arial"/>
        </w:rPr>
        <w:t xml:space="preserve">e compromete a </w:t>
      </w:r>
      <w:r>
        <w:rPr>
          <w:rFonts w:ascii="Arial" w:eastAsia="Arial" w:hAnsi="Arial" w:cs="Arial"/>
          <w:i/>
        </w:rPr>
        <w:t>(labor que realizarán dentro del proyecto)</w:t>
      </w:r>
      <w:r>
        <w:rPr>
          <w:rFonts w:ascii="Arial" w:eastAsia="Arial" w:hAnsi="Arial" w:cs="Arial"/>
        </w:rPr>
        <w:t xml:space="preserve"> en el marco del proyecto (</w:t>
      </w:r>
      <w:r>
        <w:rPr>
          <w:rFonts w:ascii="Arial" w:eastAsia="Arial" w:hAnsi="Arial" w:cs="Arial"/>
          <w:i/>
        </w:rPr>
        <w:t>nombre del proyecto</w:t>
      </w:r>
      <w:r>
        <w:rPr>
          <w:rFonts w:ascii="Arial" w:eastAsia="Arial" w:hAnsi="Arial" w:cs="Arial"/>
        </w:rPr>
        <w:t>), durante (</w:t>
      </w:r>
      <w:r>
        <w:rPr>
          <w:rFonts w:ascii="Arial" w:eastAsia="Arial" w:hAnsi="Arial" w:cs="Arial"/>
          <w:i/>
        </w:rPr>
        <w:t>ingresar fecha)</w:t>
      </w:r>
      <w:r>
        <w:rPr>
          <w:rFonts w:ascii="Arial" w:eastAsia="Arial" w:hAnsi="Arial" w:cs="Arial"/>
        </w:rPr>
        <w:t xml:space="preserve"> en </w:t>
      </w:r>
      <w:r>
        <w:rPr>
          <w:rFonts w:ascii="Arial" w:eastAsia="Arial" w:hAnsi="Arial" w:cs="Arial"/>
          <w:i/>
        </w:rPr>
        <w:t xml:space="preserve">(ciudad y/o país) </w:t>
      </w:r>
      <w:r>
        <w:rPr>
          <w:rFonts w:ascii="Arial" w:eastAsia="Arial" w:hAnsi="Arial" w:cs="Arial"/>
        </w:rPr>
        <w:t>tal como señala la postulación.</w:t>
      </w:r>
    </w:p>
    <w:p w14:paraId="000002A7" w14:textId="77777777" w:rsidR="007732B9" w:rsidRDefault="004D0DD1">
      <w:pPr>
        <w:spacing w:before="240" w:after="240" w:line="240" w:lineRule="auto"/>
        <w:rPr>
          <w:rFonts w:ascii="Arial" w:eastAsia="Arial" w:hAnsi="Arial" w:cs="Arial"/>
          <w:i/>
        </w:rPr>
      </w:pPr>
      <w:r>
        <w:rPr>
          <w:rFonts w:ascii="Arial" w:eastAsia="Arial" w:hAnsi="Arial" w:cs="Arial"/>
          <w:i/>
        </w:rPr>
        <w:t>Cédula de identidad:</w:t>
      </w:r>
    </w:p>
    <w:p w14:paraId="000002A8" w14:textId="77777777" w:rsidR="007732B9" w:rsidRDefault="004D0DD1">
      <w:pPr>
        <w:spacing w:before="240" w:after="240" w:line="240" w:lineRule="auto"/>
        <w:jc w:val="center"/>
        <w:rPr>
          <w:rFonts w:ascii="Arial" w:eastAsia="Arial" w:hAnsi="Arial" w:cs="Arial"/>
          <w:i/>
        </w:rPr>
      </w:pPr>
      <w:r>
        <w:rPr>
          <w:rFonts w:ascii="Arial" w:eastAsia="Arial" w:hAnsi="Arial" w:cs="Arial"/>
          <w:i/>
          <w:noProof/>
        </w:rPr>
        <mc:AlternateContent>
          <mc:Choice Requires="wps">
            <w:drawing>
              <wp:inline distT="0" distB="0" distL="0" distR="0" wp14:anchorId="27609288" wp14:editId="3EE227CD">
                <wp:extent cx="3886200" cy="2314575"/>
                <wp:effectExtent l="0" t="0" r="0" b="0"/>
                <wp:docPr id="1488050612" name="Rectángulo: esquinas redondeadas 1488050612"/>
                <wp:cNvGraphicFramePr/>
                <a:graphic xmlns:a="http://schemas.openxmlformats.org/drawingml/2006/main">
                  <a:graphicData uri="http://schemas.microsoft.com/office/word/2010/wordprocessingShape">
                    <wps:wsp>
                      <wps:cNvSpPr/>
                      <wps:spPr>
                        <a:xfrm>
                          <a:off x="3421950" y="2641763"/>
                          <a:ext cx="3848100" cy="2276475"/>
                        </a:xfrm>
                        <a:prstGeom prst="roundRect">
                          <a:avLst>
                            <a:gd name="adj" fmla="val 16667"/>
                          </a:avLst>
                        </a:prstGeom>
                        <a:noFill/>
                        <a:ln w="12700" cap="flat" cmpd="sng">
                          <a:solidFill>
                            <a:srgbClr val="000000"/>
                          </a:solidFill>
                          <a:prstDash val="solid"/>
                          <a:miter lim="800000"/>
                          <a:headEnd type="none" w="sm" len="sm"/>
                          <a:tailEnd type="none" w="sm" len="sm"/>
                        </a:ln>
                      </wps:spPr>
                      <wps:txbx>
                        <w:txbxContent>
                          <w:p w14:paraId="6DA3C763" w14:textId="77777777" w:rsidR="001B7C58" w:rsidRDefault="001B7C5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oundrect w14:anchorId="27609288" id="Rectángulo: esquinas redondeadas 1488050612" o:spid="_x0000_s1027" style="width:306pt;height:18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" filled="f" strokeweight="1pt">
                <v:stroke startarrowwidth="narrow" startarrowlength="short" endarrowwidth="narrow" endarrowlength="short" joinstyle="miter"/>
                <v:textbox inset="2.53958mm,2.53958mm,2.53958mm,2.53958mm">
                  <w:txbxContent>
                    <w:p w14:paraId="6DA3C763" w14:textId="77777777" w:rsidR="001B7C58" w:rsidRDefault="001B7C58">
                      <w:pPr>
                        <w:spacing w:after="0" w:line="240" w:lineRule="auto"/>
                        <w:textDirection w:val="btLr"/>
                      </w:pPr>
                    </w:p>
                  </w:txbxContent>
                </v:textbox>
                <w10:anchorlock/>
              </v:roundrect>
            </w:pict>
          </mc:Fallback>
        </mc:AlternateContent>
      </w:r>
    </w:p>
    <w:p w14:paraId="000002A9" w14:textId="77777777" w:rsidR="007732B9" w:rsidRDefault="004D0DD1">
      <w:pPr>
        <w:spacing w:before="240" w:after="240" w:line="240" w:lineRule="auto"/>
        <w:jc w:val="center"/>
        <w:rPr>
          <w:rFonts w:ascii="Arial" w:eastAsia="Arial" w:hAnsi="Arial" w:cs="Arial"/>
        </w:rPr>
      </w:pPr>
      <w:r>
        <w:rPr>
          <w:rFonts w:ascii="Arial" w:eastAsia="Arial" w:hAnsi="Arial" w:cs="Arial"/>
        </w:rPr>
        <w:t>(</w:t>
      </w:r>
      <w:r>
        <w:rPr>
          <w:rFonts w:ascii="Arial" w:eastAsia="Arial" w:hAnsi="Arial" w:cs="Arial"/>
          <w:i/>
        </w:rPr>
        <w:t>Firma</w:t>
      </w:r>
      <w:r>
        <w:rPr>
          <w:rFonts w:ascii="Arial" w:eastAsia="Arial" w:hAnsi="Arial" w:cs="Arial"/>
        </w:rPr>
        <w:t>)</w:t>
      </w:r>
    </w:p>
    <w:p w14:paraId="000002AA" w14:textId="77777777" w:rsidR="007732B9" w:rsidRDefault="004D0DD1">
      <w:pPr>
        <w:spacing w:before="240" w:after="240" w:line="240" w:lineRule="auto"/>
        <w:jc w:val="center"/>
        <w:rPr>
          <w:rFonts w:ascii="Arial" w:eastAsia="Arial" w:hAnsi="Arial" w:cs="Arial"/>
        </w:rPr>
      </w:pPr>
      <w:r>
        <w:rPr>
          <w:rFonts w:ascii="Arial" w:eastAsia="Arial" w:hAnsi="Arial" w:cs="Arial"/>
        </w:rPr>
        <w:t>(</w:t>
      </w:r>
      <w:r>
        <w:rPr>
          <w:rFonts w:ascii="Arial" w:eastAsia="Arial" w:hAnsi="Arial" w:cs="Arial"/>
          <w:i/>
        </w:rPr>
        <w:t>Nombre del Artista o participante nº1</w:t>
      </w:r>
      <w:r>
        <w:rPr>
          <w:rFonts w:ascii="Arial" w:eastAsia="Arial" w:hAnsi="Arial" w:cs="Arial"/>
        </w:rPr>
        <w:t>)</w:t>
      </w:r>
      <w:r>
        <w:rPr>
          <w:noProof/>
        </w:rPr>
        <mc:AlternateContent>
          <mc:Choice Requires="wps">
            <w:drawing>
              <wp:anchor distT="0" distB="0" distL="114300" distR="114300" simplePos="0" relativeHeight="251660288" behindDoc="0" locked="0" layoutInCell="1" hidden="0" allowOverlap="1" wp14:anchorId="051DA663" wp14:editId="5D84DF4E">
                <wp:simplePos x="0" y="0"/>
                <wp:positionH relativeFrom="column">
                  <wp:posOffset>1219200</wp:posOffset>
                </wp:positionH>
                <wp:positionV relativeFrom="paragraph">
                  <wp:posOffset>0</wp:posOffset>
                </wp:positionV>
                <wp:extent cx="0" cy="12700"/>
                <wp:effectExtent l="0" t="0" r="0" b="0"/>
                <wp:wrapNone/>
                <wp:docPr id="1488050624" name="Conector recto de flecha 1488050624"/>
                <wp:cNvGraphicFramePr/>
                <a:graphic xmlns:a="http://schemas.openxmlformats.org/drawingml/2006/main">
                  <a:graphicData uri="http://schemas.microsoft.com/office/word/2010/wordprocessingShape">
                    <wps:wsp>
                      <wps:cNvCnPr/>
                      <wps:spPr>
                        <a:xfrm>
                          <a:off x="3883913" y="3780000"/>
                          <a:ext cx="292417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1219200</wp:posOffset>
                </wp:positionH>
                <wp:positionV relativeFrom="paragraph">
                  <wp:posOffset>0</wp:posOffset>
                </wp:positionV>
                <wp:extent cx="0" cy="12700"/>
                <wp:effectExtent b="0" l="0" r="0" t="0"/>
                <wp:wrapNone/>
                <wp:docPr id="1488050624" name="image23.png"/>
                <a:graphic>
                  <a:graphicData uri="http://schemas.openxmlformats.org/drawingml/2006/picture">
                    <pic:pic>
                      <pic:nvPicPr>
                        <pic:cNvPr id="0" name="image23.png"/>
                        <pic:cNvPicPr preferRelativeResize="0"/>
                      </pic:nvPicPr>
                      <pic:blipFill>
                        <a:blip r:embed="rId43"/>
                        <a:srcRect/>
                        <a:stretch>
                          <a:fillRect/>
                        </a:stretch>
                      </pic:blipFill>
                      <pic:spPr>
                        <a:xfrm>
                          <a:off x="0" y="0"/>
                          <a:ext cx="0" cy="12700"/>
                        </a:xfrm>
                        <a:prstGeom prst="rect"/>
                        <a:ln/>
                      </pic:spPr>
                    </pic:pic>
                  </a:graphicData>
                </a:graphic>
              </wp:anchor>
            </w:drawing>
          </mc:Fallback>
        </mc:AlternateContent>
      </w:r>
    </w:p>
    <w:p w14:paraId="000002AB" w14:textId="77777777" w:rsidR="007732B9" w:rsidRDefault="004D0DD1">
      <w:pPr>
        <w:spacing w:before="240" w:after="240" w:line="240" w:lineRule="auto"/>
        <w:jc w:val="center"/>
        <w:rPr>
          <w:rFonts w:ascii="Arial" w:eastAsia="Arial" w:hAnsi="Arial" w:cs="Arial"/>
          <w:i/>
        </w:rPr>
      </w:pPr>
      <w:r>
        <w:rPr>
          <w:rFonts w:ascii="Arial" w:eastAsia="Arial" w:hAnsi="Arial" w:cs="Arial"/>
          <w:i/>
        </w:rPr>
        <w:t>(Nombre del proyecto)</w:t>
      </w:r>
    </w:p>
    <w:p w14:paraId="000002AC" w14:textId="77777777" w:rsidR="007732B9" w:rsidRDefault="004D0DD1">
      <w:pPr>
        <w:spacing w:before="240" w:after="240" w:line="240" w:lineRule="auto"/>
        <w:rPr>
          <w:rFonts w:ascii="Arial" w:eastAsia="Arial" w:hAnsi="Arial" w:cs="Arial"/>
          <w:i/>
        </w:rPr>
      </w:pPr>
      <w:r>
        <w:rPr>
          <w:rFonts w:ascii="Arial" w:eastAsia="Arial" w:hAnsi="Arial" w:cs="Arial"/>
          <w:i/>
        </w:rPr>
        <w:t>Cédula de identidad:</w:t>
      </w:r>
    </w:p>
    <w:p w14:paraId="000002AD" w14:textId="77777777" w:rsidR="007732B9" w:rsidRDefault="004D0DD1">
      <w:pPr>
        <w:spacing w:before="240" w:after="240" w:line="240" w:lineRule="auto"/>
        <w:jc w:val="center"/>
        <w:rPr>
          <w:rFonts w:ascii="Arial" w:eastAsia="Arial" w:hAnsi="Arial" w:cs="Arial"/>
          <w:i/>
        </w:rPr>
      </w:pPr>
      <w:r>
        <w:rPr>
          <w:rFonts w:ascii="Arial" w:eastAsia="Arial" w:hAnsi="Arial" w:cs="Arial"/>
          <w:i/>
          <w:noProof/>
        </w:rPr>
        <mc:AlternateContent>
          <mc:Choice Requires="wps">
            <w:drawing>
              <wp:inline distT="0" distB="0" distL="0" distR="0" wp14:anchorId="4D77AE25" wp14:editId="0360901F">
                <wp:extent cx="3886200" cy="2314575"/>
                <wp:effectExtent l="0" t="0" r="0" b="0"/>
                <wp:docPr id="1488050614" name="Rectángulo: esquinas redondeadas 1488050614"/>
                <wp:cNvGraphicFramePr/>
                <a:graphic xmlns:a="http://schemas.openxmlformats.org/drawingml/2006/main">
                  <a:graphicData uri="http://schemas.microsoft.com/office/word/2010/wordprocessingShape">
                    <wps:wsp>
                      <wps:cNvSpPr/>
                      <wps:spPr>
                        <a:xfrm>
                          <a:off x="3421950" y="2641763"/>
                          <a:ext cx="3848100" cy="2276475"/>
                        </a:xfrm>
                        <a:prstGeom prst="roundRect">
                          <a:avLst>
                            <a:gd name="adj" fmla="val 16667"/>
                          </a:avLst>
                        </a:prstGeom>
                        <a:noFill/>
                        <a:ln w="12700" cap="flat" cmpd="sng">
                          <a:solidFill>
                            <a:srgbClr val="000000"/>
                          </a:solidFill>
                          <a:prstDash val="solid"/>
                          <a:miter lim="800000"/>
                          <a:headEnd type="none" w="sm" len="sm"/>
                          <a:tailEnd type="none" w="sm" len="sm"/>
                        </a:ln>
                      </wps:spPr>
                      <wps:txbx>
                        <w:txbxContent>
                          <w:p w14:paraId="423304EC" w14:textId="77777777" w:rsidR="001B7C58" w:rsidRDefault="001B7C5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oundrect w14:anchorId="4D77AE25" id="Rectángulo: esquinas redondeadas 1488050614" o:spid="_x0000_s1028" style="width:306pt;height:18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" filled="f" strokeweight="1pt">
                <v:stroke startarrowwidth="narrow" startarrowlength="short" endarrowwidth="narrow" endarrowlength="short" joinstyle="miter"/>
                <v:textbox inset="2.53958mm,2.53958mm,2.53958mm,2.53958mm">
                  <w:txbxContent>
                    <w:p w14:paraId="423304EC" w14:textId="77777777" w:rsidR="001B7C58" w:rsidRDefault="001B7C58">
                      <w:pPr>
                        <w:spacing w:after="0" w:line="240" w:lineRule="auto"/>
                        <w:textDirection w:val="btLr"/>
                      </w:pPr>
                    </w:p>
                  </w:txbxContent>
                </v:textbox>
                <w10:anchorlock/>
              </v:roundrect>
            </w:pict>
          </mc:Fallback>
        </mc:AlternateContent>
      </w:r>
    </w:p>
    <w:p w14:paraId="000002AE" w14:textId="77777777" w:rsidR="007732B9" w:rsidRDefault="004D0DD1">
      <w:pPr>
        <w:spacing w:before="240" w:after="240" w:line="240" w:lineRule="auto"/>
        <w:jc w:val="center"/>
        <w:rPr>
          <w:rFonts w:ascii="Arial" w:eastAsia="Arial" w:hAnsi="Arial" w:cs="Arial"/>
        </w:rPr>
      </w:pPr>
      <w:r>
        <w:rPr>
          <w:rFonts w:ascii="Arial" w:eastAsia="Arial" w:hAnsi="Arial" w:cs="Arial"/>
        </w:rPr>
        <w:t>(</w:t>
      </w:r>
      <w:r>
        <w:rPr>
          <w:rFonts w:ascii="Arial" w:eastAsia="Arial" w:hAnsi="Arial" w:cs="Arial"/>
          <w:i/>
        </w:rPr>
        <w:t>Firma</w:t>
      </w:r>
      <w:r>
        <w:rPr>
          <w:rFonts w:ascii="Arial" w:eastAsia="Arial" w:hAnsi="Arial" w:cs="Arial"/>
        </w:rPr>
        <w:t>)</w:t>
      </w:r>
    </w:p>
    <w:p w14:paraId="000002AF" w14:textId="77777777" w:rsidR="007732B9" w:rsidRDefault="004D0DD1">
      <w:pPr>
        <w:spacing w:before="240" w:after="240" w:line="240" w:lineRule="auto"/>
        <w:jc w:val="center"/>
        <w:rPr>
          <w:rFonts w:ascii="Arial" w:eastAsia="Arial" w:hAnsi="Arial" w:cs="Arial"/>
        </w:rPr>
      </w:pPr>
      <w:r>
        <w:rPr>
          <w:rFonts w:ascii="Arial" w:eastAsia="Arial" w:hAnsi="Arial" w:cs="Arial"/>
        </w:rPr>
        <w:t>(</w:t>
      </w:r>
      <w:r>
        <w:rPr>
          <w:rFonts w:ascii="Arial" w:eastAsia="Arial" w:hAnsi="Arial" w:cs="Arial"/>
          <w:i/>
        </w:rPr>
        <w:t>Nombre del Artista o participante nº2</w:t>
      </w:r>
      <w:r>
        <w:rPr>
          <w:rFonts w:ascii="Arial" w:eastAsia="Arial" w:hAnsi="Arial" w:cs="Arial"/>
        </w:rPr>
        <w:t>)</w:t>
      </w:r>
      <w:r>
        <w:rPr>
          <w:noProof/>
        </w:rPr>
        <mc:AlternateContent>
          <mc:Choice Requires="wps">
            <w:drawing>
              <wp:anchor distT="0" distB="0" distL="114300" distR="114300" simplePos="0" relativeHeight="251661312" behindDoc="0" locked="0" layoutInCell="1" hidden="0" allowOverlap="1" wp14:anchorId="2A859E19" wp14:editId="630EFEB2">
                <wp:simplePos x="0" y="0"/>
                <wp:positionH relativeFrom="column">
                  <wp:posOffset>1219200</wp:posOffset>
                </wp:positionH>
                <wp:positionV relativeFrom="paragraph">
                  <wp:posOffset>0</wp:posOffset>
                </wp:positionV>
                <wp:extent cx="0" cy="12700"/>
                <wp:effectExtent l="0" t="0" r="0" b="0"/>
                <wp:wrapNone/>
                <wp:docPr id="1488050620" name="Conector recto de flecha 1488050620"/>
                <wp:cNvGraphicFramePr/>
                <a:graphic xmlns:a="http://schemas.openxmlformats.org/drawingml/2006/main">
                  <a:graphicData uri="http://schemas.microsoft.com/office/word/2010/wordprocessingShape">
                    <wps:wsp>
                      <wps:cNvCnPr/>
                      <wps:spPr>
                        <a:xfrm>
                          <a:off x="3883913" y="3780000"/>
                          <a:ext cx="292417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1219200</wp:posOffset>
                </wp:positionH>
                <wp:positionV relativeFrom="paragraph">
                  <wp:posOffset>0</wp:posOffset>
                </wp:positionV>
                <wp:extent cx="0" cy="12700"/>
                <wp:effectExtent b="0" l="0" r="0" t="0"/>
                <wp:wrapNone/>
                <wp:docPr id="1488050620" name="image19.png"/>
                <a:graphic>
                  <a:graphicData uri="http://schemas.openxmlformats.org/drawingml/2006/picture">
                    <pic:pic>
                      <pic:nvPicPr>
                        <pic:cNvPr id="0" name="image19.png"/>
                        <pic:cNvPicPr preferRelativeResize="0"/>
                      </pic:nvPicPr>
                      <pic:blipFill>
                        <a:blip r:embed="rId43"/>
                        <a:srcRect/>
                        <a:stretch>
                          <a:fillRect/>
                        </a:stretch>
                      </pic:blipFill>
                      <pic:spPr>
                        <a:xfrm>
                          <a:off x="0" y="0"/>
                          <a:ext cx="0" cy="12700"/>
                        </a:xfrm>
                        <a:prstGeom prst="rect"/>
                        <a:ln/>
                      </pic:spPr>
                    </pic:pic>
                  </a:graphicData>
                </a:graphic>
              </wp:anchor>
            </w:drawing>
          </mc:Fallback>
        </mc:AlternateContent>
      </w:r>
    </w:p>
    <w:p w14:paraId="000002B0" w14:textId="77777777" w:rsidR="007732B9" w:rsidRDefault="004D0DD1">
      <w:pPr>
        <w:spacing w:before="240" w:after="240" w:line="240" w:lineRule="auto"/>
        <w:jc w:val="center"/>
        <w:rPr>
          <w:rFonts w:ascii="Arial" w:eastAsia="Arial" w:hAnsi="Arial" w:cs="Arial"/>
          <w:i/>
        </w:rPr>
      </w:pPr>
      <w:r>
        <w:rPr>
          <w:rFonts w:ascii="Arial" w:eastAsia="Arial" w:hAnsi="Arial" w:cs="Arial"/>
          <w:i/>
        </w:rPr>
        <w:t>(Nombre del proyecto)</w:t>
      </w:r>
    </w:p>
    <w:p w14:paraId="000002B1" w14:textId="77777777" w:rsidR="007732B9" w:rsidRDefault="004D0DD1">
      <w:pPr>
        <w:spacing w:before="240" w:after="240" w:line="240" w:lineRule="auto"/>
        <w:rPr>
          <w:rFonts w:ascii="Arial" w:eastAsia="Arial" w:hAnsi="Arial" w:cs="Arial"/>
          <w:i/>
        </w:rPr>
      </w:pPr>
      <w:r>
        <w:rPr>
          <w:rFonts w:ascii="Arial" w:eastAsia="Arial" w:hAnsi="Arial" w:cs="Arial"/>
          <w:i/>
        </w:rPr>
        <w:t>Cédula de identidad:</w:t>
      </w:r>
    </w:p>
    <w:p w14:paraId="000002B2" w14:textId="77777777" w:rsidR="007732B9" w:rsidRDefault="004D0DD1">
      <w:pPr>
        <w:spacing w:before="240" w:after="240" w:line="240" w:lineRule="auto"/>
        <w:jc w:val="center"/>
        <w:rPr>
          <w:rFonts w:ascii="Arial" w:eastAsia="Arial" w:hAnsi="Arial" w:cs="Arial"/>
          <w:i/>
        </w:rPr>
      </w:pPr>
      <w:r>
        <w:rPr>
          <w:rFonts w:ascii="Arial" w:eastAsia="Arial" w:hAnsi="Arial" w:cs="Arial"/>
          <w:i/>
          <w:noProof/>
        </w:rPr>
        <w:lastRenderedPageBreak/>
        <mc:AlternateContent>
          <mc:Choice Requires="wps">
            <w:drawing>
              <wp:inline distT="0" distB="0" distL="0" distR="0" wp14:anchorId="514DD5CB" wp14:editId="320FB280">
                <wp:extent cx="3886200" cy="2314575"/>
                <wp:effectExtent l="0" t="0" r="0" b="0"/>
                <wp:docPr id="1488050616" name="Rectángulo: esquinas redondeadas 1488050616"/>
                <wp:cNvGraphicFramePr/>
                <a:graphic xmlns:a="http://schemas.openxmlformats.org/drawingml/2006/main">
                  <a:graphicData uri="http://schemas.microsoft.com/office/word/2010/wordprocessingShape">
                    <wps:wsp>
                      <wps:cNvSpPr/>
                      <wps:spPr>
                        <a:xfrm>
                          <a:off x="3421950" y="2641763"/>
                          <a:ext cx="3848100" cy="2276475"/>
                        </a:xfrm>
                        <a:prstGeom prst="roundRect">
                          <a:avLst>
                            <a:gd name="adj" fmla="val 16667"/>
                          </a:avLst>
                        </a:prstGeom>
                        <a:noFill/>
                        <a:ln w="12700" cap="flat" cmpd="sng">
                          <a:solidFill>
                            <a:srgbClr val="000000"/>
                          </a:solidFill>
                          <a:prstDash val="solid"/>
                          <a:miter lim="800000"/>
                          <a:headEnd type="none" w="sm" len="sm"/>
                          <a:tailEnd type="none" w="sm" len="sm"/>
                        </a:ln>
                      </wps:spPr>
                      <wps:txbx>
                        <w:txbxContent>
                          <w:p w14:paraId="30939E05" w14:textId="77777777" w:rsidR="001B7C58" w:rsidRDefault="001B7C5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oundrect w14:anchorId="514DD5CB" id="Rectángulo: esquinas redondeadas 1488050616" o:spid="_x0000_s1029" style="width:306pt;height:18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" filled="f" strokeweight="1pt">
                <v:stroke startarrowwidth="narrow" startarrowlength="short" endarrowwidth="narrow" endarrowlength="short" joinstyle="miter"/>
                <v:textbox inset="2.53958mm,2.53958mm,2.53958mm,2.53958mm">
                  <w:txbxContent>
                    <w:p w14:paraId="30939E05" w14:textId="77777777" w:rsidR="001B7C58" w:rsidRDefault="001B7C58">
                      <w:pPr>
                        <w:spacing w:after="0" w:line="240" w:lineRule="auto"/>
                        <w:textDirection w:val="btLr"/>
                      </w:pPr>
                    </w:p>
                  </w:txbxContent>
                </v:textbox>
                <w10:anchorlock/>
              </v:roundrect>
            </w:pict>
          </mc:Fallback>
        </mc:AlternateContent>
      </w:r>
    </w:p>
    <w:p w14:paraId="000002B3" w14:textId="77777777" w:rsidR="007732B9" w:rsidRDefault="004D0DD1">
      <w:pPr>
        <w:spacing w:before="240" w:after="240" w:line="240" w:lineRule="auto"/>
        <w:jc w:val="center"/>
        <w:rPr>
          <w:rFonts w:ascii="Arial" w:eastAsia="Arial" w:hAnsi="Arial" w:cs="Arial"/>
        </w:rPr>
      </w:pPr>
      <w:r>
        <w:rPr>
          <w:rFonts w:ascii="Arial" w:eastAsia="Arial" w:hAnsi="Arial" w:cs="Arial"/>
        </w:rPr>
        <w:t>(</w:t>
      </w:r>
      <w:r>
        <w:rPr>
          <w:rFonts w:ascii="Arial" w:eastAsia="Arial" w:hAnsi="Arial" w:cs="Arial"/>
          <w:i/>
        </w:rPr>
        <w:t>Firma</w:t>
      </w:r>
      <w:r>
        <w:rPr>
          <w:rFonts w:ascii="Arial" w:eastAsia="Arial" w:hAnsi="Arial" w:cs="Arial"/>
        </w:rPr>
        <w:t>)</w:t>
      </w:r>
    </w:p>
    <w:p w14:paraId="000002B4" w14:textId="77777777" w:rsidR="007732B9" w:rsidRDefault="004D0DD1">
      <w:pPr>
        <w:spacing w:before="240" w:after="240" w:line="240" w:lineRule="auto"/>
        <w:jc w:val="center"/>
        <w:rPr>
          <w:rFonts w:ascii="Arial" w:eastAsia="Arial" w:hAnsi="Arial" w:cs="Arial"/>
          <w:i/>
        </w:rPr>
      </w:pPr>
      <w:r>
        <w:rPr>
          <w:rFonts w:ascii="Arial" w:eastAsia="Arial" w:hAnsi="Arial" w:cs="Arial"/>
        </w:rPr>
        <w:t>(</w:t>
      </w:r>
      <w:r>
        <w:rPr>
          <w:rFonts w:ascii="Arial" w:eastAsia="Arial" w:hAnsi="Arial" w:cs="Arial"/>
          <w:i/>
        </w:rPr>
        <w:t>Nombre del Artista o participante nº3</w:t>
      </w:r>
      <w:r>
        <w:rPr>
          <w:rFonts w:ascii="Arial" w:eastAsia="Arial" w:hAnsi="Arial" w:cs="Arial"/>
        </w:rPr>
        <w:t>)</w:t>
      </w:r>
      <w:r>
        <w:rPr>
          <w:noProof/>
        </w:rPr>
        <mc:AlternateContent>
          <mc:Choice Requires="wps">
            <w:drawing>
              <wp:anchor distT="0" distB="0" distL="114300" distR="114300" simplePos="0" relativeHeight="251662336" behindDoc="0" locked="0" layoutInCell="1" hidden="0" allowOverlap="1" wp14:anchorId="1F3FA59B" wp14:editId="67C0DB43">
                <wp:simplePos x="0" y="0"/>
                <wp:positionH relativeFrom="column">
                  <wp:posOffset>1219200</wp:posOffset>
                </wp:positionH>
                <wp:positionV relativeFrom="paragraph">
                  <wp:posOffset>0</wp:posOffset>
                </wp:positionV>
                <wp:extent cx="0" cy="12700"/>
                <wp:effectExtent l="0" t="0" r="0" b="0"/>
                <wp:wrapNone/>
                <wp:docPr id="1488050621" name="Conector recto de flecha 1488050621"/>
                <wp:cNvGraphicFramePr/>
                <a:graphic xmlns:a="http://schemas.openxmlformats.org/drawingml/2006/main">
                  <a:graphicData uri="http://schemas.microsoft.com/office/word/2010/wordprocessingShape">
                    <wps:wsp>
                      <wps:cNvCnPr/>
                      <wps:spPr>
                        <a:xfrm>
                          <a:off x="3883913" y="3780000"/>
                          <a:ext cx="292417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1219200</wp:posOffset>
                </wp:positionH>
                <wp:positionV relativeFrom="paragraph">
                  <wp:posOffset>0</wp:posOffset>
                </wp:positionV>
                <wp:extent cx="0" cy="12700"/>
                <wp:effectExtent b="0" l="0" r="0" t="0"/>
                <wp:wrapNone/>
                <wp:docPr id="1488050621" name="image20.png"/>
                <a:graphic>
                  <a:graphicData uri="http://schemas.openxmlformats.org/drawingml/2006/picture">
                    <pic:pic>
                      <pic:nvPicPr>
                        <pic:cNvPr id="0" name="image20.png"/>
                        <pic:cNvPicPr preferRelativeResize="0"/>
                      </pic:nvPicPr>
                      <pic:blipFill>
                        <a:blip r:embed="rId43"/>
                        <a:srcRect/>
                        <a:stretch>
                          <a:fillRect/>
                        </a:stretch>
                      </pic:blipFill>
                      <pic:spPr>
                        <a:xfrm>
                          <a:off x="0" y="0"/>
                          <a:ext cx="0" cy="12700"/>
                        </a:xfrm>
                        <a:prstGeom prst="rect"/>
                        <a:ln/>
                      </pic:spPr>
                    </pic:pic>
                  </a:graphicData>
                </a:graphic>
              </wp:anchor>
            </w:drawing>
          </mc:Fallback>
        </mc:AlternateContent>
      </w:r>
    </w:p>
    <w:p w14:paraId="000002B5" w14:textId="77777777" w:rsidR="007732B9" w:rsidRDefault="007732B9">
      <w:pPr>
        <w:tabs>
          <w:tab w:val="left" w:pos="1845"/>
        </w:tabs>
        <w:spacing w:before="240" w:after="240"/>
        <w:jc w:val="center"/>
        <w:rPr>
          <w:rFonts w:ascii="Arial" w:eastAsia="Arial" w:hAnsi="Arial" w:cs="Arial"/>
          <w:i/>
        </w:rPr>
      </w:pPr>
    </w:p>
    <w:p w14:paraId="000002B6" w14:textId="77777777" w:rsidR="007732B9" w:rsidRDefault="007732B9">
      <w:pPr>
        <w:tabs>
          <w:tab w:val="left" w:pos="1845"/>
        </w:tabs>
        <w:spacing w:before="240" w:after="240"/>
        <w:jc w:val="center"/>
        <w:rPr>
          <w:rFonts w:ascii="Arial" w:eastAsia="Arial" w:hAnsi="Arial" w:cs="Arial"/>
          <w:i/>
        </w:rPr>
      </w:pPr>
    </w:p>
    <w:p w14:paraId="000002B7" w14:textId="77777777" w:rsidR="007732B9" w:rsidRDefault="007732B9">
      <w:pPr>
        <w:tabs>
          <w:tab w:val="left" w:pos="1845"/>
        </w:tabs>
        <w:spacing w:before="240" w:after="240"/>
        <w:jc w:val="center"/>
        <w:rPr>
          <w:rFonts w:ascii="Arial" w:eastAsia="Arial" w:hAnsi="Arial" w:cs="Arial"/>
          <w:i/>
        </w:rPr>
      </w:pPr>
    </w:p>
    <w:p w14:paraId="000002B8" w14:textId="77777777" w:rsidR="007732B9" w:rsidRDefault="007732B9">
      <w:pPr>
        <w:tabs>
          <w:tab w:val="left" w:pos="1845"/>
        </w:tabs>
        <w:spacing w:before="240" w:after="240"/>
        <w:jc w:val="center"/>
        <w:rPr>
          <w:rFonts w:ascii="Arial" w:eastAsia="Arial" w:hAnsi="Arial" w:cs="Arial"/>
          <w:i/>
        </w:rPr>
      </w:pPr>
    </w:p>
    <w:p w14:paraId="000002B9" w14:textId="77777777" w:rsidR="007732B9" w:rsidRDefault="007732B9">
      <w:pPr>
        <w:pBdr>
          <w:top w:val="nil"/>
          <w:left w:val="nil"/>
          <w:bottom w:val="nil"/>
          <w:right w:val="nil"/>
          <w:between w:val="nil"/>
        </w:pBdr>
        <w:spacing w:before="240" w:after="240" w:line="360" w:lineRule="auto"/>
        <w:jc w:val="both"/>
        <w:rPr>
          <w:rFonts w:ascii="Arial" w:eastAsia="Arial" w:hAnsi="Arial" w:cs="Arial"/>
          <w:color w:val="000000"/>
        </w:rPr>
      </w:pPr>
    </w:p>
    <w:p w14:paraId="000002BA" w14:textId="77777777" w:rsidR="007732B9" w:rsidRDefault="007732B9">
      <w:pPr>
        <w:pBdr>
          <w:top w:val="nil"/>
          <w:left w:val="nil"/>
          <w:bottom w:val="nil"/>
          <w:right w:val="nil"/>
          <w:between w:val="nil"/>
        </w:pBdr>
        <w:spacing w:before="240" w:after="240" w:line="360" w:lineRule="auto"/>
        <w:jc w:val="both"/>
        <w:rPr>
          <w:rFonts w:ascii="Arial" w:eastAsia="Arial" w:hAnsi="Arial" w:cs="Arial"/>
          <w:color w:val="000000"/>
        </w:rPr>
      </w:pPr>
    </w:p>
    <w:p w14:paraId="000002BB" w14:textId="77777777" w:rsidR="007732B9" w:rsidRDefault="007732B9">
      <w:pPr>
        <w:pBdr>
          <w:top w:val="nil"/>
          <w:left w:val="nil"/>
          <w:bottom w:val="nil"/>
          <w:right w:val="nil"/>
          <w:between w:val="nil"/>
        </w:pBdr>
        <w:spacing w:before="240" w:after="240" w:line="360" w:lineRule="auto"/>
        <w:jc w:val="both"/>
        <w:rPr>
          <w:rFonts w:ascii="Arial" w:eastAsia="Arial" w:hAnsi="Arial" w:cs="Arial"/>
          <w:color w:val="000000"/>
        </w:rPr>
      </w:pPr>
    </w:p>
    <w:p w14:paraId="000002BC" w14:textId="77777777" w:rsidR="007732B9" w:rsidRDefault="007732B9">
      <w:pPr>
        <w:pBdr>
          <w:top w:val="nil"/>
          <w:left w:val="nil"/>
          <w:bottom w:val="nil"/>
          <w:right w:val="nil"/>
          <w:between w:val="nil"/>
        </w:pBdr>
        <w:spacing w:before="240" w:after="240" w:line="360" w:lineRule="auto"/>
        <w:jc w:val="both"/>
        <w:rPr>
          <w:rFonts w:ascii="Arial" w:eastAsia="Arial" w:hAnsi="Arial" w:cs="Arial"/>
          <w:color w:val="000000"/>
        </w:rPr>
      </w:pPr>
    </w:p>
    <w:p w14:paraId="000002BD" w14:textId="77777777" w:rsidR="007732B9" w:rsidRDefault="007732B9">
      <w:pPr>
        <w:spacing w:before="240" w:after="240" w:line="240" w:lineRule="auto"/>
        <w:rPr>
          <w:rFonts w:ascii="Arial" w:eastAsia="Arial" w:hAnsi="Arial" w:cs="Arial"/>
          <w:b/>
        </w:rPr>
      </w:pPr>
    </w:p>
    <w:p w14:paraId="000002BE" w14:textId="77777777" w:rsidR="007732B9" w:rsidRDefault="007732B9">
      <w:pPr>
        <w:spacing w:before="240" w:after="240" w:line="240" w:lineRule="auto"/>
        <w:rPr>
          <w:rFonts w:ascii="Arial" w:eastAsia="Arial" w:hAnsi="Arial" w:cs="Arial"/>
          <w:b/>
        </w:rPr>
      </w:pPr>
    </w:p>
    <w:p w14:paraId="000002BF" w14:textId="77777777" w:rsidR="007732B9" w:rsidRDefault="007732B9">
      <w:pPr>
        <w:spacing w:before="240" w:after="240" w:line="240" w:lineRule="auto"/>
        <w:rPr>
          <w:rFonts w:ascii="Arial" w:eastAsia="Arial" w:hAnsi="Arial" w:cs="Arial"/>
          <w:b/>
        </w:rPr>
      </w:pPr>
    </w:p>
    <w:p w14:paraId="000002C0" w14:textId="77777777" w:rsidR="007732B9" w:rsidRDefault="007732B9">
      <w:pPr>
        <w:spacing w:before="240" w:after="240" w:line="240" w:lineRule="auto"/>
        <w:rPr>
          <w:rFonts w:ascii="Arial" w:eastAsia="Arial" w:hAnsi="Arial" w:cs="Arial"/>
          <w:b/>
        </w:rPr>
      </w:pPr>
    </w:p>
    <w:p w14:paraId="000002C1" w14:textId="77777777" w:rsidR="007732B9" w:rsidRDefault="007732B9">
      <w:pPr>
        <w:spacing w:before="240" w:after="240" w:line="240" w:lineRule="auto"/>
        <w:rPr>
          <w:rFonts w:ascii="Arial" w:eastAsia="Arial" w:hAnsi="Arial" w:cs="Arial"/>
          <w:b/>
        </w:rPr>
      </w:pPr>
    </w:p>
    <w:p w14:paraId="000002C2" w14:textId="77777777" w:rsidR="007732B9" w:rsidRDefault="007732B9">
      <w:pPr>
        <w:spacing w:before="240" w:after="240" w:line="240" w:lineRule="auto"/>
        <w:rPr>
          <w:rFonts w:ascii="Arial" w:eastAsia="Arial" w:hAnsi="Arial" w:cs="Arial"/>
          <w:b/>
        </w:rPr>
      </w:pPr>
    </w:p>
    <w:p w14:paraId="000002C3" w14:textId="77777777" w:rsidR="007732B9" w:rsidRDefault="007732B9">
      <w:pPr>
        <w:spacing w:before="240" w:after="240" w:line="240" w:lineRule="auto"/>
        <w:rPr>
          <w:rFonts w:ascii="Arial" w:eastAsia="Arial" w:hAnsi="Arial" w:cs="Arial"/>
          <w:b/>
        </w:rPr>
      </w:pPr>
    </w:p>
    <w:p w14:paraId="000002C4" w14:textId="77777777" w:rsidR="007732B9" w:rsidRDefault="007732B9">
      <w:pPr>
        <w:spacing w:before="240" w:after="240" w:line="240" w:lineRule="auto"/>
        <w:rPr>
          <w:rFonts w:ascii="Arial" w:eastAsia="Arial" w:hAnsi="Arial" w:cs="Arial"/>
          <w:b/>
        </w:rPr>
      </w:pPr>
    </w:p>
    <w:p w14:paraId="000002C5" w14:textId="77777777" w:rsidR="007732B9" w:rsidRDefault="007732B9">
      <w:pPr>
        <w:spacing w:before="240" w:after="240" w:line="240" w:lineRule="auto"/>
        <w:rPr>
          <w:rFonts w:ascii="Arial" w:eastAsia="Arial" w:hAnsi="Arial" w:cs="Arial"/>
          <w:b/>
        </w:rPr>
      </w:pPr>
    </w:p>
    <w:p w14:paraId="000002C6" w14:textId="77777777" w:rsidR="007732B9" w:rsidRDefault="007732B9">
      <w:pPr>
        <w:spacing w:before="240" w:after="240" w:line="240" w:lineRule="auto"/>
        <w:rPr>
          <w:rFonts w:ascii="Arial" w:eastAsia="Arial" w:hAnsi="Arial" w:cs="Arial"/>
          <w:b/>
        </w:rPr>
      </w:pPr>
    </w:p>
    <w:p w14:paraId="000002C7" w14:textId="77777777" w:rsidR="007732B9" w:rsidRDefault="007732B9">
      <w:pPr>
        <w:spacing w:before="240" w:after="240" w:line="240" w:lineRule="auto"/>
        <w:rPr>
          <w:rFonts w:ascii="Arial" w:eastAsia="Arial" w:hAnsi="Arial" w:cs="Arial"/>
          <w:b/>
        </w:rPr>
      </w:pPr>
    </w:p>
    <w:p w14:paraId="000002C8" w14:textId="77777777" w:rsidR="007732B9" w:rsidRDefault="007732B9">
      <w:pPr>
        <w:spacing w:before="240" w:after="240" w:line="240" w:lineRule="auto"/>
        <w:rPr>
          <w:rFonts w:ascii="Arial" w:eastAsia="Arial" w:hAnsi="Arial" w:cs="Arial"/>
          <w:b/>
        </w:rPr>
      </w:pPr>
    </w:p>
    <w:p w14:paraId="000002C9" w14:textId="77777777" w:rsidR="007732B9" w:rsidRDefault="007732B9">
      <w:pPr>
        <w:spacing w:before="240" w:after="240" w:line="240" w:lineRule="auto"/>
        <w:jc w:val="center"/>
        <w:rPr>
          <w:rFonts w:ascii="Arial" w:eastAsia="Arial" w:hAnsi="Arial" w:cs="Arial"/>
          <w:b/>
        </w:rPr>
      </w:pPr>
    </w:p>
    <w:p w14:paraId="000002CA" w14:textId="1B0160C7" w:rsidR="007732B9" w:rsidRDefault="00B23ACC">
      <w:pPr>
        <w:spacing w:before="240" w:after="240" w:line="240" w:lineRule="auto"/>
        <w:jc w:val="center"/>
        <w:rPr>
          <w:rFonts w:ascii="Arial" w:eastAsia="Arial" w:hAnsi="Arial" w:cs="Arial"/>
          <w:b/>
        </w:rPr>
      </w:pPr>
      <w:r>
        <w:rPr>
          <w:rFonts w:ascii="Arial" w:eastAsia="Arial" w:hAnsi="Arial" w:cs="Arial"/>
          <w:b/>
        </w:rPr>
        <w:lastRenderedPageBreak/>
        <w:t xml:space="preserve">ANEXO </w:t>
      </w:r>
      <w:r w:rsidRPr="00B23ACC">
        <w:rPr>
          <w:rFonts w:ascii="Arial" w:eastAsia="Arial" w:hAnsi="Arial" w:cs="Arial"/>
          <w:b/>
        </w:rPr>
        <w:t>N°</w:t>
      </w:r>
      <w:r>
        <w:rPr>
          <w:rFonts w:ascii="Arial" w:eastAsia="Arial" w:hAnsi="Arial" w:cs="Arial"/>
          <w:b/>
        </w:rPr>
        <w:t>4-A:</w:t>
      </w:r>
    </w:p>
    <w:p w14:paraId="1AEDBFB0" w14:textId="77777777" w:rsidR="00B23ACC" w:rsidRDefault="00B23ACC">
      <w:pPr>
        <w:spacing w:before="240" w:after="240" w:line="240" w:lineRule="auto"/>
        <w:jc w:val="center"/>
        <w:rPr>
          <w:rFonts w:ascii="Arial" w:eastAsia="Arial" w:hAnsi="Arial" w:cs="Arial"/>
          <w:b/>
        </w:rPr>
      </w:pPr>
      <w:r>
        <w:rPr>
          <w:rFonts w:ascii="Arial" w:eastAsia="Arial" w:hAnsi="Arial" w:cs="Arial"/>
          <w:b/>
        </w:rPr>
        <w:t xml:space="preserve">TRANSPORTE DE CARGA POR VALIJA DIPLOMÁTICA </w:t>
      </w:r>
    </w:p>
    <w:p w14:paraId="000002CB" w14:textId="44362DEA" w:rsidR="007732B9" w:rsidRDefault="00B23ACC">
      <w:pPr>
        <w:spacing w:before="240" w:after="240" w:line="240" w:lineRule="auto"/>
        <w:jc w:val="center"/>
        <w:rPr>
          <w:rFonts w:ascii="Arial" w:eastAsia="Arial" w:hAnsi="Arial" w:cs="Arial"/>
          <w:b/>
        </w:rPr>
      </w:pPr>
      <w:r>
        <w:rPr>
          <w:rFonts w:ascii="Arial" w:eastAsia="Arial" w:hAnsi="Arial" w:cs="Arial"/>
          <w:b/>
        </w:rPr>
        <w:t>(APLICABLE A LAS ÁREAS ARQUITECTURA, DISEÑO, ARTES VISUALES, CINE Y AUDIOVISUAL, MÚSICA, ARTESANÍAS</w:t>
      </w:r>
      <w:r w:rsidR="006D2A26">
        <w:rPr>
          <w:rFonts w:ascii="Arial" w:eastAsia="Arial" w:hAnsi="Arial" w:cs="Arial"/>
          <w:b/>
        </w:rPr>
        <w:t xml:space="preserve"> Y </w:t>
      </w:r>
      <w:r>
        <w:rPr>
          <w:rFonts w:ascii="Arial" w:eastAsia="Arial" w:hAnsi="Arial" w:cs="Arial"/>
          <w:b/>
        </w:rPr>
        <w:t>PATRIMONIO):</w:t>
      </w:r>
    </w:p>
    <w:p w14:paraId="000002CC" w14:textId="433EA616" w:rsidR="007732B9" w:rsidRDefault="004D0DD1">
      <w:pPr>
        <w:spacing w:before="240" w:after="240" w:line="240" w:lineRule="auto"/>
        <w:jc w:val="both"/>
        <w:rPr>
          <w:rFonts w:ascii="Arial" w:eastAsia="Arial" w:hAnsi="Arial" w:cs="Arial"/>
          <w:color w:val="222222"/>
        </w:rPr>
      </w:pPr>
      <w:r>
        <w:rPr>
          <w:rFonts w:ascii="Arial" w:eastAsia="Arial" w:hAnsi="Arial" w:cs="Arial"/>
          <w:color w:val="000000"/>
        </w:rPr>
        <w:t xml:space="preserve">Se realizará a través de la División de Infraestructura y Logística – Departamento de Documentación de la Subsecretaria de Relaciones Exteriores, la cual gestionará el servicio mediante la empresa que se encuentre vigente según licitación pública adjudicada (actualmente es la empresa Fedex Express Chile SpA). </w:t>
      </w:r>
    </w:p>
    <w:p w14:paraId="000002CD" w14:textId="77777777" w:rsidR="007732B9" w:rsidRDefault="004D0DD1">
      <w:pPr>
        <w:spacing w:before="240" w:after="240" w:line="240" w:lineRule="auto"/>
        <w:jc w:val="both"/>
        <w:rPr>
          <w:rFonts w:ascii="Arial" w:eastAsia="Arial" w:hAnsi="Arial" w:cs="Arial"/>
          <w:color w:val="000000"/>
        </w:rPr>
      </w:pPr>
      <w:r>
        <w:rPr>
          <w:rFonts w:ascii="Arial" w:eastAsia="Arial" w:hAnsi="Arial" w:cs="Arial"/>
          <w:color w:val="000000"/>
        </w:rPr>
        <w:t>Para postular se deberá tener en consideración lo siguiente:</w:t>
      </w:r>
    </w:p>
    <w:p w14:paraId="000002CE"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Solicitar cotización con la empresa identificada precedentemente, respecto del transporte de ida y vuelta de la carga, incluyendo su embalaje.</w:t>
      </w:r>
    </w:p>
    <w:p w14:paraId="000002CF" w14:textId="77777777" w:rsidR="007732B9" w:rsidRPr="00962DCE"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Completar</w:t>
      </w:r>
      <w:r>
        <w:rPr>
          <w:rFonts w:ascii="Arial" w:eastAsia="Arial" w:hAnsi="Arial" w:cs="Arial"/>
          <w:b/>
          <w:color w:val="000000"/>
        </w:rPr>
        <w:t xml:space="preserve"> </w:t>
      </w:r>
      <w:r>
        <w:rPr>
          <w:rFonts w:ascii="Arial" w:eastAsia="Arial" w:hAnsi="Arial" w:cs="Arial"/>
          <w:color w:val="000000"/>
        </w:rPr>
        <w:t>el</w:t>
      </w:r>
      <w:r>
        <w:rPr>
          <w:rFonts w:ascii="Arial" w:eastAsia="Arial" w:hAnsi="Arial" w:cs="Arial"/>
          <w:b/>
          <w:color w:val="000000"/>
        </w:rPr>
        <w:t xml:space="preserve"> </w:t>
      </w:r>
      <w:r>
        <w:rPr>
          <w:rFonts w:ascii="Arial" w:eastAsia="Arial" w:hAnsi="Arial" w:cs="Arial"/>
          <w:color w:val="000000"/>
        </w:rPr>
        <w:t xml:space="preserve">formulario de transporte de carga, disponible en el </w:t>
      </w:r>
      <w:r w:rsidRPr="00962DCE">
        <w:rPr>
          <w:rFonts w:ascii="Arial" w:eastAsia="Arial" w:hAnsi="Arial" w:cs="Arial"/>
          <w:color w:val="000000"/>
        </w:rPr>
        <w:t>anexo N°4-B.</w:t>
      </w:r>
    </w:p>
    <w:p w14:paraId="000002D0"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Tener en consideración, que </w:t>
      </w:r>
      <w:r>
        <w:rPr>
          <w:rFonts w:ascii="Arial" w:eastAsia="Arial" w:hAnsi="Arial" w:cs="Arial"/>
          <w:b/>
          <w:color w:val="000000"/>
        </w:rPr>
        <w:t>sólo se financiarán los costos asociados al transporte de carga, hasta el monto que fuera adjudicado al proyecto por este concepto de gasto</w:t>
      </w:r>
      <w:r>
        <w:rPr>
          <w:rFonts w:ascii="Arial" w:eastAsia="Arial" w:hAnsi="Arial" w:cs="Arial"/>
          <w:color w:val="000000"/>
        </w:rPr>
        <w:t>.</w:t>
      </w:r>
    </w:p>
    <w:p w14:paraId="000002D1" w14:textId="55768105"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El postulante deberá financiar los costos por diferencias no cubiertas por DIRAC, y/o solicitar la reit</w:t>
      </w:r>
      <w:r w:rsidR="00C81AF5">
        <w:rPr>
          <w:rFonts w:ascii="Arial" w:eastAsia="Arial" w:hAnsi="Arial" w:cs="Arial"/>
          <w:color w:val="000000"/>
        </w:rPr>
        <w:t>e</w:t>
      </w:r>
      <w:r>
        <w:rPr>
          <w:rFonts w:ascii="Arial" w:eastAsia="Arial" w:hAnsi="Arial" w:cs="Arial"/>
          <w:color w:val="000000"/>
        </w:rPr>
        <w:t>mización de los ítems de gastos autorizados que fueran otorgados, teniendo siempre como límite máximo, el monto total autorizado para el proyecto, tanto para el despacho, como para el retorno de la carga.</w:t>
      </w:r>
    </w:p>
    <w:p w14:paraId="000002D2"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La DIRAC no financiará montos por cajas ni embalajes especializados, de requerir cajas de maderas, estas deberán ser cotizadas por una empresa especialista y presentadas dichas cotizaciones al momento de la postulación.</w:t>
      </w:r>
    </w:p>
    <w:p w14:paraId="000002D3"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El responsable del proyecto, deberá revisar las características solicitadas para la confección de las cajas, considerando, tipos de madera tratada, aperturas de las cajas y alturas para grúa horquilla o transpaleta, por lo que se recomienda acceder a </w:t>
      </w:r>
      <w:hyperlink r:id="rId44">
        <w:r>
          <w:rPr>
            <w:rFonts w:ascii="Arial" w:eastAsia="Arial" w:hAnsi="Arial" w:cs="Arial"/>
            <w:color w:val="0563C1"/>
            <w:u w:val="single"/>
          </w:rPr>
          <w:t>https://www.sag.gob.cl/ambitos-de-accion/embalajes-de-madera-de-importacion</w:t>
        </w:r>
      </w:hyperlink>
      <w:r>
        <w:rPr>
          <w:rFonts w:ascii="Arial" w:eastAsia="Arial" w:hAnsi="Arial" w:cs="Arial"/>
          <w:color w:val="000000"/>
        </w:rPr>
        <w:t>.</w:t>
      </w:r>
    </w:p>
    <w:p w14:paraId="000002D4" w14:textId="3E406D4A"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La suma </w:t>
      </w:r>
      <w:r w:rsidR="00B54011">
        <w:rPr>
          <w:rFonts w:ascii="Arial" w:eastAsia="Arial" w:hAnsi="Arial" w:cs="Arial"/>
          <w:color w:val="000000"/>
        </w:rPr>
        <w:t xml:space="preserve">total </w:t>
      </w:r>
      <w:r>
        <w:rPr>
          <w:rFonts w:ascii="Arial" w:eastAsia="Arial" w:hAnsi="Arial" w:cs="Arial"/>
          <w:color w:val="000000"/>
        </w:rPr>
        <w:t>de</w:t>
      </w:r>
      <w:r w:rsidR="00B54011">
        <w:rPr>
          <w:rFonts w:ascii="Arial" w:eastAsia="Arial" w:hAnsi="Arial" w:cs="Arial"/>
          <w:color w:val="000000"/>
        </w:rPr>
        <w:t xml:space="preserve"> </w:t>
      </w:r>
      <w:r>
        <w:rPr>
          <w:rFonts w:ascii="Arial" w:eastAsia="Arial" w:hAnsi="Arial" w:cs="Arial"/>
          <w:color w:val="000000"/>
        </w:rPr>
        <w:t>l</w:t>
      </w:r>
      <w:r w:rsidR="00B54011">
        <w:rPr>
          <w:rFonts w:ascii="Arial" w:eastAsia="Arial" w:hAnsi="Arial" w:cs="Arial"/>
          <w:color w:val="000000"/>
        </w:rPr>
        <w:t xml:space="preserve">as medidas </w:t>
      </w:r>
      <w:r>
        <w:rPr>
          <w:rFonts w:ascii="Arial" w:eastAsia="Arial" w:hAnsi="Arial" w:cs="Arial"/>
          <w:color w:val="000000"/>
        </w:rPr>
        <w:t>de cada cajón</w:t>
      </w:r>
      <w:r w:rsidR="00B54011" w:rsidRPr="00B54011">
        <w:rPr>
          <w:rFonts w:ascii="Arial" w:eastAsia="Arial" w:hAnsi="Arial" w:cs="Arial"/>
          <w:color w:val="000000"/>
        </w:rPr>
        <w:t xml:space="preserve"> </w:t>
      </w:r>
      <w:r w:rsidR="00B54011">
        <w:rPr>
          <w:rFonts w:ascii="Arial" w:eastAsia="Arial" w:hAnsi="Arial" w:cs="Arial"/>
          <w:color w:val="000000"/>
        </w:rPr>
        <w:t>(</w:t>
      </w:r>
      <w:r w:rsidR="00B54011" w:rsidRPr="00B54011">
        <w:rPr>
          <w:rFonts w:ascii="Arial" w:eastAsia="Arial" w:hAnsi="Arial" w:cs="Arial"/>
          <w:color w:val="000000"/>
        </w:rPr>
        <w:t>largo por el ancho por el alto</w:t>
      </w:r>
      <w:r w:rsidR="00B54011">
        <w:rPr>
          <w:rFonts w:ascii="Arial" w:eastAsia="Arial" w:hAnsi="Arial" w:cs="Arial"/>
          <w:color w:val="000000"/>
        </w:rPr>
        <w:t>)</w:t>
      </w:r>
      <w:r>
        <w:rPr>
          <w:rFonts w:ascii="Arial" w:eastAsia="Arial" w:hAnsi="Arial" w:cs="Arial"/>
          <w:color w:val="000000"/>
        </w:rPr>
        <w:t>, no puede superar los 250 cms.</w:t>
      </w:r>
    </w:p>
    <w:p w14:paraId="000002D5" w14:textId="48AD8CDE"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Cada cajón debe contar con “tacos” de madera</w:t>
      </w:r>
      <w:r w:rsidR="00B54011">
        <w:rPr>
          <w:rFonts w:ascii="Arial" w:eastAsia="Arial" w:hAnsi="Arial" w:cs="Arial"/>
          <w:color w:val="000000"/>
        </w:rPr>
        <w:t>, de</w:t>
      </w:r>
      <w:r>
        <w:rPr>
          <w:rFonts w:ascii="Arial" w:eastAsia="Arial" w:hAnsi="Arial" w:cs="Arial"/>
          <w:color w:val="000000"/>
        </w:rPr>
        <w:t xml:space="preserve"> una altura mínima de 15 cms. para ser movilizados mediante la utilización de una grúa horquilla o transpaleta de ser necesario.</w:t>
      </w:r>
    </w:p>
    <w:p w14:paraId="000002D6"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Cada cajón debe ser elaborado con madera tratada (sello de espiga).</w:t>
      </w:r>
    </w:p>
    <w:p w14:paraId="000002D7" w14:textId="77777777" w:rsidR="007732B9" w:rsidRDefault="004D0DD1" w:rsidP="0089733B">
      <w:pPr>
        <w:numPr>
          <w:ilvl w:val="0"/>
          <w:numId w:val="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Tornillos de cruz y no utilizar clavos.</w:t>
      </w:r>
    </w:p>
    <w:p w14:paraId="000002D8" w14:textId="77777777" w:rsidR="007732B9" w:rsidRDefault="004D0DD1">
      <w:pPr>
        <w:spacing w:before="240" w:after="240" w:line="240" w:lineRule="auto"/>
        <w:jc w:val="both"/>
        <w:rPr>
          <w:rFonts w:ascii="Arial" w:eastAsia="Arial" w:hAnsi="Arial" w:cs="Arial"/>
        </w:rPr>
      </w:pPr>
      <w:r>
        <w:rPr>
          <w:rFonts w:ascii="Arial" w:eastAsia="Arial" w:hAnsi="Arial" w:cs="Arial"/>
        </w:rPr>
        <w:t>Regulaciones respecto del uso de la valija diplomática:</w:t>
      </w:r>
    </w:p>
    <w:p w14:paraId="000002D9" w14:textId="77777777" w:rsidR="007732B9" w:rsidRDefault="004D0DD1" w:rsidP="0089733B">
      <w:pPr>
        <w:numPr>
          <w:ilvl w:val="0"/>
          <w:numId w:val="11"/>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El envío de carga se ejecutará sólo a través de vía aérea y deberá realizarse únicamente desde y hacia ciudades que cuenten con Misiones diplomáticas y/o Representaciones consulares de Chile en el exterior, y se realizará desde la Subsecretaría de Relaciones Exteriores hasta éstas, siendo responsabilidad del beneficiario, el traslado hacia el Ministerio de Relaciones Exteriores y desde las Misiones de Chile en el exterior a su lugar de exhibición y viceversa.  </w:t>
      </w:r>
    </w:p>
    <w:p w14:paraId="000002DA"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 xml:space="preserve">En principio, la carga deberá ser entregada en las dependencias del Departamento de Documentación perteneciente a la División de Infraestructura y Logística de la Subsecretaría de Relaciones Exteriores, ubicado en calle Teatinos N°180, primer Subterráneo, comuna y ciudad de Santiago, previa coordinación por escrito con el Encargado de área de la DIRAC. No obstante, en casos excepcionales que se justifiquen, de acuerdo a las características de la carga o disponibilidad del servicio </w:t>
      </w:r>
      <w:r>
        <w:rPr>
          <w:rFonts w:ascii="Arial" w:eastAsia="Arial" w:hAnsi="Arial" w:cs="Arial"/>
          <w:color w:val="000000"/>
        </w:rPr>
        <w:lastRenderedPageBreak/>
        <w:t>de transporte, esta podrá ser retirada y entregada en un lugar diferente, dentro del radio urbano de la Región Metropolitana, previa coordinación y autorización por escrito de DIRAC</w:t>
      </w:r>
    </w:p>
    <w:p w14:paraId="000002DB"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b/>
          <w:color w:val="000000"/>
        </w:rPr>
      </w:pPr>
      <w:r>
        <w:rPr>
          <w:rFonts w:ascii="Arial" w:eastAsia="Arial" w:hAnsi="Arial" w:cs="Arial"/>
          <w:color w:val="000000"/>
        </w:rPr>
        <w:t xml:space="preserve"> La Subsecretaría de Relaciones Exteriores, quedará exenta de la responsabilidad de hacer llegar la carga a esta dependencia, en especial tratándose de cargas que se encuentren en otra región distinta a la Metropolitana.</w:t>
      </w:r>
    </w:p>
    <w:p w14:paraId="000002DC"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 xml:space="preserve">Antes del envío, el contenido del Proyecto será revisado por un funcionario del Departamento de Documentación (DEDOC), por el Encargado de Área de la DIRAC, y por la persona responsable del proyecto, quienes actuarán como ministros de fe, garantizando que el contenido de la carga sea el mismo presentado en el “Packing list”. El funcionario del Departamento de Documentación, deberá revisar minuciosamente la carga y proceder con el cierre y Etiquetado con los artículos que se determine para asegurar el cierre adecuado del Contenedor (Cajón de madera, Caja, u otro). </w:t>
      </w:r>
    </w:p>
    <w:p w14:paraId="000002DD"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Al momento del Servicio de Etiquetado, de existir una variación con lo detallado en el “Packing List” no se podrá proceder al cierre y etiquetado, provocando atrasos en su despacho y gestiones administrativas, por lo que esta Subsecretaría de Relaciones Exteriores no se hará responsable de estos.</w:t>
      </w:r>
    </w:p>
    <w:p w14:paraId="000002DE"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 xml:space="preserve">Cuando se dé termino a la exposición en el exterior, y se deba proceder a gestionar el retorno de la carga, este proceso se realizará frente a un funcionario de la Misión Diplomática, Representación Consular y/o funcionario del Departamento de Documentación (DEDOC) según corresponda la magnitud y relevancia del Proyecto, designado como </w:t>
      </w:r>
      <w:proofErr w:type="gramStart"/>
      <w:r>
        <w:rPr>
          <w:rFonts w:ascii="Arial" w:eastAsia="Arial" w:hAnsi="Arial" w:cs="Arial"/>
          <w:color w:val="000000"/>
        </w:rPr>
        <w:t>Ministro</w:t>
      </w:r>
      <w:proofErr w:type="gramEnd"/>
      <w:r>
        <w:rPr>
          <w:rFonts w:ascii="Arial" w:eastAsia="Arial" w:hAnsi="Arial" w:cs="Arial"/>
          <w:color w:val="000000"/>
        </w:rPr>
        <w:t xml:space="preserve"> de Fe.</w:t>
      </w:r>
    </w:p>
    <w:p w14:paraId="000002DF" w14:textId="7F136384"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 xml:space="preserve">Una vez que el encargado del área artística respectiva de DIRAC, notifique la recepción del </w:t>
      </w:r>
      <w:r w:rsidR="003C3AAA">
        <w:rPr>
          <w:rFonts w:ascii="Arial" w:eastAsia="Arial" w:hAnsi="Arial" w:cs="Arial"/>
          <w:color w:val="000000"/>
        </w:rPr>
        <w:t>retorno de</w:t>
      </w:r>
      <w:r>
        <w:rPr>
          <w:rFonts w:ascii="Arial" w:eastAsia="Arial" w:hAnsi="Arial" w:cs="Arial"/>
          <w:color w:val="000000"/>
        </w:rPr>
        <w:t xml:space="preserve"> la Carga en la Subsecretaría referida, el responsable del proyecto contará con un plazo de cuarenta y ocho (48) horas para su retiro desde calle Teatinos 180 comuna de Santiago</w:t>
      </w:r>
      <w:r w:rsidR="00B54011">
        <w:rPr>
          <w:rFonts w:ascii="Arial" w:eastAsia="Arial" w:hAnsi="Arial" w:cs="Arial"/>
          <w:color w:val="000000"/>
        </w:rPr>
        <w:t>.</w:t>
      </w:r>
      <w:r>
        <w:rPr>
          <w:rFonts w:ascii="Arial" w:eastAsia="Arial" w:hAnsi="Arial" w:cs="Arial"/>
          <w:color w:val="000000"/>
        </w:rPr>
        <w:t xml:space="preserve"> </w:t>
      </w:r>
      <w:r w:rsidR="00B54011">
        <w:rPr>
          <w:rFonts w:ascii="Arial" w:eastAsia="Arial" w:hAnsi="Arial" w:cs="Arial"/>
          <w:color w:val="000000"/>
        </w:rPr>
        <w:t>C</w:t>
      </w:r>
      <w:r>
        <w:rPr>
          <w:rFonts w:ascii="Arial" w:eastAsia="Arial" w:hAnsi="Arial" w:cs="Arial"/>
          <w:color w:val="000000"/>
        </w:rPr>
        <w:t>umplido este plazo, la DIRAC y la Subsecretaría de Relaciones Exteriores, no se harán responsables por los posibles daños o deterioros que la carga pueda sufrir, por lo que  la gestión y recursos que esta acción implique, serán de costo y responsabilidad exclusiva del beneficiario.</w:t>
      </w:r>
    </w:p>
    <w:p w14:paraId="000002E0"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En casos excepcionales que lo justifiquen, y según lo acordado con el encargado/a del área de DIRAC, previa coordinación con el Departamento de Documentación antes referido, debido a las características de la carga o disponibilidad del servicio de transporte, esta podrá ser retirada y entregada en un lugar diferente, dentro del radio urbano de la Región Metropolitana.</w:t>
      </w:r>
    </w:p>
    <w:p w14:paraId="000002E1"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Las excepciones de envíos a direcciones alternativas, serán evaluadas caso a caso, según el Departamento de Documentación de la División de Infraestructura y Logística, Empresa Courier licitada y la DIRAC.</w:t>
      </w:r>
    </w:p>
    <w:p w14:paraId="000002E2" w14:textId="7FC8FB2C"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 xml:space="preserve">El servicio de transporte no está disponible para </w:t>
      </w:r>
      <w:r w:rsidRPr="003C3AAA">
        <w:rPr>
          <w:rFonts w:ascii="Arial" w:eastAsia="Arial" w:hAnsi="Arial" w:cs="Arial"/>
          <w:color w:val="000000"/>
        </w:rPr>
        <w:t>envíos a Irán, Siria, Cuba, Rusia</w:t>
      </w:r>
      <w:r w:rsidR="003C3AAA">
        <w:rPr>
          <w:rFonts w:ascii="Arial" w:eastAsia="Arial" w:hAnsi="Arial" w:cs="Arial"/>
          <w:color w:val="000000"/>
        </w:rPr>
        <w:t>, Venezuela</w:t>
      </w:r>
      <w:r w:rsidRPr="003C3AAA">
        <w:rPr>
          <w:rFonts w:ascii="Arial" w:eastAsia="Arial" w:hAnsi="Arial" w:cs="Arial"/>
          <w:color w:val="000000"/>
        </w:rPr>
        <w:t xml:space="preserve"> y</w:t>
      </w:r>
      <w:r>
        <w:rPr>
          <w:rFonts w:ascii="Arial" w:eastAsia="Arial" w:hAnsi="Arial" w:cs="Arial"/>
          <w:color w:val="000000"/>
        </w:rPr>
        <w:t xml:space="preserve"> otros que pudieran ser agregados, según la actualización y mandato del Departamento de Documentación de la División de Infraestructura y Logística de la Subsecretaría de Relaciones Exteriores.</w:t>
      </w:r>
    </w:p>
    <w:p w14:paraId="000002E3"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En el caso en que tanto el origen como el destino de la carga sean fuera de Chile, el traslado que financiará la Subsecretaría de Relaciones Exteriores será desde una Misión diplomática o Representación Consular a otra, sin posibilidad de envío a direcciones alternativas.</w:t>
      </w:r>
    </w:p>
    <w:p w14:paraId="000002E4" w14:textId="72F1E4FD"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El beneficiario deberá entregar el formulario de envío (Packing list) vía correo Electrónico a personal de DIRAC</w:t>
      </w:r>
      <w:r w:rsidR="00B54011">
        <w:rPr>
          <w:rFonts w:ascii="Arial" w:eastAsia="Arial" w:hAnsi="Arial" w:cs="Arial"/>
          <w:color w:val="000000"/>
        </w:rPr>
        <w:t>,</w:t>
      </w:r>
      <w:r>
        <w:rPr>
          <w:rFonts w:ascii="Arial" w:eastAsia="Arial" w:hAnsi="Arial" w:cs="Arial"/>
          <w:color w:val="000000"/>
        </w:rPr>
        <w:t xml:space="preserve"> al menos con 30 días hábiles antes de la fecha de salida de la carga. DIRAC, no se hará responsable por atrasos que se puedan producir por no </w:t>
      </w:r>
      <w:r w:rsidR="00B54011">
        <w:rPr>
          <w:rFonts w:ascii="Arial" w:eastAsia="Arial" w:hAnsi="Arial" w:cs="Arial"/>
          <w:color w:val="000000"/>
        </w:rPr>
        <w:t xml:space="preserve">haberse </w:t>
      </w:r>
      <w:r>
        <w:rPr>
          <w:rFonts w:ascii="Arial" w:eastAsia="Arial" w:hAnsi="Arial" w:cs="Arial"/>
          <w:color w:val="000000"/>
        </w:rPr>
        <w:t>envia</w:t>
      </w:r>
      <w:r w:rsidR="00B54011">
        <w:rPr>
          <w:rFonts w:ascii="Arial" w:eastAsia="Arial" w:hAnsi="Arial" w:cs="Arial"/>
          <w:color w:val="000000"/>
        </w:rPr>
        <w:t>do</w:t>
      </w:r>
      <w:r>
        <w:rPr>
          <w:rFonts w:ascii="Arial" w:eastAsia="Arial" w:hAnsi="Arial" w:cs="Arial"/>
          <w:color w:val="000000"/>
        </w:rPr>
        <w:t xml:space="preserve"> el formulario en el plazo estipulado. No obstante, y </w:t>
      </w:r>
      <w:r>
        <w:rPr>
          <w:rFonts w:ascii="Arial" w:eastAsia="Arial" w:hAnsi="Arial" w:cs="Arial"/>
          <w:color w:val="000000"/>
        </w:rPr>
        <w:lastRenderedPageBreak/>
        <w:t>dependiendo de las instrucciones impartidas por la División de Infraestructura y Logística - Departamento de Documentación, este plazo puede modificarse, extendiéndose más allá del mínimo indicado, lo que será informado oportunamente al responsable del proyecto por el encargado de área de DIRAC.</w:t>
      </w:r>
    </w:p>
    <w:p w14:paraId="000002E5"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Antes del retorno, se debe dar aviso a DIRAC con un mínimo de 15 días hábiles, precisando la fecha en que la carga estará disponible para ser trasladada, oportunidad en la cual deberá remitirse la documentación previamente señalada, según corresponda.</w:t>
      </w:r>
    </w:p>
    <w:p w14:paraId="000002E6" w14:textId="743BEA2D"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b/>
          <w:color w:val="000000"/>
        </w:rPr>
        <w:t>Se encuentra estrictamente prohibida la venta de los objetos, obras y/o productos enviados bajo la categoría de “Valija Diplomática” durante la realización del proyecto, o bien, hacer uso de ella para fines personales y/o comerciales.</w:t>
      </w:r>
      <w:r>
        <w:rPr>
          <w:rFonts w:ascii="Arial" w:eastAsia="Arial" w:hAnsi="Arial" w:cs="Arial"/>
          <w:color w:val="000000"/>
        </w:rPr>
        <w:t xml:space="preserve"> Se hace presente que esta restricción se establece</w:t>
      </w:r>
      <w:r w:rsidR="00B54011">
        <w:rPr>
          <w:rFonts w:ascii="Arial" w:eastAsia="Arial" w:hAnsi="Arial" w:cs="Arial"/>
          <w:color w:val="000000"/>
        </w:rPr>
        <w:t>,</w:t>
      </w:r>
      <w:r>
        <w:rPr>
          <w:rFonts w:ascii="Arial" w:eastAsia="Arial" w:hAnsi="Arial" w:cs="Arial"/>
          <w:color w:val="000000"/>
        </w:rPr>
        <w:t xml:space="preserve"> debido a que los envíos se internan a cada país libres de impuestos, por lo cual debe retornar la totalidad de estos. </w:t>
      </w:r>
    </w:p>
    <w:p w14:paraId="000002E7" w14:textId="0CA310CB"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Todos los artículos que salen de Chile bajo la categoría de “Valija Diplomática” deben regresar exclusivamente por la misma vía y en su totalidad, tal como hayan sido descritos en el “Packing list”. En el caso de envíos de catálogos o materiales impreso</w:t>
      </w:r>
      <w:r w:rsidR="00B54011">
        <w:rPr>
          <w:rFonts w:ascii="Arial" w:eastAsia="Arial" w:hAnsi="Arial" w:cs="Arial"/>
          <w:color w:val="000000"/>
        </w:rPr>
        <w:t>s</w:t>
      </w:r>
      <w:r>
        <w:rPr>
          <w:rFonts w:ascii="Arial" w:eastAsia="Arial" w:hAnsi="Arial" w:cs="Arial"/>
          <w:color w:val="000000"/>
        </w:rPr>
        <w:t xml:space="preserve"> que sea</w:t>
      </w:r>
      <w:r w:rsidR="00B54011">
        <w:rPr>
          <w:rFonts w:ascii="Arial" w:eastAsia="Arial" w:hAnsi="Arial" w:cs="Arial"/>
          <w:color w:val="000000"/>
        </w:rPr>
        <w:t>n</w:t>
      </w:r>
      <w:r>
        <w:rPr>
          <w:rFonts w:ascii="Arial" w:eastAsia="Arial" w:hAnsi="Arial" w:cs="Arial"/>
          <w:color w:val="000000"/>
        </w:rPr>
        <w:t xml:space="preserve"> de distribución gratuita en los espacios expositivos</w:t>
      </w:r>
      <w:r w:rsidR="00B54011">
        <w:rPr>
          <w:rFonts w:ascii="Arial" w:eastAsia="Arial" w:hAnsi="Arial" w:cs="Arial"/>
          <w:color w:val="000000"/>
        </w:rPr>
        <w:t>, s</w:t>
      </w:r>
      <w:r>
        <w:rPr>
          <w:rFonts w:ascii="Arial" w:eastAsia="Arial" w:hAnsi="Arial" w:cs="Arial"/>
          <w:color w:val="000000"/>
        </w:rPr>
        <w:t>e deberá indicar en el “Packing list” que estos ítems de la carga no retornar</w:t>
      </w:r>
      <w:r w:rsidR="00B54011">
        <w:rPr>
          <w:rFonts w:ascii="Arial" w:eastAsia="Arial" w:hAnsi="Arial" w:cs="Arial"/>
          <w:color w:val="000000"/>
        </w:rPr>
        <w:t>á</w:t>
      </w:r>
      <w:r>
        <w:rPr>
          <w:rFonts w:ascii="Arial" w:eastAsia="Arial" w:hAnsi="Arial" w:cs="Arial"/>
          <w:color w:val="000000"/>
        </w:rPr>
        <w:t>n, deb</w:t>
      </w:r>
      <w:r w:rsidR="00B54011">
        <w:rPr>
          <w:rFonts w:ascii="Arial" w:eastAsia="Arial" w:hAnsi="Arial" w:cs="Arial"/>
          <w:color w:val="000000"/>
        </w:rPr>
        <w:t>iendo</w:t>
      </w:r>
      <w:r>
        <w:rPr>
          <w:rFonts w:ascii="Arial" w:eastAsia="Arial" w:hAnsi="Arial" w:cs="Arial"/>
          <w:color w:val="000000"/>
        </w:rPr>
        <w:t xml:space="preserve"> actualizar</w:t>
      </w:r>
      <w:r w:rsidR="00B54011">
        <w:rPr>
          <w:rFonts w:ascii="Arial" w:eastAsia="Arial" w:hAnsi="Arial" w:cs="Arial"/>
          <w:color w:val="000000"/>
        </w:rPr>
        <w:t>se</w:t>
      </w:r>
      <w:r>
        <w:rPr>
          <w:rFonts w:ascii="Arial" w:eastAsia="Arial" w:hAnsi="Arial" w:cs="Arial"/>
          <w:color w:val="000000"/>
        </w:rPr>
        <w:t xml:space="preserve"> la información al momento de su retorno, ya que de lo contrario no podrá ser despachada la carga.</w:t>
      </w:r>
    </w:p>
    <w:p w14:paraId="000002E8" w14:textId="66C7FFA1"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En relación a la donación de obras, sólo se aceptará a entidades sin fines de lucro, museos o fundaciones, siempre y cuando se suscriba un documento formal en que se especifique el detalle de la donación, su recepción conforme y la firma del donante y el receptor de las mismas, que deberá entregarse al encargado/a del área artística respectiva de DIRAC, quien a su vez,</w:t>
      </w:r>
      <w:r w:rsidR="00692DB5">
        <w:rPr>
          <w:rFonts w:ascii="Arial" w:eastAsia="Arial" w:hAnsi="Arial" w:cs="Arial"/>
          <w:color w:val="000000"/>
        </w:rPr>
        <w:t xml:space="preserve"> la</w:t>
      </w:r>
      <w:r>
        <w:rPr>
          <w:rFonts w:ascii="Arial" w:eastAsia="Arial" w:hAnsi="Arial" w:cs="Arial"/>
          <w:color w:val="000000"/>
        </w:rPr>
        <w:t xml:space="preserve"> hará llegar a su contraparte técnica del Departamento de Documentación, con la finalidad, de informar que la carga no tendrá retorno</w:t>
      </w:r>
      <w:r w:rsidR="00692DB5">
        <w:rPr>
          <w:rFonts w:ascii="Arial" w:eastAsia="Arial" w:hAnsi="Arial" w:cs="Arial"/>
          <w:color w:val="000000"/>
        </w:rPr>
        <w:t>,</w:t>
      </w:r>
      <w:r>
        <w:rPr>
          <w:rFonts w:ascii="Arial" w:eastAsia="Arial" w:hAnsi="Arial" w:cs="Arial"/>
          <w:color w:val="000000"/>
        </w:rPr>
        <w:t xml:space="preserve"> con la debida modificación del “Packing list”.</w:t>
      </w:r>
    </w:p>
    <w:p w14:paraId="000002E9" w14:textId="13300BB0"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b/>
          <w:color w:val="000000"/>
        </w:rPr>
      </w:pPr>
      <w:r>
        <w:rPr>
          <w:rFonts w:ascii="Arial" w:eastAsia="Arial" w:hAnsi="Arial" w:cs="Arial"/>
          <w:color w:val="000000"/>
        </w:rPr>
        <w:t xml:space="preserve">La Subsecretaría de Relaciones Exteriores y la empresa de Courier adjudicada y que presta el servicio de valija para efecto del envío, no se harán responsables del deterioro o destrucción de la carga, por lo cual, el embalaje deberá ser adecuado para el transporte aéreo y cumpliendo las características mínimas antes señaladas, </w:t>
      </w:r>
      <w:r>
        <w:rPr>
          <w:rFonts w:ascii="Arial" w:eastAsia="Arial" w:hAnsi="Arial" w:cs="Arial"/>
          <w:b/>
          <w:color w:val="000000"/>
        </w:rPr>
        <w:t xml:space="preserve">por lo que, para el traslado de obras y objetos considerados como patrimoniales, el postulante deberá contratar obligatoriamente un “Seguro Clavo a Clavo”, cuya póliza deberá ser remitida al área artística de la DIRAC, </w:t>
      </w:r>
      <w:r w:rsidR="00692DB5">
        <w:rPr>
          <w:rFonts w:ascii="Arial" w:eastAsia="Arial" w:hAnsi="Arial" w:cs="Arial"/>
          <w:b/>
          <w:color w:val="000000"/>
        </w:rPr>
        <w:t>dentro d</w:t>
      </w:r>
      <w:r>
        <w:rPr>
          <w:rFonts w:ascii="Arial" w:eastAsia="Arial" w:hAnsi="Arial" w:cs="Arial"/>
          <w:b/>
          <w:color w:val="000000"/>
        </w:rPr>
        <w:t>el plazo de veinte (20) días hábiles previos al día del envío de la carga, quien a su vez, la hará llegar a su contraparte técnica del Departamento de Documentación.</w:t>
      </w:r>
    </w:p>
    <w:p w14:paraId="000002EA" w14:textId="1C6123F5"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Es facultad del postulante, si así lo considera pertinente, contratar a su exclusivo cargo y costo</w:t>
      </w:r>
      <w:r w:rsidR="00692DB5">
        <w:rPr>
          <w:rFonts w:ascii="Arial" w:eastAsia="Arial" w:hAnsi="Arial" w:cs="Arial"/>
          <w:color w:val="000000"/>
        </w:rPr>
        <w:t>,</w:t>
      </w:r>
      <w:r>
        <w:rPr>
          <w:rFonts w:ascii="Arial" w:eastAsia="Arial" w:hAnsi="Arial" w:cs="Arial"/>
          <w:color w:val="000000"/>
        </w:rPr>
        <w:t xml:space="preserve"> un seguro con las características antes mencionadas para sus obras, contenidos u objetos que no tengan un carácter patrimonial y que serán trasladados. Sin perjuicio de ello, es menester recalcar que la Subsecretaría de Relaciones Exteriores no asumirá responsabilidad alguna por daños, pérdidas o perjuicios que estos bienes pudieran sufrir durante su traslado, siendo toda responsabilidad y riesgo exclusivo del postulan</w:t>
      </w:r>
    </w:p>
    <w:p w14:paraId="000002EC" w14:textId="595B8549" w:rsidR="007732B9" w:rsidRPr="00692DB5" w:rsidRDefault="004D0DD1" w:rsidP="003C3AAA">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Asimismo, la Subsecretaría de Relaciones Exteriores, no se hace responsable por eventuales costos adicionales asociados con aduanas (despachantes/agentes de aduana u otros) y/o bodegaje</w:t>
      </w:r>
      <w:r w:rsidR="00692DB5">
        <w:rPr>
          <w:rFonts w:ascii="Arial" w:eastAsia="Arial" w:hAnsi="Arial" w:cs="Arial"/>
          <w:color w:val="000000"/>
        </w:rPr>
        <w:t>.</w:t>
      </w:r>
      <w:r>
        <w:rPr>
          <w:rFonts w:ascii="Arial" w:eastAsia="Arial" w:hAnsi="Arial" w:cs="Arial"/>
          <w:color w:val="000000"/>
        </w:rPr>
        <w:t xml:space="preserve"> </w:t>
      </w:r>
      <w:r w:rsidR="00692DB5">
        <w:rPr>
          <w:rFonts w:ascii="Arial" w:eastAsia="Arial" w:hAnsi="Arial" w:cs="Arial"/>
          <w:color w:val="000000"/>
        </w:rPr>
        <w:t>E</w:t>
      </w:r>
      <w:r>
        <w:rPr>
          <w:rFonts w:ascii="Arial" w:eastAsia="Arial" w:hAnsi="Arial" w:cs="Arial"/>
          <w:color w:val="000000"/>
        </w:rPr>
        <w:t>n el caso de que estos servicios fueran necesarios para liberar la carga, su costo será de cargo del beneficiario o la institución que envía o recibe las obras.</w:t>
      </w:r>
    </w:p>
    <w:p w14:paraId="000002ED"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El contenido de la carga, debe estar acorde a la lista informativa obligatoria sobre restricciones de valija, la cual debe ser firmada y adjuntada a la postulación</w:t>
      </w:r>
    </w:p>
    <w:p w14:paraId="000002EE"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lastRenderedPageBreak/>
        <w:t>Si el contenido incluye mapas en el que estén marcadas fronteras, éstos deben estar autorizados por resolución del Director de la Dirección Nacional de Fronteras y Límites (DIFROL) del Ministerio de Relaciones Exteriores, y la gestión del documento que indica dicha autorización, deberá ser realizada por el Responsable del proyecto, ello con el fin de evitar situaciones confusas en el país de destino de la carga, ya que podría darse el caso de que dicho país pudiese tener ciertas restricciones de entrada, por tratarse de temas sensibles en lo que respecta a la política exterior.</w:t>
      </w:r>
    </w:p>
    <w:p w14:paraId="000002EF"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La salida de obras del país debe ir con el correspondiente “Permiso de Salida de Obras” entregado por el Museo de Bellas Artes de Chile, si es que resulta procedente.</w:t>
      </w:r>
    </w:p>
    <w:p w14:paraId="000002F0" w14:textId="77777777" w:rsidR="007732B9" w:rsidRDefault="004D0DD1" w:rsidP="0089733B">
      <w:pPr>
        <w:numPr>
          <w:ilvl w:val="0"/>
          <w:numId w:val="11"/>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 xml:space="preserve">Si el contenido, incluye piezas u objetos en madera, estos deben contar con un Certificado Fitosanitario emitido por el Servicio Agrícola Ganadero (SAG) (ver página </w:t>
      </w:r>
      <w:hyperlink r:id="rId45">
        <w:r>
          <w:rPr>
            <w:rFonts w:ascii="Arial" w:eastAsia="Arial" w:hAnsi="Arial" w:cs="Arial"/>
            <w:color w:val="0563C1"/>
            <w:u w:val="single"/>
          </w:rPr>
          <w:t>www.sag.cl</w:t>
        </w:r>
      </w:hyperlink>
      <w:r>
        <w:rPr>
          <w:rFonts w:ascii="Arial" w:eastAsia="Arial" w:hAnsi="Arial" w:cs="Arial"/>
          <w:color w:val="000000"/>
        </w:rPr>
        <w:t>), por lo que el responsable del proyecto, deberá garantizar el cumplimiento de todas y cada una de las restricciones y prohibiciones en torno a la salida y retorno de ciertos tipos de maderas protegidas por la ley nacional.</w:t>
      </w:r>
    </w:p>
    <w:p w14:paraId="000002F1" w14:textId="77777777" w:rsidR="007732B9" w:rsidRDefault="004D0DD1">
      <w:pPr>
        <w:spacing w:before="240" w:after="240" w:line="240" w:lineRule="auto"/>
        <w:jc w:val="both"/>
        <w:rPr>
          <w:rFonts w:ascii="Arial" w:eastAsia="Arial" w:hAnsi="Arial" w:cs="Arial"/>
        </w:rPr>
      </w:pPr>
      <w:r>
        <w:rPr>
          <w:rFonts w:ascii="Arial" w:eastAsia="Arial" w:hAnsi="Arial" w:cs="Arial"/>
        </w:rPr>
        <w:t>Tiempos de la Valija</w:t>
      </w:r>
    </w:p>
    <w:p w14:paraId="000002F2" w14:textId="77777777" w:rsidR="007732B9" w:rsidRDefault="004D0DD1" w:rsidP="0089733B">
      <w:pPr>
        <w:numPr>
          <w:ilvl w:val="0"/>
          <w:numId w:val="2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Servicio de Etiquetado: Este servicio se llevará a cabo en un (1) día, con la posibilidad de extenderse si fuera necesario, y será realizado por el personal de DEDOC. El proceso incluirá la revisión de carga y rotulación de la misma, utilizando los artículos que determine el Departamento de Documentación. Dicha actividad se ejecutará en presencia de un funcionario/a de DIRAC y del Responsable del Proyecto y/o artista.</w:t>
      </w:r>
    </w:p>
    <w:p w14:paraId="000002F3" w14:textId="77777777" w:rsidR="007732B9" w:rsidRDefault="004D0DD1" w:rsidP="0089733B">
      <w:pPr>
        <w:numPr>
          <w:ilvl w:val="0"/>
          <w:numId w:val="28"/>
        </w:numPr>
        <w:pBdr>
          <w:top w:val="nil"/>
          <w:left w:val="nil"/>
          <w:bottom w:val="nil"/>
          <w:right w:val="nil"/>
          <w:between w:val="nil"/>
        </w:pBdr>
        <w:spacing w:before="240" w:after="240" w:line="252" w:lineRule="auto"/>
        <w:jc w:val="both"/>
        <w:rPr>
          <w:rFonts w:ascii="Arial" w:eastAsia="Arial" w:hAnsi="Arial" w:cs="Arial"/>
          <w:color w:val="000000"/>
        </w:rPr>
      </w:pPr>
      <w:r>
        <w:rPr>
          <w:rFonts w:ascii="Arial" w:eastAsia="Arial" w:hAnsi="Arial" w:cs="Arial"/>
          <w:color w:val="000000"/>
        </w:rPr>
        <w:t xml:space="preserve">Días de tránsito de carga posterior al despegue hacia el destino según continente: </w:t>
      </w:r>
    </w:p>
    <w:p w14:paraId="000002F4" w14:textId="77777777" w:rsidR="007732B9" w:rsidRDefault="004D0DD1" w:rsidP="0089733B">
      <w:pPr>
        <w:numPr>
          <w:ilvl w:val="0"/>
          <w:numId w:val="40"/>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4 días hábiles a América;</w:t>
      </w:r>
    </w:p>
    <w:p w14:paraId="000002F5" w14:textId="77777777" w:rsidR="007732B9" w:rsidRDefault="004D0DD1" w:rsidP="0089733B">
      <w:pPr>
        <w:numPr>
          <w:ilvl w:val="0"/>
          <w:numId w:val="40"/>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5 días hábiles a Europa;</w:t>
      </w:r>
    </w:p>
    <w:p w14:paraId="000002F6" w14:textId="77777777" w:rsidR="007732B9" w:rsidRDefault="004D0DD1" w:rsidP="0089733B">
      <w:pPr>
        <w:numPr>
          <w:ilvl w:val="0"/>
          <w:numId w:val="40"/>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6 días hábiles a Oceanía, África y Asia.</w:t>
      </w:r>
    </w:p>
    <w:p w14:paraId="000002F7" w14:textId="271516A4" w:rsidR="007732B9" w:rsidRDefault="004D0DD1">
      <w:p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 xml:space="preserve">Nota: Se debe sumar aproximadamente 5 días hábiles de trámites de aduana, </w:t>
      </w:r>
      <w:r w:rsidR="00692DB5">
        <w:rPr>
          <w:rFonts w:ascii="Arial" w:eastAsia="Arial" w:hAnsi="Arial" w:cs="Arial"/>
          <w:color w:val="000000"/>
        </w:rPr>
        <w:t>que</w:t>
      </w:r>
      <w:r>
        <w:rPr>
          <w:rFonts w:ascii="Arial" w:eastAsia="Arial" w:hAnsi="Arial" w:cs="Arial"/>
          <w:color w:val="000000"/>
        </w:rPr>
        <w:t xml:space="preserve"> puede</w:t>
      </w:r>
      <w:r w:rsidR="00692DB5">
        <w:rPr>
          <w:rFonts w:ascii="Arial" w:eastAsia="Arial" w:hAnsi="Arial" w:cs="Arial"/>
          <w:color w:val="000000"/>
        </w:rPr>
        <w:t>n</w:t>
      </w:r>
      <w:r>
        <w:rPr>
          <w:rFonts w:ascii="Arial" w:eastAsia="Arial" w:hAnsi="Arial" w:cs="Arial"/>
          <w:color w:val="000000"/>
        </w:rPr>
        <w:t xml:space="preserve"> extender</w:t>
      </w:r>
      <w:r w:rsidR="00692DB5">
        <w:rPr>
          <w:rFonts w:ascii="Arial" w:eastAsia="Arial" w:hAnsi="Arial" w:cs="Arial"/>
          <w:color w:val="000000"/>
        </w:rPr>
        <w:t>se</w:t>
      </w:r>
      <w:r>
        <w:rPr>
          <w:rFonts w:ascii="Arial" w:eastAsia="Arial" w:hAnsi="Arial" w:cs="Arial"/>
          <w:color w:val="000000"/>
        </w:rPr>
        <w:t xml:space="preserve"> hasta </w:t>
      </w:r>
      <w:r w:rsidR="00692DB5">
        <w:rPr>
          <w:rFonts w:ascii="Arial" w:eastAsia="Arial" w:hAnsi="Arial" w:cs="Arial"/>
          <w:color w:val="000000"/>
        </w:rPr>
        <w:t xml:space="preserve">a </w:t>
      </w:r>
      <w:r>
        <w:rPr>
          <w:rFonts w:ascii="Arial" w:eastAsia="Arial" w:hAnsi="Arial" w:cs="Arial"/>
          <w:color w:val="000000"/>
        </w:rPr>
        <w:t>10 días hábiles</w:t>
      </w:r>
      <w:r w:rsidR="00692DB5">
        <w:rPr>
          <w:rFonts w:ascii="Arial" w:eastAsia="Arial" w:hAnsi="Arial" w:cs="Arial"/>
          <w:color w:val="000000"/>
        </w:rPr>
        <w:t>,</w:t>
      </w:r>
      <w:r>
        <w:rPr>
          <w:rFonts w:ascii="Arial" w:eastAsia="Arial" w:hAnsi="Arial" w:cs="Arial"/>
          <w:color w:val="000000"/>
        </w:rPr>
        <w:t xml:space="preserve"> dependiendo de la Aduana de destino de la carga.</w:t>
      </w:r>
    </w:p>
    <w:p w14:paraId="000002F8" w14:textId="59A387F1" w:rsidR="007732B9" w:rsidRDefault="004D0DD1" w:rsidP="0089733B">
      <w:pPr>
        <w:numPr>
          <w:ilvl w:val="0"/>
          <w:numId w:val="28"/>
        </w:numPr>
        <w:pBdr>
          <w:top w:val="nil"/>
          <w:left w:val="nil"/>
          <w:bottom w:val="nil"/>
          <w:right w:val="nil"/>
          <w:between w:val="nil"/>
        </w:pBdr>
        <w:spacing w:before="240" w:after="240" w:line="240" w:lineRule="auto"/>
        <w:jc w:val="both"/>
        <w:rPr>
          <w:rFonts w:ascii="Arial" w:eastAsia="Arial" w:hAnsi="Arial" w:cs="Arial"/>
          <w:color w:val="000000"/>
        </w:rPr>
      </w:pPr>
      <w:r>
        <w:rPr>
          <w:rFonts w:ascii="Arial" w:eastAsia="Arial" w:hAnsi="Arial" w:cs="Arial"/>
          <w:color w:val="000000"/>
        </w:rPr>
        <w:t>Retorno de carga a la Subsecretaría de Relaciones Exteriores: considerar al menos 15 días hábiles antes de que la muestra se desmonte</w:t>
      </w:r>
      <w:r w:rsidR="00692DB5">
        <w:rPr>
          <w:rFonts w:ascii="Arial" w:eastAsia="Arial" w:hAnsi="Arial" w:cs="Arial"/>
          <w:color w:val="000000"/>
        </w:rPr>
        <w:t>,</w:t>
      </w:r>
      <w:r>
        <w:rPr>
          <w:rFonts w:ascii="Arial" w:eastAsia="Arial" w:hAnsi="Arial" w:cs="Arial"/>
          <w:color w:val="000000"/>
        </w:rPr>
        <w:t xml:space="preserve"> para dar aviso a DIRAC.</w:t>
      </w:r>
    </w:p>
    <w:p w14:paraId="000002F9" w14:textId="77777777" w:rsidR="007732B9" w:rsidRDefault="007732B9">
      <w:pPr>
        <w:spacing w:before="240" w:after="240" w:line="240" w:lineRule="auto"/>
        <w:rPr>
          <w:rFonts w:ascii="Arial" w:eastAsia="Arial" w:hAnsi="Arial" w:cs="Arial"/>
          <w:b/>
        </w:rPr>
      </w:pPr>
    </w:p>
    <w:p w14:paraId="000002FA" w14:textId="77777777" w:rsidR="007732B9" w:rsidRDefault="007732B9">
      <w:pPr>
        <w:spacing w:before="240" w:after="240" w:line="240" w:lineRule="auto"/>
        <w:rPr>
          <w:rFonts w:ascii="Arial" w:eastAsia="Arial" w:hAnsi="Arial" w:cs="Arial"/>
          <w:b/>
        </w:rPr>
      </w:pPr>
    </w:p>
    <w:p w14:paraId="000002FB" w14:textId="77777777" w:rsidR="007732B9" w:rsidRDefault="007732B9">
      <w:pPr>
        <w:spacing w:before="240" w:after="240" w:line="240" w:lineRule="auto"/>
        <w:rPr>
          <w:rFonts w:ascii="Arial" w:eastAsia="Arial" w:hAnsi="Arial" w:cs="Arial"/>
          <w:b/>
        </w:rPr>
      </w:pPr>
    </w:p>
    <w:p w14:paraId="000002FC" w14:textId="77777777" w:rsidR="007732B9" w:rsidRDefault="007732B9">
      <w:pPr>
        <w:spacing w:before="240" w:after="240" w:line="240" w:lineRule="auto"/>
        <w:rPr>
          <w:rFonts w:ascii="Arial" w:eastAsia="Arial" w:hAnsi="Arial" w:cs="Arial"/>
          <w:b/>
        </w:rPr>
      </w:pPr>
    </w:p>
    <w:p w14:paraId="000002FD" w14:textId="77777777" w:rsidR="007732B9" w:rsidRDefault="007732B9">
      <w:pPr>
        <w:spacing w:before="240" w:after="240" w:line="240" w:lineRule="auto"/>
        <w:rPr>
          <w:rFonts w:ascii="Arial" w:eastAsia="Arial" w:hAnsi="Arial" w:cs="Arial"/>
          <w:b/>
        </w:rPr>
      </w:pPr>
    </w:p>
    <w:p w14:paraId="000002FE" w14:textId="77777777" w:rsidR="007732B9" w:rsidRDefault="007732B9">
      <w:pPr>
        <w:spacing w:before="240" w:after="240" w:line="240" w:lineRule="auto"/>
        <w:rPr>
          <w:rFonts w:ascii="Arial" w:eastAsia="Arial" w:hAnsi="Arial" w:cs="Arial"/>
          <w:b/>
        </w:rPr>
      </w:pPr>
    </w:p>
    <w:p w14:paraId="000002FF" w14:textId="77777777" w:rsidR="007732B9" w:rsidRDefault="007732B9">
      <w:pPr>
        <w:spacing w:before="240" w:after="240" w:line="240" w:lineRule="auto"/>
        <w:rPr>
          <w:rFonts w:ascii="Arial" w:eastAsia="Arial" w:hAnsi="Arial" w:cs="Arial"/>
          <w:b/>
        </w:rPr>
      </w:pPr>
    </w:p>
    <w:p w14:paraId="00000300" w14:textId="77777777" w:rsidR="007732B9" w:rsidRDefault="007732B9">
      <w:pPr>
        <w:spacing w:before="240" w:after="240" w:line="240" w:lineRule="auto"/>
        <w:rPr>
          <w:rFonts w:ascii="Arial" w:eastAsia="Arial" w:hAnsi="Arial" w:cs="Arial"/>
          <w:b/>
        </w:rPr>
      </w:pPr>
    </w:p>
    <w:p w14:paraId="4323348D" w14:textId="77777777" w:rsidR="003C3AAA" w:rsidRDefault="003C3AAA">
      <w:pPr>
        <w:spacing w:before="240" w:after="240" w:line="240" w:lineRule="auto"/>
        <w:rPr>
          <w:rFonts w:ascii="Arial" w:eastAsia="Arial" w:hAnsi="Arial" w:cs="Arial"/>
          <w:b/>
        </w:rPr>
      </w:pPr>
    </w:p>
    <w:p w14:paraId="0BB5A014" w14:textId="77777777" w:rsidR="003C3AAA" w:rsidRDefault="003C3AAA">
      <w:pPr>
        <w:spacing w:before="240" w:after="240" w:line="240" w:lineRule="auto"/>
        <w:rPr>
          <w:rFonts w:ascii="Arial" w:eastAsia="Arial" w:hAnsi="Arial" w:cs="Arial"/>
          <w:b/>
        </w:rPr>
      </w:pPr>
    </w:p>
    <w:p w14:paraId="00000301" w14:textId="77777777" w:rsidR="007732B9" w:rsidRDefault="007732B9">
      <w:pPr>
        <w:spacing w:before="240" w:after="240" w:line="240" w:lineRule="auto"/>
        <w:rPr>
          <w:rFonts w:ascii="Arial" w:eastAsia="Arial" w:hAnsi="Arial" w:cs="Arial"/>
          <w:b/>
        </w:rPr>
      </w:pPr>
    </w:p>
    <w:p w14:paraId="3214CABD" w14:textId="77777777" w:rsidR="00B23ACC" w:rsidRDefault="004D0DD1">
      <w:pPr>
        <w:spacing w:before="240" w:after="240" w:line="240" w:lineRule="auto"/>
        <w:jc w:val="center"/>
        <w:rPr>
          <w:rFonts w:ascii="Arial" w:eastAsia="Arial" w:hAnsi="Arial" w:cs="Arial"/>
          <w:b/>
        </w:rPr>
      </w:pPr>
      <w:r>
        <w:rPr>
          <w:rFonts w:ascii="Arial" w:eastAsia="Arial" w:hAnsi="Arial" w:cs="Arial"/>
          <w:b/>
        </w:rPr>
        <w:t xml:space="preserve">ANEXO </w:t>
      </w:r>
      <w:r w:rsidR="00B23ACC" w:rsidRPr="00B23ACC">
        <w:rPr>
          <w:rFonts w:ascii="Arial" w:eastAsia="Arial" w:hAnsi="Arial" w:cs="Arial"/>
          <w:b/>
        </w:rPr>
        <w:t>N°</w:t>
      </w:r>
      <w:r>
        <w:rPr>
          <w:rFonts w:ascii="Arial" w:eastAsia="Arial" w:hAnsi="Arial" w:cs="Arial"/>
          <w:b/>
        </w:rPr>
        <w:t xml:space="preserve">4-B: </w:t>
      </w:r>
    </w:p>
    <w:p w14:paraId="00000302" w14:textId="2DBC7658" w:rsidR="007732B9" w:rsidRDefault="004D0DD1">
      <w:pPr>
        <w:spacing w:before="240" w:after="240" w:line="240" w:lineRule="auto"/>
        <w:jc w:val="center"/>
        <w:rPr>
          <w:rFonts w:ascii="Arial" w:eastAsia="Arial" w:hAnsi="Arial" w:cs="Arial"/>
          <w:b/>
        </w:rPr>
      </w:pPr>
      <w:r>
        <w:rPr>
          <w:rFonts w:ascii="Arial" w:eastAsia="Arial" w:hAnsi="Arial" w:cs="Arial"/>
          <w:b/>
        </w:rPr>
        <w:t>FORMULARIO DE TRANSPORTE DE CARGA</w:t>
      </w:r>
    </w:p>
    <w:tbl>
      <w:tblPr>
        <w:tblStyle w:val="a4"/>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104"/>
        <w:gridCol w:w="6"/>
      </w:tblGrid>
      <w:tr w:rsidR="007732B9" w14:paraId="2A21FA7D" w14:textId="77777777">
        <w:trPr>
          <w:gridAfter w:val="1"/>
          <w:wAfter w:w="6" w:type="dxa"/>
        </w:trPr>
        <w:tc>
          <w:tcPr>
            <w:tcW w:w="8494" w:type="dxa"/>
            <w:gridSpan w:val="2"/>
          </w:tcPr>
          <w:p w14:paraId="00000303" w14:textId="77777777" w:rsidR="007732B9" w:rsidRDefault="004D0DD1">
            <w:pPr>
              <w:spacing w:before="240" w:after="240" w:line="240" w:lineRule="auto"/>
              <w:rPr>
                <w:rFonts w:ascii="Arial" w:eastAsia="Arial" w:hAnsi="Arial" w:cs="Arial"/>
                <w:b/>
              </w:rPr>
            </w:pPr>
            <w:r>
              <w:rPr>
                <w:rFonts w:ascii="Arial" w:eastAsia="Arial" w:hAnsi="Arial" w:cs="Arial"/>
                <w:b/>
              </w:rPr>
              <w:t>Nombre del proyecto</w:t>
            </w:r>
          </w:p>
        </w:tc>
      </w:tr>
      <w:tr w:rsidR="007732B9" w14:paraId="74934AA0" w14:textId="77777777">
        <w:trPr>
          <w:gridAfter w:val="1"/>
          <w:wAfter w:w="6" w:type="dxa"/>
        </w:trPr>
        <w:tc>
          <w:tcPr>
            <w:tcW w:w="8494" w:type="dxa"/>
            <w:gridSpan w:val="2"/>
          </w:tcPr>
          <w:p w14:paraId="00000305" w14:textId="77777777" w:rsidR="007732B9" w:rsidRDefault="007732B9">
            <w:pPr>
              <w:spacing w:before="240" w:after="240" w:line="240" w:lineRule="auto"/>
              <w:rPr>
                <w:rFonts w:ascii="Arial" w:eastAsia="Arial" w:hAnsi="Arial" w:cs="Arial"/>
                <w:b/>
              </w:rPr>
            </w:pPr>
          </w:p>
          <w:p w14:paraId="00000306" w14:textId="77777777" w:rsidR="007732B9" w:rsidRDefault="007732B9">
            <w:pPr>
              <w:spacing w:before="240" w:after="240" w:line="240" w:lineRule="auto"/>
              <w:rPr>
                <w:rFonts w:ascii="Arial" w:eastAsia="Arial" w:hAnsi="Arial" w:cs="Arial"/>
                <w:b/>
              </w:rPr>
            </w:pPr>
          </w:p>
        </w:tc>
      </w:tr>
      <w:tr w:rsidR="007732B9" w14:paraId="51A2C553" w14:textId="77777777">
        <w:trPr>
          <w:gridAfter w:val="1"/>
          <w:wAfter w:w="6" w:type="dxa"/>
        </w:trPr>
        <w:tc>
          <w:tcPr>
            <w:tcW w:w="8494" w:type="dxa"/>
            <w:gridSpan w:val="2"/>
          </w:tcPr>
          <w:p w14:paraId="00000308" w14:textId="77777777" w:rsidR="007732B9" w:rsidRDefault="004D0DD1">
            <w:pPr>
              <w:spacing w:before="240" w:after="240" w:line="240" w:lineRule="auto"/>
              <w:rPr>
                <w:rFonts w:ascii="Arial" w:eastAsia="Arial" w:hAnsi="Arial" w:cs="Arial"/>
                <w:b/>
              </w:rPr>
            </w:pPr>
            <w:r>
              <w:rPr>
                <w:rFonts w:ascii="Arial" w:eastAsia="Arial" w:hAnsi="Arial" w:cs="Arial"/>
                <w:b/>
              </w:rPr>
              <w:t>Responsable del proyecto</w:t>
            </w:r>
          </w:p>
        </w:tc>
      </w:tr>
      <w:tr w:rsidR="007732B9" w14:paraId="6C78DBE3" w14:textId="77777777">
        <w:trPr>
          <w:gridAfter w:val="1"/>
          <w:wAfter w:w="6" w:type="dxa"/>
        </w:trPr>
        <w:tc>
          <w:tcPr>
            <w:tcW w:w="8494" w:type="dxa"/>
            <w:gridSpan w:val="2"/>
          </w:tcPr>
          <w:p w14:paraId="0000030A" w14:textId="77777777" w:rsidR="007732B9" w:rsidRDefault="007732B9">
            <w:pPr>
              <w:spacing w:before="240" w:after="240" w:line="240" w:lineRule="auto"/>
              <w:rPr>
                <w:rFonts w:ascii="Arial" w:eastAsia="Arial" w:hAnsi="Arial" w:cs="Arial"/>
                <w:b/>
              </w:rPr>
            </w:pPr>
          </w:p>
          <w:p w14:paraId="0000030B" w14:textId="77777777" w:rsidR="007732B9" w:rsidRDefault="007732B9">
            <w:pPr>
              <w:spacing w:before="240" w:after="240" w:line="240" w:lineRule="auto"/>
              <w:rPr>
                <w:rFonts w:ascii="Arial" w:eastAsia="Arial" w:hAnsi="Arial" w:cs="Arial"/>
                <w:b/>
              </w:rPr>
            </w:pPr>
          </w:p>
        </w:tc>
      </w:tr>
      <w:tr w:rsidR="007732B9" w14:paraId="73989264" w14:textId="77777777">
        <w:trPr>
          <w:gridAfter w:val="1"/>
          <w:wAfter w:w="6" w:type="dxa"/>
        </w:trPr>
        <w:tc>
          <w:tcPr>
            <w:tcW w:w="8494" w:type="dxa"/>
            <w:gridSpan w:val="2"/>
          </w:tcPr>
          <w:p w14:paraId="0000030D" w14:textId="77777777" w:rsidR="007732B9" w:rsidRDefault="004D0DD1">
            <w:pPr>
              <w:spacing w:before="240" w:after="240" w:line="240" w:lineRule="auto"/>
              <w:rPr>
                <w:rFonts w:ascii="Arial" w:eastAsia="Arial" w:hAnsi="Arial" w:cs="Arial"/>
                <w:b/>
              </w:rPr>
            </w:pPr>
            <w:r>
              <w:rPr>
                <w:rFonts w:ascii="Arial" w:eastAsia="Arial" w:hAnsi="Arial" w:cs="Arial"/>
                <w:b/>
              </w:rPr>
              <w:t>Tipo de postulación</w:t>
            </w:r>
          </w:p>
        </w:tc>
      </w:tr>
      <w:tr w:rsidR="007732B9" w14:paraId="6CA3F76F" w14:textId="77777777">
        <w:trPr>
          <w:trHeight w:val="925"/>
        </w:trPr>
        <w:tc>
          <w:tcPr>
            <w:tcW w:w="4390" w:type="dxa"/>
          </w:tcPr>
          <w:p w14:paraId="0000030F" w14:textId="77777777" w:rsidR="007732B9" w:rsidRDefault="004D0DD1">
            <w:pPr>
              <w:spacing w:before="240" w:after="240" w:line="240" w:lineRule="auto"/>
              <w:rPr>
                <w:rFonts w:ascii="Arial" w:eastAsia="Arial" w:hAnsi="Arial" w:cs="Arial"/>
                <w:b/>
              </w:rPr>
            </w:pPr>
            <w:r>
              <w:rPr>
                <w:rFonts w:ascii="Arial" w:eastAsia="Arial" w:hAnsi="Arial" w:cs="Arial"/>
                <w:b/>
              </w:rPr>
              <w:t>Artistas</w:t>
            </w:r>
            <w:r>
              <w:rPr>
                <w:noProof/>
              </w:rPr>
              <mc:AlternateContent>
                <mc:Choice Requires="wps">
                  <w:drawing>
                    <wp:anchor distT="0" distB="0" distL="114300" distR="114300" simplePos="0" relativeHeight="251663360" behindDoc="0" locked="0" layoutInCell="1" hidden="0" allowOverlap="1" wp14:anchorId="6CA87CC4" wp14:editId="16C76CD5">
                      <wp:simplePos x="0" y="0"/>
                      <wp:positionH relativeFrom="column">
                        <wp:posOffset>1384300</wp:posOffset>
                      </wp:positionH>
                      <wp:positionV relativeFrom="paragraph">
                        <wp:posOffset>12700</wp:posOffset>
                      </wp:positionV>
                      <wp:extent cx="276225" cy="228600"/>
                      <wp:effectExtent l="0" t="0" r="0" b="0"/>
                      <wp:wrapNone/>
                      <wp:docPr id="1488050618" name="Rectángulo 1488050618"/>
                      <wp:cNvGraphicFramePr/>
                      <a:graphic xmlns:a="http://schemas.openxmlformats.org/drawingml/2006/main">
                        <a:graphicData uri="http://schemas.microsoft.com/office/word/2010/wordprocessingShape">
                          <wps:wsp>
                            <wps:cNvSpPr/>
                            <wps:spPr>
                              <a:xfrm>
                                <a:off x="5222175" y="3679988"/>
                                <a:ext cx="247650" cy="2000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29F51626" w14:textId="77777777" w:rsidR="001B7C58" w:rsidRDefault="001B7C5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CA87CC4" id="Rectángulo 1488050618" o:spid="_x0000_s1030" style="position:absolute;margin-left:109pt;margin-top:1pt;width:21.7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">
                      <v:stroke startarrowwidth="narrow" startarrowlength="short" endarrowwidth="narrow" endarrowlength="short" joinstyle="round"/>
                      <v:textbox inset="2.53958mm,1.2694mm,2.53958mm,1.2694mm">
                        <w:txbxContent>
                          <w:p w14:paraId="29F51626" w14:textId="77777777" w:rsidR="001B7C58" w:rsidRDefault="001B7C58">
                            <w:pPr>
                              <w:spacing w:line="258" w:lineRule="auto"/>
                              <w:textDirection w:val="btLr"/>
                            </w:pPr>
                          </w:p>
                        </w:txbxContent>
                      </v:textbox>
                    </v:rect>
                  </w:pict>
                </mc:Fallback>
              </mc:AlternateContent>
            </w:r>
          </w:p>
        </w:tc>
        <w:tc>
          <w:tcPr>
            <w:tcW w:w="4110" w:type="dxa"/>
            <w:gridSpan w:val="2"/>
          </w:tcPr>
          <w:p w14:paraId="00000310" w14:textId="77777777" w:rsidR="007732B9" w:rsidRDefault="004D0DD1">
            <w:pPr>
              <w:spacing w:before="240" w:after="240" w:line="240" w:lineRule="auto"/>
              <w:rPr>
                <w:rFonts w:ascii="Arial" w:eastAsia="Arial" w:hAnsi="Arial" w:cs="Arial"/>
                <w:b/>
              </w:rPr>
            </w:pPr>
            <w:r>
              <w:rPr>
                <w:rFonts w:ascii="Arial" w:eastAsia="Arial" w:hAnsi="Arial" w:cs="Arial"/>
                <w:b/>
              </w:rPr>
              <w:t>Persona jurídica</w:t>
            </w:r>
            <w:r>
              <w:rPr>
                <w:noProof/>
              </w:rPr>
              <mc:AlternateContent>
                <mc:Choice Requires="wps">
                  <w:drawing>
                    <wp:anchor distT="0" distB="0" distL="114300" distR="114300" simplePos="0" relativeHeight="251664384" behindDoc="0" locked="0" layoutInCell="1" hidden="0" allowOverlap="1" wp14:anchorId="7BA6E424" wp14:editId="4C8B4532">
                      <wp:simplePos x="0" y="0"/>
                      <wp:positionH relativeFrom="column">
                        <wp:posOffset>1460500</wp:posOffset>
                      </wp:positionH>
                      <wp:positionV relativeFrom="paragraph">
                        <wp:posOffset>12700</wp:posOffset>
                      </wp:positionV>
                      <wp:extent cx="276225" cy="228600"/>
                      <wp:effectExtent l="0" t="0" r="0" b="0"/>
                      <wp:wrapNone/>
                      <wp:docPr id="1488050622" name="Rectángulo 1488050622"/>
                      <wp:cNvGraphicFramePr/>
                      <a:graphic xmlns:a="http://schemas.openxmlformats.org/drawingml/2006/main">
                        <a:graphicData uri="http://schemas.microsoft.com/office/word/2010/wordprocessingShape">
                          <wps:wsp>
                            <wps:cNvSpPr/>
                            <wps:spPr>
                              <a:xfrm>
                                <a:off x="5222175" y="3679988"/>
                                <a:ext cx="247650" cy="2000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3124D249" w14:textId="77777777" w:rsidR="001B7C58" w:rsidRDefault="001B7C5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BA6E424" id="Rectángulo 1488050622" o:spid="_x0000_s1031" style="position:absolute;margin-left:115pt;margin-top:1pt;width:21.7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">
                      <v:stroke startarrowwidth="narrow" startarrowlength="short" endarrowwidth="narrow" endarrowlength="short" joinstyle="round"/>
                      <v:textbox inset="2.53958mm,1.2694mm,2.53958mm,1.2694mm">
                        <w:txbxContent>
                          <w:p w14:paraId="3124D249" w14:textId="77777777" w:rsidR="001B7C58" w:rsidRDefault="001B7C58">
                            <w:pPr>
                              <w:spacing w:line="258" w:lineRule="auto"/>
                              <w:textDirection w:val="btLr"/>
                            </w:pPr>
                          </w:p>
                        </w:txbxContent>
                      </v:textbox>
                    </v:rect>
                  </w:pict>
                </mc:Fallback>
              </mc:AlternateContent>
            </w:r>
          </w:p>
        </w:tc>
      </w:tr>
    </w:tbl>
    <w:p w14:paraId="00000312" w14:textId="77777777" w:rsidR="007732B9" w:rsidRDefault="004D0DD1" w:rsidP="0089733B">
      <w:pPr>
        <w:numPr>
          <w:ilvl w:val="0"/>
          <w:numId w:val="25"/>
        </w:numPr>
        <w:pBdr>
          <w:top w:val="nil"/>
          <w:left w:val="nil"/>
          <w:bottom w:val="nil"/>
          <w:right w:val="nil"/>
          <w:between w:val="nil"/>
        </w:pBdr>
        <w:tabs>
          <w:tab w:val="left" w:pos="-3261"/>
        </w:tabs>
        <w:spacing w:before="240" w:after="240" w:line="240" w:lineRule="auto"/>
        <w:rPr>
          <w:rFonts w:ascii="Arial" w:eastAsia="Arial" w:hAnsi="Arial" w:cs="Arial"/>
          <w:b/>
          <w:color w:val="000000"/>
        </w:rPr>
      </w:pPr>
      <w:r>
        <w:rPr>
          <w:rFonts w:ascii="Arial" w:eastAsia="Arial" w:hAnsi="Arial" w:cs="Arial"/>
          <w:b/>
          <w:color w:val="000000"/>
        </w:rPr>
        <w:t>Presupuesto</w:t>
      </w:r>
    </w:p>
    <w:p w14:paraId="00000313" w14:textId="77777777" w:rsidR="007732B9" w:rsidRDefault="004D0DD1">
      <w:pPr>
        <w:pBdr>
          <w:top w:val="nil"/>
          <w:left w:val="nil"/>
          <w:bottom w:val="nil"/>
          <w:right w:val="nil"/>
          <w:between w:val="nil"/>
        </w:pBdr>
        <w:tabs>
          <w:tab w:val="left" w:pos="-3261"/>
        </w:tabs>
        <w:spacing w:before="240" w:after="240" w:line="240" w:lineRule="auto"/>
        <w:jc w:val="both"/>
        <w:rPr>
          <w:rFonts w:ascii="Arial" w:eastAsia="Arial" w:hAnsi="Arial" w:cs="Arial"/>
          <w:b/>
          <w:color w:val="000000"/>
        </w:rPr>
      </w:pPr>
      <w:r>
        <w:rPr>
          <w:rFonts w:ascii="Arial" w:eastAsia="Arial" w:hAnsi="Arial" w:cs="Arial"/>
          <w:color w:val="000000"/>
        </w:rPr>
        <w:t xml:space="preserve">Señale el monto que desea solicitar, tomando en consideración la cotización que usted ya ha realizado con una empresa reconocida en el rubro de transporte de carga a nivel nacional e internacional. Recuerde que el monto debe estar expresado en </w:t>
      </w:r>
      <w:r>
        <w:rPr>
          <w:rFonts w:ascii="Arial" w:eastAsia="Arial" w:hAnsi="Arial" w:cs="Arial"/>
          <w:b/>
          <w:color w:val="000000"/>
        </w:rPr>
        <w:t>dólares americanos (USD).</w:t>
      </w:r>
    </w:p>
    <w:tbl>
      <w:tblPr>
        <w:tblStyle w:val="a5"/>
        <w:tblW w:w="3984" w:type="dxa"/>
        <w:tblInd w:w="2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4"/>
      </w:tblGrid>
      <w:tr w:rsidR="007732B9" w14:paraId="69585103" w14:textId="77777777">
        <w:tc>
          <w:tcPr>
            <w:tcW w:w="3984" w:type="dxa"/>
          </w:tcPr>
          <w:p w14:paraId="00000314" w14:textId="77777777" w:rsidR="007732B9" w:rsidRDefault="004D0DD1">
            <w:pPr>
              <w:pBdr>
                <w:top w:val="nil"/>
                <w:left w:val="nil"/>
                <w:bottom w:val="nil"/>
                <w:right w:val="nil"/>
                <w:between w:val="nil"/>
              </w:pBdr>
              <w:tabs>
                <w:tab w:val="left" w:pos="-3261"/>
              </w:tabs>
              <w:spacing w:before="240" w:after="240"/>
              <w:rPr>
                <w:rFonts w:ascii="Arial" w:eastAsia="Arial" w:hAnsi="Arial" w:cs="Arial"/>
                <w:b/>
                <w:color w:val="000000"/>
              </w:rPr>
            </w:pPr>
            <w:r>
              <w:rPr>
                <w:rFonts w:ascii="Arial" w:eastAsia="Arial" w:hAnsi="Arial" w:cs="Arial"/>
                <w:b/>
                <w:color w:val="000000"/>
              </w:rPr>
              <w:t>Monto solicitado</w:t>
            </w:r>
          </w:p>
        </w:tc>
      </w:tr>
      <w:tr w:rsidR="007732B9" w14:paraId="7C28CB4F" w14:textId="77777777">
        <w:tc>
          <w:tcPr>
            <w:tcW w:w="3984" w:type="dxa"/>
          </w:tcPr>
          <w:p w14:paraId="00000315" w14:textId="77777777" w:rsidR="007732B9" w:rsidRDefault="004D0DD1">
            <w:pPr>
              <w:pBdr>
                <w:top w:val="nil"/>
                <w:left w:val="nil"/>
                <w:bottom w:val="nil"/>
                <w:right w:val="nil"/>
                <w:between w:val="nil"/>
              </w:pBdr>
              <w:tabs>
                <w:tab w:val="left" w:pos="-3261"/>
              </w:tabs>
              <w:spacing w:before="240" w:after="240"/>
              <w:rPr>
                <w:rFonts w:ascii="Arial" w:eastAsia="Arial" w:hAnsi="Arial" w:cs="Arial"/>
                <w:b/>
                <w:color w:val="000000"/>
              </w:rPr>
            </w:pPr>
            <w:r>
              <w:rPr>
                <w:rFonts w:ascii="Arial" w:eastAsia="Arial" w:hAnsi="Arial" w:cs="Arial"/>
                <w:b/>
                <w:color w:val="000000"/>
              </w:rPr>
              <w:t xml:space="preserve">US$ </w:t>
            </w:r>
          </w:p>
        </w:tc>
      </w:tr>
    </w:tbl>
    <w:p w14:paraId="00000316" w14:textId="77777777" w:rsidR="007732B9" w:rsidRDefault="004D0DD1" w:rsidP="0089733B">
      <w:pPr>
        <w:numPr>
          <w:ilvl w:val="0"/>
          <w:numId w:val="25"/>
        </w:numPr>
        <w:pBdr>
          <w:top w:val="nil"/>
          <w:left w:val="nil"/>
          <w:bottom w:val="nil"/>
          <w:right w:val="nil"/>
          <w:between w:val="nil"/>
        </w:pBdr>
        <w:spacing w:before="240" w:after="240" w:line="240" w:lineRule="auto"/>
        <w:rPr>
          <w:rFonts w:ascii="Arial" w:eastAsia="Arial" w:hAnsi="Arial" w:cs="Arial"/>
          <w:b/>
          <w:color w:val="000000"/>
        </w:rPr>
      </w:pPr>
      <w:r>
        <w:rPr>
          <w:rFonts w:ascii="Arial" w:eastAsia="Arial" w:hAnsi="Arial" w:cs="Arial"/>
          <w:b/>
          <w:color w:val="000000"/>
        </w:rPr>
        <w:t>Datos de la carga</w:t>
      </w:r>
    </w:p>
    <w:p w14:paraId="00000317" w14:textId="77777777" w:rsidR="007732B9" w:rsidRDefault="004D0DD1">
      <w:pPr>
        <w:pBdr>
          <w:top w:val="nil"/>
          <w:left w:val="nil"/>
          <w:bottom w:val="nil"/>
          <w:right w:val="nil"/>
          <w:between w:val="nil"/>
        </w:pBdr>
        <w:tabs>
          <w:tab w:val="left" w:pos="1141"/>
        </w:tabs>
        <w:spacing w:before="240" w:after="240"/>
        <w:ind w:left="360"/>
        <w:rPr>
          <w:rFonts w:ascii="Arial" w:eastAsia="Arial" w:hAnsi="Arial" w:cs="Arial"/>
          <w:color w:val="000000"/>
        </w:rPr>
      </w:pPr>
      <w:r>
        <w:rPr>
          <w:rFonts w:ascii="Arial" w:eastAsia="Arial" w:hAnsi="Arial" w:cs="Arial"/>
          <w:color w:val="000000"/>
        </w:rPr>
        <w:t xml:space="preserve">Marque con una “X” según corresponda  </w:t>
      </w:r>
    </w:p>
    <w:p w14:paraId="00000318" w14:textId="4F2FAE6E" w:rsidR="007732B9" w:rsidRDefault="00DB6176" w:rsidP="00DB6176">
      <w:pPr>
        <w:pBdr>
          <w:top w:val="nil"/>
          <w:left w:val="nil"/>
          <w:bottom w:val="nil"/>
          <w:right w:val="nil"/>
          <w:between w:val="nil"/>
        </w:pBdr>
        <w:spacing w:before="240" w:after="240"/>
        <w:ind w:left="720"/>
        <w:rPr>
          <w:rFonts w:ascii="Arial" w:eastAsia="Arial" w:hAnsi="Arial" w:cs="Arial"/>
          <w:color w:val="000000"/>
        </w:rPr>
      </w:pPr>
      <w:r>
        <w:rPr>
          <w:noProof/>
        </w:rPr>
        <mc:AlternateContent>
          <mc:Choice Requires="wps">
            <w:drawing>
              <wp:anchor distT="0" distB="0" distL="114300" distR="114300" simplePos="0" relativeHeight="251665408" behindDoc="0" locked="0" layoutInCell="1" hidden="0" allowOverlap="1" wp14:anchorId="15EA5C6B" wp14:editId="32D01F28">
                <wp:simplePos x="0" y="0"/>
                <wp:positionH relativeFrom="column">
                  <wp:posOffset>482600</wp:posOffset>
                </wp:positionH>
                <wp:positionV relativeFrom="paragraph">
                  <wp:posOffset>234950</wp:posOffset>
                </wp:positionV>
                <wp:extent cx="276225" cy="228600"/>
                <wp:effectExtent l="0" t="0" r="0" b="0"/>
                <wp:wrapNone/>
                <wp:docPr id="1488050613" name="Rectángulo 1488050613"/>
                <wp:cNvGraphicFramePr/>
                <a:graphic xmlns:a="http://schemas.openxmlformats.org/drawingml/2006/main">
                  <a:graphicData uri="http://schemas.microsoft.com/office/word/2010/wordprocessingShape">
                    <wps:wsp>
                      <wps:cNvSpPr/>
                      <wps:spPr>
                        <a:xfrm>
                          <a:off x="0" y="0"/>
                          <a:ext cx="276225" cy="228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8933C07" w14:textId="77777777" w:rsidR="001B7C58" w:rsidRDefault="001B7C5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5EA5C6B" id="Rectángulo 1488050613" o:spid="_x0000_s1032" style="position:absolute;left:0;text-align:left;margin-left:38pt;margin-top:18.5pt;width:21.7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">
                <v:stroke startarrowwidth="narrow" startarrowlength="short" endarrowwidth="narrow" endarrowlength="short" joinstyle="round"/>
                <v:textbox inset="2.53958mm,1.2694mm,2.53958mm,1.2694mm">
                  <w:txbxContent>
                    <w:p w14:paraId="78933C07" w14:textId="77777777" w:rsidR="001B7C58" w:rsidRDefault="001B7C58">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18F03E08" wp14:editId="008BE1D5">
                <wp:simplePos x="0" y="0"/>
                <wp:positionH relativeFrom="column">
                  <wp:posOffset>2263775</wp:posOffset>
                </wp:positionH>
                <wp:positionV relativeFrom="paragraph">
                  <wp:posOffset>257175</wp:posOffset>
                </wp:positionV>
                <wp:extent cx="276225" cy="228600"/>
                <wp:effectExtent l="0" t="0" r="0" b="0"/>
                <wp:wrapNone/>
                <wp:docPr id="1488050610" name="Rectángulo 1488050610"/>
                <wp:cNvGraphicFramePr/>
                <a:graphic xmlns:a="http://schemas.openxmlformats.org/drawingml/2006/main">
                  <a:graphicData uri="http://schemas.microsoft.com/office/word/2010/wordprocessingShape">
                    <wps:wsp>
                      <wps:cNvSpPr/>
                      <wps:spPr>
                        <a:xfrm>
                          <a:off x="0" y="0"/>
                          <a:ext cx="276225" cy="228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B9742EE" w14:textId="77777777" w:rsidR="001B7C58" w:rsidRDefault="001B7C5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F03E08" id="Rectángulo 1488050610" o:spid="_x0000_s1033" style="position:absolute;left:0;text-align:left;margin-left:178.25pt;margin-top:20.25pt;width:21.7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">
                <v:stroke startarrowwidth="narrow" startarrowlength="short" endarrowwidth="narrow" endarrowlength="short" joinstyle="round"/>
                <v:textbox inset="2.53958mm,1.2694mm,2.53958mm,1.2694mm">
                  <w:txbxContent>
                    <w:p w14:paraId="3B9742EE" w14:textId="77777777" w:rsidR="001B7C58" w:rsidRDefault="001B7C58">
                      <w:pPr>
                        <w:spacing w:line="258" w:lineRule="auto"/>
                        <w:textDirection w:val="btLr"/>
                      </w:pPr>
                    </w:p>
                  </w:txbxContent>
                </v:textbox>
              </v:rect>
            </w:pict>
          </mc:Fallback>
        </mc:AlternateContent>
      </w:r>
    </w:p>
    <w:p w14:paraId="00000319" w14:textId="1FE4A275" w:rsidR="007732B9" w:rsidRDefault="004D0DD1" w:rsidP="00DB6176">
      <w:pPr>
        <w:pBdr>
          <w:top w:val="nil"/>
          <w:left w:val="nil"/>
          <w:bottom w:val="nil"/>
          <w:right w:val="nil"/>
          <w:between w:val="nil"/>
        </w:pBdr>
        <w:spacing w:before="240" w:after="240"/>
        <w:ind w:left="720"/>
        <w:rPr>
          <w:rFonts w:ascii="Arial" w:eastAsia="Arial" w:hAnsi="Arial" w:cs="Arial"/>
          <w:color w:val="000000"/>
        </w:rPr>
      </w:pPr>
      <w:r>
        <w:rPr>
          <w:rFonts w:ascii="Arial" w:eastAsia="Arial" w:hAnsi="Arial" w:cs="Arial"/>
          <w:color w:val="000000"/>
        </w:rPr>
        <w:t xml:space="preserve">          Embalaje                              Transporte                 </w:t>
      </w:r>
    </w:p>
    <w:p w14:paraId="0000031A" w14:textId="77777777" w:rsidR="007732B9" w:rsidRDefault="004D0DD1" w:rsidP="0089733B">
      <w:pPr>
        <w:numPr>
          <w:ilvl w:val="0"/>
          <w:numId w:val="25"/>
        </w:numPr>
        <w:pBdr>
          <w:top w:val="nil"/>
          <w:left w:val="nil"/>
          <w:bottom w:val="nil"/>
          <w:right w:val="nil"/>
          <w:between w:val="nil"/>
        </w:pBdr>
        <w:spacing w:before="240" w:after="240" w:line="240" w:lineRule="auto"/>
        <w:rPr>
          <w:rFonts w:ascii="Arial" w:eastAsia="Arial" w:hAnsi="Arial" w:cs="Arial"/>
          <w:b/>
          <w:color w:val="000000"/>
        </w:rPr>
      </w:pPr>
      <w:r>
        <w:rPr>
          <w:rFonts w:ascii="Arial" w:eastAsia="Arial" w:hAnsi="Arial" w:cs="Arial"/>
          <w:b/>
          <w:color w:val="000000"/>
        </w:rPr>
        <w:t>Retiro de la carga desde la ciudad de Santiago</w:t>
      </w:r>
    </w:p>
    <w:p w14:paraId="0000031B" w14:textId="77777777" w:rsidR="007732B9" w:rsidRDefault="004D0DD1">
      <w:p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Las obras son retiradas por la empresa de transportes en la ciudad de Santiago de Chile, la que sólo realiza este servicio saliendo desde esta ciudad. A continuación, señalar los datos de contacto de la </w:t>
      </w:r>
      <w:r>
        <w:rPr>
          <w:rFonts w:ascii="Arial" w:eastAsia="Arial" w:hAnsi="Arial" w:cs="Arial"/>
          <w:b/>
          <w:color w:val="000000"/>
        </w:rPr>
        <w:t>persona responsable por el retiro de la carga</w:t>
      </w:r>
      <w:r>
        <w:rPr>
          <w:rFonts w:ascii="Arial" w:eastAsia="Arial" w:hAnsi="Arial" w:cs="Arial"/>
          <w:color w:val="000000"/>
        </w:rPr>
        <w:t>.</w:t>
      </w:r>
    </w:p>
    <w:tbl>
      <w:tblPr>
        <w:tblStyle w:val="a6"/>
        <w:tblW w:w="8253" w:type="dxa"/>
        <w:tblInd w:w="392" w:type="dxa"/>
        <w:tblBorders>
          <w:top w:val="nil"/>
          <w:left w:val="nil"/>
          <w:bottom w:val="nil"/>
          <w:right w:val="nil"/>
          <w:insideH w:val="nil"/>
          <w:insideV w:val="nil"/>
        </w:tblBorders>
        <w:tblLayout w:type="fixed"/>
        <w:tblLook w:val="0400" w:firstRow="0" w:lastRow="0" w:firstColumn="0" w:lastColumn="0" w:noHBand="0" w:noVBand="1"/>
      </w:tblPr>
      <w:tblGrid>
        <w:gridCol w:w="8253"/>
      </w:tblGrid>
      <w:tr w:rsidR="007732B9" w14:paraId="0817A996" w14:textId="77777777">
        <w:tc>
          <w:tcPr>
            <w:tcW w:w="8253" w:type="dxa"/>
          </w:tcPr>
          <w:p w14:paraId="0000031C" w14:textId="77777777" w:rsidR="007732B9" w:rsidRDefault="007732B9">
            <w:pPr>
              <w:widowControl w:val="0"/>
              <w:pBdr>
                <w:top w:val="nil"/>
                <w:left w:val="nil"/>
                <w:bottom w:val="nil"/>
                <w:right w:val="nil"/>
                <w:between w:val="nil"/>
              </w:pBdr>
              <w:spacing w:after="0" w:line="276" w:lineRule="auto"/>
              <w:rPr>
                <w:rFonts w:ascii="Arial" w:eastAsia="Arial" w:hAnsi="Arial" w:cs="Arial"/>
                <w:color w:val="000000"/>
              </w:rPr>
            </w:pPr>
          </w:p>
          <w:tbl>
            <w:tblPr>
              <w:tblStyle w:val="a7"/>
              <w:tblW w:w="80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9"/>
              <w:gridCol w:w="4018"/>
            </w:tblGrid>
            <w:tr w:rsidR="007732B9" w14:paraId="78CD2F61" w14:textId="77777777">
              <w:tc>
                <w:tcPr>
                  <w:tcW w:w="8027" w:type="dxa"/>
                  <w:gridSpan w:val="2"/>
                </w:tcPr>
                <w:p w14:paraId="0000031D"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Fecha en la que debe retirarse la carga en Santiago (a lo menos 15 días antes de la llegada de la carga a destino).</w:t>
                  </w:r>
                </w:p>
              </w:tc>
            </w:tr>
            <w:tr w:rsidR="007732B9" w14:paraId="729F8775" w14:textId="77777777">
              <w:tc>
                <w:tcPr>
                  <w:tcW w:w="8027" w:type="dxa"/>
                  <w:gridSpan w:val="2"/>
                </w:tcPr>
                <w:p w14:paraId="0000031F" w14:textId="77777777" w:rsidR="007732B9" w:rsidRDefault="007732B9">
                  <w:pPr>
                    <w:pBdr>
                      <w:top w:val="nil"/>
                      <w:left w:val="nil"/>
                      <w:bottom w:val="nil"/>
                      <w:right w:val="nil"/>
                      <w:between w:val="nil"/>
                    </w:pBdr>
                    <w:spacing w:before="240" w:after="240"/>
                    <w:rPr>
                      <w:rFonts w:ascii="Arial" w:eastAsia="Arial" w:hAnsi="Arial" w:cs="Arial"/>
                      <w:color w:val="000000"/>
                    </w:rPr>
                  </w:pPr>
                </w:p>
                <w:p w14:paraId="00000320" w14:textId="77777777" w:rsidR="007732B9" w:rsidRDefault="007732B9">
                  <w:pPr>
                    <w:pBdr>
                      <w:top w:val="nil"/>
                      <w:left w:val="nil"/>
                      <w:bottom w:val="nil"/>
                      <w:right w:val="nil"/>
                      <w:between w:val="nil"/>
                    </w:pBdr>
                    <w:spacing w:before="240" w:after="240"/>
                    <w:rPr>
                      <w:rFonts w:ascii="Arial" w:eastAsia="Arial" w:hAnsi="Arial" w:cs="Arial"/>
                      <w:color w:val="000000"/>
                    </w:rPr>
                  </w:pPr>
                </w:p>
              </w:tc>
            </w:tr>
            <w:tr w:rsidR="007732B9" w14:paraId="6D1C9102" w14:textId="77777777">
              <w:tc>
                <w:tcPr>
                  <w:tcW w:w="8027" w:type="dxa"/>
                  <w:gridSpan w:val="2"/>
                </w:tcPr>
                <w:p w14:paraId="00000322"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Nombre de la persona que entrega la carga en Santiago</w:t>
                  </w:r>
                </w:p>
              </w:tc>
            </w:tr>
            <w:tr w:rsidR="007732B9" w14:paraId="7BF3DD27" w14:textId="77777777">
              <w:tc>
                <w:tcPr>
                  <w:tcW w:w="8027" w:type="dxa"/>
                  <w:gridSpan w:val="2"/>
                </w:tcPr>
                <w:p w14:paraId="00000324" w14:textId="77777777" w:rsidR="007732B9" w:rsidRDefault="007732B9">
                  <w:pPr>
                    <w:pBdr>
                      <w:top w:val="nil"/>
                      <w:left w:val="nil"/>
                      <w:bottom w:val="nil"/>
                      <w:right w:val="nil"/>
                      <w:between w:val="nil"/>
                    </w:pBdr>
                    <w:spacing w:before="240" w:after="240"/>
                    <w:rPr>
                      <w:rFonts w:ascii="Arial" w:eastAsia="Arial" w:hAnsi="Arial" w:cs="Arial"/>
                      <w:color w:val="000000"/>
                    </w:rPr>
                  </w:pPr>
                </w:p>
                <w:p w14:paraId="00000325" w14:textId="77777777" w:rsidR="007732B9" w:rsidRDefault="007732B9">
                  <w:pPr>
                    <w:pBdr>
                      <w:top w:val="nil"/>
                      <w:left w:val="nil"/>
                      <w:bottom w:val="nil"/>
                      <w:right w:val="nil"/>
                      <w:between w:val="nil"/>
                    </w:pBdr>
                    <w:spacing w:before="240" w:after="240"/>
                    <w:rPr>
                      <w:rFonts w:ascii="Arial" w:eastAsia="Arial" w:hAnsi="Arial" w:cs="Arial"/>
                      <w:color w:val="000000"/>
                    </w:rPr>
                  </w:pPr>
                </w:p>
              </w:tc>
            </w:tr>
            <w:tr w:rsidR="007732B9" w14:paraId="557822DE" w14:textId="77777777">
              <w:tc>
                <w:tcPr>
                  <w:tcW w:w="8027" w:type="dxa"/>
                  <w:gridSpan w:val="2"/>
                </w:tcPr>
                <w:p w14:paraId="00000327"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Dirección de retiro de la carga en Santiago</w:t>
                  </w:r>
                </w:p>
              </w:tc>
            </w:tr>
            <w:tr w:rsidR="007732B9" w14:paraId="7CDE88AB" w14:textId="77777777">
              <w:tc>
                <w:tcPr>
                  <w:tcW w:w="8027" w:type="dxa"/>
                  <w:gridSpan w:val="2"/>
                </w:tcPr>
                <w:p w14:paraId="00000329" w14:textId="77777777" w:rsidR="007732B9" w:rsidRDefault="007732B9">
                  <w:pPr>
                    <w:pBdr>
                      <w:top w:val="nil"/>
                      <w:left w:val="nil"/>
                      <w:bottom w:val="nil"/>
                      <w:right w:val="nil"/>
                      <w:between w:val="nil"/>
                    </w:pBdr>
                    <w:spacing w:before="240" w:after="240"/>
                    <w:rPr>
                      <w:rFonts w:ascii="Arial" w:eastAsia="Arial" w:hAnsi="Arial" w:cs="Arial"/>
                      <w:color w:val="000000"/>
                    </w:rPr>
                  </w:pPr>
                </w:p>
                <w:p w14:paraId="0000032A" w14:textId="77777777" w:rsidR="007732B9" w:rsidRDefault="007732B9">
                  <w:pPr>
                    <w:pBdr>
                      <w:top w:val="nil"/>
                      <w:left w:val="nil"/>
                      <w:bottom w:val="nil"/>
                      <w:right w:val="nil"/>
                      <w:between w:val="nil"/>
                    </w:pBdr>
                    <w:spacing w:before="240" w:after="240"/>
                    <w:rPr>
                      <w:rFonts w:ascii="Arial" w:eastAsia="Arial" w:hAnsi="Arial" w:cs="Arial"/>
                      <w:color w:val="000000"/>
                    </w:rPr>
                  </w:pPr>
                </w:p>
              </w:tc>
            </w:tr>
            <w:tr w:rsidR="007732B9" w14:paraId="002E0927" w14:textId="77777777">
              <w:tc>
                <w:tcPr>
                  <w:tcW w:w="4009" w:type="dxa"/>
                </w:tcPr>
                <w:p w14:paraId="0000032C"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Teléfonos</w:t>
                  </w:r>
                </w:p>
              </w:tc>
              <w:tc>
                <w:tcPr>
                  <w:tcW w:w="4018" w:type="dxa"/>
                </w:tcPr>
                <w:p w14:paraId="0000032D"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Correo electrónico</w:t>
                  </w:r>
                </w:p>
              </w:tc>
            </w:tr>
            <w:tr w:rsidR="007732B9" w14:paraId="0121C88E" w14:textId="77777777">
              <w:tc>
                <w:tcPr>
                  <w:tcW w:w="4009" w:type="dxa"/>
                </w:tcPr>
                <w:p w14:paraId="0000032E" w14:textId="77777777" w:rsidR="007732B9" w:rsidRDefault="007732B9">
                  <w:pPr>
                    <w:pBdr>
                      <w:top w:val="nil"/>
                      <w:left w:val="nil"/>
                      <w:bottom w:val="nil"/>
                      <w:right w:val="nil"/>
                      <w:between w:val="nil"/>
                    </w:pBdr>
                    <w:spacing w:before="240" w:after="240"/>
                    <w:rPr>
                      <w:rFonts w:ascii="Arial" w:eastAsia="Arial" w:hAnsi="Arial" w:cs="Arial"/>
                      <w:color w:val="000000"/>
                    </w:rPr>
                  </w:pPr>
                </w:p>
                <w:p w14:paraId="0000032F"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4018" w:type="dxa"/>
                </w:tcPr>
                <w:p w14:paraId="00000330" w14:textId="77777777" w:rsidR="007732B9" w:rsidRDefault="007732B9">
                  <w:pPr>
                    <w:pBdr>
                      <w:top w:val="nil"/>
                      <w:left w:val="nil"/>
                      <w:bottom w:val="nil"/>
                      <w:right w:val="nil"/>
                      <w:between w:val="nil"/>
                    </w:pBdr>
                    <w:spacing w:before="240" w:after="240"/>
                    <w:rPr>
                      <w:rFonts w:ascii="Arial" w:eastAsia="Arial" w:hAnsi="Arial" w:cs="Arial"/>
                      <w:color w:val="000000"/>
                    </w:rPr>
                  </w:pPr>
                </w:p>
              </w:tc>
            </w:tr>
          </w:tbl>
          <w:p w14:paraId="00000331" w14:textId="77777777" w:rsidR="007732B9" w:rsidRDefault="004D0DD1" w:rsidP="0089733B">
            <w:pPr>
              <w:numPr>
                <w:ilvl w:val="0"/>
                <w:numId w:val="25"/>
              </w:numPr>
              <w:pBdr>
                <w:top w:val="nil"/>
                <w:left w:val="nil"/>
                <w:bottom w:val="nil"/>
                <w:right w:val="nil"/>
                <w:between w:val="nil"/>
              </w:pBdr>
              <w:spacing w:before="240" w:after="240"/>
              <w:ind w:left="205" w:hanging="283"/>
              <w:rPr>
                <w:rFonts w:ascii="Arial" w:eastAsia="Arial" w:hAnsi="Arial" w:cs="Arial"/>
                <w:b/>
                <w:color w:val="000000"/>
              </w:rPr>
            </w:pPr>
            <w:r>
              <w:rPr>
                <w:rFonts w:ascii="Arial" w:eastAsia="Arial" w:hAnsi="Arial" w:cs="Arial"/>
                <w:b/>
                <w:color w:val="000000"/>
              </w:rPr>
              <w:t>Entrega en el exterior de la carga.</w:t>
            </w:r>
          </w:p>
        </w:tc>
      </w:tr>
    </w:tbl>
    <w:p w14:paraId="00000332" w14:textId="77777777" w:rsidR="007732B9" w:rsidRDefault="004D0DD1">
      <w:pPr>
        <w:pBdr>
          <w:top w:val="nil"/>
          <w:left w:val="nil"/>
          <w:bottom w:val="nil"/>
          <w:right w:val="nil"/>
          <w:between w:val="nil"/>
        </w:pBdr>
        <w:spacing w:before="240" w:after="240"/>
        <w:rPr>
          <w:rFonts w:ascii="Arial" w:eastAsia="Arial" w:hAnsi="Arial" w:cs="Arial"/>
          <w:color w:val="000000"/>
        </w:rPr>
      </w:pPr>
      <w:r>
        <w:rPr>
          <w:rFonts w:ascii="Arial" w:eastAsia="Arial" w:hAnsi="Arial" w:cs="Arial"/>
          <w:color w:val="000000"/>
        </w:rPr>
        <w:t>Marque con una “X” el lugar de destino de la carga. A continuación, señale la fecha en la que la carga debe llegar a destino, la dirección a donde debe llegar, el nombre y cargo de la persona responsable de recibirla y los teléfonos y correo electrónico de contacto de dicho encargado.</w:t>
      </w:r>
    </w:p>
    <w:tbl>
      <w:tblPr>
        <w:tblStyle w:val="a8"/>
        <w:tblW w:w="810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2697"/>
        <w:gridCol w:w="2454"/>
      </w:tblGrid>
      <w:tr w:rsidR="007732B9" w14:paraId="725EBC7A" w14:textId="77777777">
        <w:tc>
          <w:tcPr>
            <w:tcW w:w="2950" w:type="dxa"/>
            <w:vAlign w:val="center"/>
          </w:tcPr>
          <w:p w14:paraId="00000333" w14:textId="77777777" w:rsidR="007732B9" w:rsidRDefault="004D0DD1">
            <w:pPr>
              <w:pBdr>
                <w:top w:val="nil"/>
                <w:left w:val="nil"/>
                <w:bottom w:val="nil"/>
                <w:right w:val="nil"/>
                <w:between w:val="nil"/>
              </w:pBdr>
              <w:spacing w:before="240" w:after="240"/>
              <w:rPr>
                <w:rFonts w:ascii="Arial" w:eastAsia="Arial" w:hAnsi="Arial" w:cs="Arial"/>
                <w:b/>
                <w:color w:val="000000"/>
              </w:rPr>
            </w:pPr>
            <w:r>
              <w:rPr>
                <w:noProof/>
              </w:rPr>
              <mc:AlternateContent>
                <mc:Choice Requires="wps">
                  <w:drawing>
                    <wp:anchor distT="0" distB="0" distL="114300" distR="114300" simplePos="0" relativeHeight="251668480" behindDoc="0" locked="0" layoutInCell="1" hidden="0" allowOverlap="1" wp14:anchorId="58EEFF65" wp14:editId="63C89E68">
                      <wp:simplePos x="0" y="0"/>
                      <wp:positionH relativeFrom="column">
                        <wp:posOffset>1</wp:posOffset>
                      </wp:positionH>
                      <wp:positionV relativeFrom="paragraph">
                        <wp:posOffset>12700</wp:posOffset>
                      </wp:positionV>
                      <wp:extent cx="276225" cy="228600"/>
                      <wp:effectExtent l="0" t="0" r="0" b="0"/>
                      <wp:wrapNone/>
                      <wp:docPr id="1488050615" name="Rectángulo 1488050615"/>
                      <wp:cNvGraphicFramePr/>
                      <a:graphic xmlns:a="http://schemas.openxmlformats.org/drawingml/2006/main">
                        <a:graphicData uri="http://schemas.microsoft.com/office/word/2010/wordprocessingShape">
                          <wps:wsp>
                            <wps:cNvSpPr/>
                            <wps:spPr>
                              <a:xfrm>
                                <a:off x="5222175" y="3679988"/>
                                <a:ext cx="247650" cy="2000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5D0271DC" w14:textId="77777777" w:rsidR="001B7C58" w:rsidRDefault="001B7C5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8EEFF65" id="Rectángulo 1488050615" o:spid="_x0000_s1034" style="position:absolute;margin-left:0;margin-top:1pt;width:21.75pt;height:1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">
                      <v:stroke startarrowwidth="narrow" startarrowlength="short" endarrowwidth="narrow" endarrowlength="short" joinstyle="round"/>
                      <v:textbox inset="2.53958mm,1.2694mm,2.53958mm,1.2694mm">
                        <w:txbxContent>
                          <w:p w14:paraId="5D0271DC" w14:textId="77777777" w:rsidR="001B7C58" w:rsidRDefault="001B7C58">
                            <w:pPr>
                              <w:spacing w:line="258" w:lineRule="auto"/>
                              <w:textDirection w:val="btLr"/>
                            </w:pPr>
                          </w:p>
                        </w:txbxContent>
                      </v:textbox>
                    </v:rect>
                  </w:pict>
                </mc:Fallback>
              </mc:AlternateContent>
            </w:r>
          </w:p>
          <w:p w14:paraId="00000334"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 xml:space="preserve">         Embajada/Consulado/Misión en el exterior</w:t>
            </w:r>
          </w:p>
          <w:p w14:paraId="00000335" w14:textId="77777777" w:rsidR="007732B9" w:rsidRDefault="007732B9">
            <w:pPr>
              <w:pBdr>
                <w:top w:val="nil"/>
                <w:left w:val="nil"/>
                <w:bottom w:val="nil"/>
                <w:right w:val="nil"/>
                <w:between w:val="nil"/>
              </w:pBdr>
              <w:spacing w:before="240" w:after="240"/>
              <w:ind w:firstLine="708"/>
              <w:rPr>
                <w:rFonts w:ascii="Arial" w:eastAsia="Arial" w:hAnsi="Arial" w:cs="Arial"/>
                <w:b/>
                <w:color w:val="000000"/>
              </w:rPr>
            </w:pPr>
          </w:p>
        </w:tc>
        <w:tc>
          <w:tcPr>
            <w:tcW w:w="2697" w:type="dxa"/>
            <w:vAlign w:val="center"/>
          </w:tcPr>
          <w:p w14:paraId="00000336" w14:textId="77777777" w:rsidR="007732B9" w:rsidRDefault="004D0DD1">
            <w:pPr>
              <w:pBdr>
                <w:top w:val="nil"/>
                <w:left w:val="nil"/>
                <w:bottom w:val="nil"/>
                <w:right w:val="nil"/>
                <w:between w:val="nil"/>
              </w:pBdr>
              <w:spacing w:before="240" w:after="240"/>
              <w:rPr>
                <w:rFonts w:ascii="Arial" w:eastAsia="Arial" w:hAnsi="Arial" w:cs="Arial"/>
                <w:b/>
                <w:color w:val="000000"/>
              </w:rPr>
            </w:pPr>
            <w:r>
              <w:rPr>
                <w:noProof/>
              </w:rPr>
              <mc:AlternateContent>
                <mc:Choice Requires="wps">
                  <w:drawing>
                    <wp:anchor distT="0" distB="0" distL="114300" distR="114300" simplePos="0" relativeHeight="251669504" behindDoc="0" locked="0" layoutInCell="1" hidden="0" allowOverlap="1" wp14:anchorId="2271D805" wp14:editId="0479024D">
                      <wp:simplePos x="0" y="0"/>
                      <wp:positionH relativeFrom="column">
                        <wp:posOffset>-12699</wp:posOffset>
                      </wp:positionH>
                      <wp:positionV relativeFrom="paragraph">
                        <wp:posOffset>25400</wp:posOffset>
                      </wp:positionV>
                      <wp:extent cx="276225" cy="228600"/>
                      <wp:effectExtent l="0" t="0" r="0" b="0"/>
                      <wp:wrapNone/>
                      <wp:docPr id="1488050623" name="Rectángulo 1488050623"/>
                      <wp:cNvGraphicFramePr/>
                      <a:graphic xmlns:a="http://schemas.openxmlformats.org/drawingml/2006/main">
                        <a:graphicData uri="http://schemas.microsoft.com/office/word/2010/wordprocessingShape">
                          <wps:wsp>
                            <wps:cNvSpPr/>
                            <wps:spPr>
                              <a:xfrm>
                                <a:off x="5222175" y="3679988"/>
                                <a:ext cx="247650" cy="2000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E22596C" w14:textId="77777777" w:rsidR="001B7C58" w:rsidRDefault="001B7C5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71D805" id="Rectángulo 1488050623" o:spid="_x0000_s1035" style="position:absolute;margin-left:-1pt;margin-top:2pt;width:21.7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">
                      <v:stroke startarrowwidth="narrow" startarrowlength="short" endarrowwidth="narrow" endarrowlength="short" joinstyle="round"/>
                      <v:textbox inset="2.53958mm,1.2694mm,2.53958mm,1.2694mm">
                        <w:txbxContent>
                          <w:p w14:paraId="0E22596C" w14:textId="77777777" w:rsidR="001B7C58" w:rsidRDefault="001B7C58">
                            <w:pPr>
                              <w:spacing w:line="258" w:lineRule="auto"/>
                              <w:textDirection w:val="btLr"/>
                            </w:pPr>
                          </w:p>
                        </w:txbxContent>
                      </v:textbox>
                    </v:rect>
                  </w:pict>
                </mc:Fallback>
              </mc:AlternateContent>
            </w:r>
          </w:p>
          <w:p w14:paraId="00000337" w14:textId="77777777" w:rsidR="007732B9" w:rsidRDefault="007732B9">
            <w:pPr>
              <w:spacing w:before="240" w:after="240" w:line="240" w:lineRule="auto"/>
              <w:rPr>
                <w:rFonts w:ascii="Arial" w:eastAsia="Arial" w:hAnsi="Arial" w:cs="Arial"/>
                <w:b/>
              </w:rPr>
            </w:pPr>
          </w:p>
          <w:p w14:paraId="00000338" w14:textId="77777777" w:rsidR="007732B9" w:rsidRDefault="004D0DD1">
            <w:pPr>
              <w:spacing w:before="240" w:after="240" w:line="240" w:lineRule="auto"/>
              <w:rPr>
                <w:rFonts w:ascii="Arial" w:eastAsia="Arial" w:hAnsi="Arial" w:cs="Arial"/>
                <w:b/>
              </w:rPr>
            </w:pPr>
            <w:r>
              <w:rPr>
                <w:rFonts w:ascii="Arial" w:eastAsia="Arial" w:hAnsi="Arial" w:cs="Arial"/>
                <w:b/>
              </w:rPr>
              <w:t>Institución Cultural Pública (Museo, Biblioteca, etc.)</w:t>
            </w:r>
          </w:p>
          <w:p w14:paraId="00000339" w14:textId="77777777" w:rsidR="007732B9" w:rsidRDefault="007732B9">
            <w:pPr>
              <w:spacing w:before="240" w:after="240" w:line="240" w:lineRule="auto"/>
              <w:rPr>
                <w:rFonts w:ascii="Arial" w:eastAsia="Arial" w:hAnsi="Arial" w:cs="Arial"/>
                <w:b/>
              </w:rPr>
            </w:pPr>
          </w:p>
        </w:tc>
        <w:tc>
          <w:tcPr>
            <w:tcW w:w="2454" w:type="dxa"/>
            <w:vAlign w:val="center"/>
          </w:tcPr>
          <w:p w14:paraId="0000033A" w14:textId="77777777" w:rsidR="007732B9" w:rsidRDefault="004D0DD1">
            <w:pPr>
              <w:pBdr>
                <w:top w:val="nil"/>
                <w:left w:val="nil"/>
                <w:bottom w:val="nil"/>
                <w:right w:val="nil"/>
                <w:between w:val="nil"/>
              </w:pBdr>
              <w:spacing w:before="240" w:after="240"/>
              <w:rPr>
                <w:rFonts w:ascii="Arial" w:eastAsia="Arial" w:hAnsi="Arial" w:cs="Arial"/>
                <w:b/>
                <w:color w:val="000000"/>
              </w:rPr>
            </w:pPr>
            <w:r>
              <w:rPr>
                <w:noProof/>
              </w:rPr>
              <mc:AlternateContent>
                <mc:Choice Requires="wps">
                  <w:drawing>
                    <wp:anchor distT="0" distB="0" distL="114300" distR="114300" simplePos="0" relativeHeight="251670528" behindDoc="0" locked="0" layoutInCell="1" hidden="0" allowOverlap="1" wp14:anchorId="3159E637" wp14:editId="60E1A631">
                      <wp:simplePos x="0" y="0"/>
                      <wp:positionH relativeFrom="column">
                        <wp:posOffset>12701</wp:posOffset>
                      </wp:positionH>
                      <wp:positionV relativeFrom="paragraph">
                        <wp:posOffset>12700</wp:posOffset>
                      </wp:positionV>
                      <wp:extent cx="276225" cy="228600"/>
                      <wp:effectExtent l="0" t="0" r="0" b="0"/>
                      <wp:wrapNone/>
                      <wp:docPr id="1488050609" name="Rectángulo 1488050609"/>
                      <wp:cNvGraphicFramePr/>
                      <a:graphic xmlns:a="http://schemas.openxmlformats.org/drawingml/2006/main">
                        <a:graphicData uri="http://schemas.microsoft.com/office/word/2010/wordprocessingShape">
                          <wps:wsp>
                            <wps:cNvSpPr/>
                            <wps:spPr>
                              <a:xfrm>
                                <a:off x="5222175" y="3679988"/>
                                <a:ext cx="247650" cy="2000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0E2D13D6" w14:textId="77777777" w:rsidR="001B7C58" w:rsidRDefault="001B7C5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159E637" id="Rectángulo 1488050609" o:spid="_x0000_s1036" style="position:absolute;margin-left:1pt;margin-top:1pt;width:21.7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">
                      <v:stroke startarrowwidth="narrow" startarrowlength="short" endarrowwidth="narrow" endarrowlength="short" joinstyle="round"/>
                      <v:textbox inset="2.53958mm,1.2694mm,2.53958mm,1.2694mm">
                        <w:txbxContent>
                          <w:p w14:paraId="0E2D13D6" w14:textId="77777777" w:rsidR="001B7C58" w:rsidRDefault="001B7C58">
                            <w:pPr>
                              <w:spacing w:line="258" w:lineRule="auto"/>
                              <w:textDirection w:val="btLr"/>
                            </w:pPr>
                          </w:p>
                        </w:txbxContent>
                      </v:textbox>
                    </v:rect>
                  </w:pict>
                </mc:Fallback>
              </mc:AlternateContent>
            </w:r>
          </w:p>
          <w:p w14:paraId="0000033B" w14:textId="77777777" w:rsidR="007732B9" w:rsidRDefault="007732B9">
            <w:pPr>
              <w:spacing w:before="240" w:after="240" w:line="240" w:lineRule="auto"/>
              <w:rPr>
                <w:rFonts w:ascii="Arial" w:eastAsia="Arial" w:hAnsi="Arial" w:cs="Arial"/>
                <w:b/>
              </w:rPr>
            </w:pPr>
          </w:p>
          <w:p w14:paraId="0000033C" w14:textId="77777777" w:rsidR="007732B9" w:rsidRDefault="004D0DD1">
            <w:pPr>
              <w:spacing w:before="240" w:after="240" w:line="240" w:lineRule="auto"/>
              <w:rPr>
                <w:rFonts w:ascii="Arial" w:eastAsia="Arial" w:hAnsi="Arial" w:cs="Arial"/>
                <w:b/>
              </w:rPr>
            </w:pPr>
            <w:r>
              <w:rPr>
                <w:rFonts w:ascii="Arial" w:eastAsia="Arial" w:hAnsi="Arial" w:cs="Arial"/>
                <w:b/>
              </w:rPr>
              <w:t>Institución Cultural Privada (Galería, Museo, Universidad).</w:t>
            </w:r>
          </w:p>
          <w:p w14:paraId="0000033D" w14:textId="77777777" w:rsidR="007732B9" w:rsidRDefault="007732B9">
            <w:pPr>
              <w:spacing w:before="240" w:after="240" w:line="240" w:lineRule="auto"/>
              <w:rPr>
                <w:rFonts w:ascii="Arial" w:eastAsia="Arial" w:hAnsi="Arial" w:cs="Arial"/>
                <w:b/>
              </w:rPr>
            </w:pPr>
          </w:p>
        </w:tc>
      </w:tr>
      <w:tr w:rsidR="007732B9" w14:paraId="377175F4" w14:textId="77777777">
        <w:tc>
          <w:tcPr>
            <w:tcW w:w="8101" w:type="dxa"/>
            <w:gridSpan w:val="3"/>
          </w:tcPr>
          <w:p w14:paraId="0000033E"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Nombre de la Embajada/Consulado/Misión o Institución que recibe</w:t>
            </w:r>
          </w:p>
        </w:tc>
      </w:tr>
      <w:tr w:rsidR="007732B9" w14:paraId="16C6DF32" w14:textId="77777777">
        <w:tc>
          <w:tcPr>
            <w:tcW w:w="8101" w:type="dxa"/>
            <w:gridSpan w:val="3"/>
          </w:tcPr>
          <w:p w14:paraId="00000341"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666D3490" w14:textId="77777777">
        <w:tc>
          <w:tcPr>
            <w:tcW w:w="8101" w:type="dxa"/>
            <w:gridSpan w:val="3"/>
          </w:tcPr>
          <w:p w14:paraId="00000344"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Fecha en la que la carga debe llegar a dirección de destino</w:t>
            </w:r>
          </w:p>
        </w:tc>
      </w:tr>
      <w:tr w:rsidR="007732B9" w14:paraId="06866962" w14:textId="77777777">
        <w:tc>
          <w:tcPr>
            <w:tcW w:w="8101" w:type="dxa"/>
            <w:gridSpan w:val="3"/>
          </w:tcPr>
          <w:p w14:paraId="00000347"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6D858BBF" w14:textId="77777777">
        <w:tc>
          <w:tcPr>
            <w:tcW w:w="8101" w:type="dxa"/>
            <w:gridSpan w:val="3"/>
          </w:tcPr>
          <w:p w14:paraId="0000034A"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lastRenderedPageBreak/>
              <w:t>Dirección de destino de la carga (indique ciudad y país)</w:t>
            </w:r>
          </w:p>
        </w:tc>
      </w:tr>
      <w:tr w:rsidR="007732B9" w14:paraId="374F129A" w14:textId="77777777">
        <w:tc>
          <w:tcPr>
            <w:tcW w:w="8101" w:type="dxa"/>
            <w:gridSpan w:val="3"/>
          </w:tcPr>
          <w:p w14:paraId="0000034D"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6F896D4B" w14:textId="77777777">
        <w:tc>
          <w:tcPr>
            <w:tcW w:w="8101" w:type="dxa"/>
            <w:gridSpan w:val="3"/>
          </w:tcPr>
          <w:p w14:paraId="00000350"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Nombre de la persona que recibe la carga</w:t>
            </w:r>
          </w:p>
        </w:tc>
      </w:tr>
      <w:tr w:rsidR="007732B9" w14:paraId="0632BDCD" w14:textId="77777777">
        <w:tc>
          <w:tcPr>
            <w:tcW w:w="8101" w:type="dxa"/>
            <w:gridSpan w:val="3"/>
          </w:tcPr>
          <w:p w14:paraId="00000353"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63A81625" w14:textId="77777777">
        <w:tc>
          <w:tcPr>
            <w:tcW w:w="2950" w:type="dxa"/>
          </w:tcPr>
          <w:p w14:paraId="00000356"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Cargo</w:t>
            </w:r>
          </w:p>
        </w:tc>
        <w:tc>
          <w:tcPr>
            <w:tcW w:w="2697" w:type="dxa"/>
          </w:tcPr>
          <w:p w14:paraId="00000357"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Teléfonos</w:t>
            </w:r>
          </w:p>
        </w:tc>
        <w:tc>
          <w:tcPr>
            <w:tcW w:w="2454" w:type="dxa"/>
          </w:tcPr>
          <w:p w14:paraId="00000358"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Correo electrónico</w:t>
            </w:r>
          </w:p>
        </w:tc>
      </w:tr>
    </w:tbl>
    <w:p w14:paraId="00000359" w14:textId="77777777" w:rsidR="007732B9" w:rsidRDefault="004D0DD1" w:rsidP="0089733B">
      <w:pPr>
        <w:numPr>
          <w:ilvl w:val="0"/>
          <w:numId w:val="25"/>
        </w:numPr>
        <w:pBdr>
          <w:top w:val="nil"/>
          <w:left w:val="nil"/>
          <w:bottom w:val="nil"/>
          <w:right w:val="nil"/>
          <w:between w:val="nil"/>
        </w:pBdr>
        <w:spacing w:before="240" w:after="240" w:line="240" w:lineRule="auto"/>
        <w:ind w:hanging="294"/>
        <w:rPr>
          <w:rFonts w:ascii="Arial" w:eastAsia="Arial" w:hAnsi="Arial" w:cs="Arial"/>
          <w:b/>
          <w:color w:val="000000"/>
        </w:rPr>
      </w:pPr>
      <w:r>
        <w:rPr>
          <w:rFonts w:ascii="Arial" w:eastAsia="Arial" w:hAnsi="Arial" w:cs="Arial"/>
          <w:b/>
          <w:color w:val="000000"/>
        </w:rPr>
        <w:t>Retiro de la carga desde el lugar de destino en el exterior.</w:t>
      </w:r>
    </w:p>
    <w:p w14:paraId="0000035A" w14:textId="77777777" w:rsidR="007732B9" w:rsidRDefault="004D0DD1">
      <w:p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Para retirar la carga, se debe dar aviso a DIRAC </w:t>
      </w:r>
      <w:r>
        <w:rPr>
          <w:rFonts w:ascii="Arial" w:eastAsia="Arial" w:hAnsi="Arial" w:cs="Arial"/>
          <w:b/>
          <w:color w:val="000000"/>
        </w:rPr>
        <w:t>a lo menos 15 días antes de que la muestra se desmonte</w:t>
      </w:r>
      <w:r>
        <w:rPr>
          <w:rFonts w:ascii="Arial" w:eastAsia="Arial" w:hAnsi="Arial" w:cs="Arial"/>
          <w:color w:val="000000"/>
        </w:rPr>
        <w:t xml:space="preserve">. El retiro de la carga se coordina desde DIRAC. </w:t>
      </w:r>
    </w:p>
    <w:p w14:paraId="0000035B" w14:textId="77777777" w:rsidR="007732B9" w:rsidRDefault="004D0DD1">
      <w:pPr>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Marque con una “X” el lugar desde donde se retira la carga. A continuación, señale la fecha en la que la carga debe ser retirada, la dirección de retiro, el nombre y cargo de la persona responsable y los teléfonos y correo electrónico de contacto de dicho encargado.</w:t>
      </w:r>
    </w:p>
    <w:tbl>
      <w:tblPr>
        <w:tblStyle w:val="a9"/>
        <w:tblW w:w="81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8"/>
        <w:gridCol w:w="284"/>
        <w:gridCol w:w="2485"/>
        <w:gridCol w:w="39"/>
        <w:gridCol w:w="2404"/>
      </w:tblGrid>
      <w:tr w:rsidR="007732B9" w14:paraId="295A5E83" w14:textId="77777777">
        <w:trPr>
          <w:trHeight w:val="987"/>
        </w:trPr>
        <w:tc>
          <w:tcPr>
            <w:tcW w:w="2888" w:type="dxa"/>
          </w:tcPr>
          <w:p w14:paraId="0000035C" w14:textId="77777777" w:rsidR="007732B9" w:rsidRDefault="004D0DD1">
            <w:pPr>
              <w:pBdr>
                <w:top w:val="nil"/>
                <w:left w:val="nil"/>
                <w:bottom w:val="nil"/>
                <w:right w:val="nil"/>
                <w:between w:val="nil"/>
              </w:pBdr>
              <w:spacing w:before="240" w:after="240"/>
              <w:rPr>
                <w:rFonts w:ascii="Arial" w:eastAsia="Arial" w:hAnsi="Arial" w:cs="Arial"/>
                <w:b/>
                <w:color w:val="000000"/>
              </w:rPr>
            </w:pPr>
            <w:r>
              <w:rPr>
                <w:noProof/>
              </w:rPr>
              <mc:AlternateContent>
                <mc:Choice Requires="wps">
                  <w:drawing>
                    <wp:anchor distT="0" distB="0" distL="114300" distR="114300" simplePos="0" relativeHeight="251671552" behindDoc="0" locked="0" layoutInCell="1" hidden="0" allowOverlap="1" wp14:anchorId="4BB19A50" wp14:editId="7779DA35">
                      <wp:simplePos x="0" y="0"/>
                      <wp:positionH relativeFrom="column">
                        <wp:posOffset>12701</wp:posOffset>
                      </wp:positionH>
                      <wp:positionV relativeFrom="paragraph">
                        <wp:posOffset>50800</wp:posOffset>
                      </wp:positionV>
                      <wp:extent cx="276225" cy="228600"/>
                      <wp:effectExtent l="0" t="0" r="0" b="0"/>
                      <wp:wrapNone/>
                      <wp:docPr id="1488050619" name="Rectángulo 1488050619"/>
                      <wp:cNvGraphicFramePr/>
                      <a:graphic xmlns:a="http://schemas.openxmlformats.org/drawingml/2006/main">
                        <a:graphicData uri="http://schemas.microsoft.com/office/word/2010/wordprocessingShape">
                          <wps:wsp>
                            <wps:cNvSpPr/>
                            <wps:spPr>
                              <a:xfrm>
                                <a:off x="5222175" y="3679988"/>
                                <a:ext cx="247650" cy="2000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5E17F96" w14:textId="77777777" w:rsidR="001B7C58" w:rsidRDefault="001B7C5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BB19A50" id="Rectángulo 1488050619" o:spid="_x0000_s1037" style="position:absolute;margin-left:1pt;margin-top:4pt;width:21.75pt;height:1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">
                      <v:stroke startarrowwidth="narrow" startarrowlength="short" endarrowwidth="narrow" endarrowlength="short" joinstyle="round"/>
                      <v:textbox inset="2.53958mm,1.2694mm,2.53958mm,1.2694mm">
                        <w:txbxContent>
                          <w:p w14:paraId="75E17F96" w14:textId="77777777" w:rsidR="001B7C58" w:rsidRDefault="001B7C58">
                            <w:pPr>
                              <w:spacing w:line="258" w:lineRule="auto"/>
                              <w:textDirection w:val="btLr"/>
                            </w:pPr>
                          </w:p>
                        </w:txbxContent>
                      </v:textbox>
                    </v:rect>
                  </w:pict>
                </mc:Fallback>
              </mc:AlternateContent>
            </w:r>
          </w:p>
          <w:p w14:paraId="0000035D" w14:textId="77777777" w:rsidR="007732B9" w:rsidRDefault="007732B9">
            <w:pPr>
              <w:pBdr>
                <w:top w:val="nil"/>
                <w:left w:val="nil"/>
                <w:bottom w:val="nil"/>
                <w:right w:val="nil"/>
                <w:between w:val="nil"/>
              </w:pBdr>
              <w:spacing w:before="240" w:after="240"/>
              <w:rPr>
                <w:rFonts w:ascii="Arial" w:eastAsia="Arial" w:hAnsi="Arial" w:cs="Arial"/>
                <w:b/>
                <w:color w:val="000000"/>
              </w:rPr>
            </w:pPr>
          </w:p>
          <w:p w14:paraId="0000035E" w14:textId="77777777" w:rsidR="007732B9" w:rsidRDefault="004D0DD1">
            <w:pPr>
              <w:pBdr>
                <w:top w:val="nil"/>
                <w:left w:val="nil"/>
                <w:bottom w:val="nil"/>
                <w:right w:val="nil"/>
                <w:between w:val="nil"/>
              </w:pBdr>
              <w:spacing w:before="240" w:after="240"/>
              <w:rPr>
                <w:rFonts w:ascii="Arial" w:eastAsia="Arial" w:hAnsi="Arial" w:cs="Arial"/>
                <w:b/>
              </w:rPr>
            </w:pPr>
            <w:r>
              <w:rPr>
                <w:rFonts w:ascii="Arial" w:eastAsia="Arial" w:hAnsi="Arial" w:cs="Arial"/>
                <w:b/>
              </w:rPr>
              <w:t>Embajada/Consulado/Misión en el exterior</w:t>
            </w:r>
          </w:p>
          <w:p w14:paraId="0000035F" w14:textId="77777777" w:rsidR="007732B9" w:rsidRDefault="007732B9">
            <w:pPr>
              <w:pBdr>
                <w:top w:val="nil"/>
                <w:left w:val="nil"/>
                <w:bottom w:val="nil"/>
                <w:right w:val="nil"/>
                <w:between w:val="nil"/>
              </w:pBdr>
              <w:spacing w:before="240" w:after="240"/>
              <w:rPr>
                <w:rFonts w:ascii="Arial" w:eastAsia="Arial" w:hAnsi="Arial" w:cs="Arial"/>
                <w:b/>
                <w:color w:val="000000"/>
              </w:rPr>
            </w:pPr>
          </w:p>
        </w:tc>
        <w:tc>
          <w:tcPr>
            <w:tcW w:w="2769" w:type="dxa"/>
            <w:gridSpan w:val="2"/>
          </w:tcPr>
          <w:p w14:paraId="00000360" w14:textId="77777777" w:rsidR="007732B9" w:rsidRDefault="004D0DD1">
            <w:pPr>
              <w:spacing w:before="240" w:after="240" w:line="240" w:lineRule="auto"/>
              <w:rPr>
                <w:rFonts w:ascii="Arial" w:eastAsia="Arial" w:hAnsi="Arial" w:cs="Arial"/>
                <w:b/>
              </w:rPr>
            </w:pPr>
            <w:r>
              <w:rPr>
                <w:noProof/>
              </w:rPr>
              <mc:AlternateContent>
                <mc:Choice Requires="wps">
                  <w:drawing>
                    <wp:anchor distT="0" distB="0" distL="114300" distR="114300" simplePos="0" relativeHeight="251672576" behindDoc="0" locked="0" layoutInCell="1" hidden="0" allowOverlap="1" wp14:anchorId="18B519B8" wp14:editId="76A8620F">
                      <wp:simplePos x="0" y="0"/>
                      <wp:positionH relativeFrom="column">
                        <wp:posOffset>1</wp:posOffset>
                      </wp:positionH>
                      <wp:positionV relativeFrom="paragraph">
                        <wp:posOffset>50800</wp:posOffset>
                      </wp:positionV>
                      <wp:extent cx="276225" cy="228600"/>
                      <wp:effectExtent l="0" t="0" r="0" b="0"/>
                      <wp:wrapNone/>
                      <wp:docPr id="1488050611" name="Rectángulo 1488050611"/>
                      <wp:cNvGraphicFramePr/>
                      <a:graphic xmlns:a="http://schemas.openxmlformats.org/drawingml/2006/main">
                        <a:graphicData uri="http://schemas.microsoft.com/office/word/2010/wordprocessingShape">
                          <wps:wsp>
                            <wps:cNvSpPr/>
                            <wps:spPr>
                              <a:xfrm>
                                <a:off x="5222175" y="3679988"/>
                                <a:ext cx="247650" cy="2000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2FD06652" w14:textId="77777777" w:rsidR="001B7C58" w:rsidRDefault="001B7C5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B519B8" id="Rectángulo 1488050611" o:spid="_x0000_s1038" style="position:absolute;margin-left:0;margin-top:4pt;width:21.7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">
                      <v:stroke startarrowwidth="narrow" startarrowlength="short" endarrowwidth="narrow" endarrowlength="short" joinstyle="round"/>
                      <v:textbox inset="2.53958mm,1.2694mm,2.53958mm,1.2694mm">
                        <w:txbxContent>
                          <w:p w14:paraId="2FD06652" w14:textId="77777777" w:rsidR="001B7C58" w:rsidRDefault="001B7C58">
                            <w:pPr>
                              <w:spacing w:line="258" w:lineRule="auto"/>
                              <w:textDirection w:val="btLr"/>
                            </w:pPr>
                          </w:p>
                        </w:txbxContent>
                      </v:textbox>
                    </v:rect>
                  </w:pict>
                </mc:Fallback>
              </mc:AlternateContent>
            </w:r>
          </w:p>
          <w:p w14:paraId="00000361" w14:textId="77777777" w:rsidR="007732B9" w:rsidRDefault="007732B9">
            <w:pPr>
              <w:spacing w:before="240" w:after="240" w:line="240" w:lineRule="auto"/>
              <w:rPr>
                <w:rFonts w:ascii="Arial" w:eastAsia="Arial" w:hAnsi="Arial" w:cs="Arial"/>
                <w:b/>
              </w:rPr>
            </w:pPr>
          </w:p>
          <w:p w14:paraId="00000362" w14:textId="77777777" w:rsidR="007732B9" w:rsidRDefault="004D0DD1">
            <w:pPr>
              <w:spacing w:before="240" w:after="240" w:line="240" w:lineRule="auto"/>
              <w:rPr>
                <w:rFonts w:ascii="Arial" w:eastAsia="Arial" w:hAnsi="Arial" w:cs="Arial"/>
                <w:b/>
              </w:rPr>
            </w:pPr>
            <w:r>
              <w:rPr>
                <w:rFonts w:ascii="Arial" w:eastAsia="Arial" w:hAnsi="Arial" w:cs="Arial"/>
                <w:b/>
              </w:rPr>
              <w:t>Institución Cultural Pública (Museo, Biblioteca, etc.)</w:t>
            </w:r>
          </w:p>
          <w:p w14:paraId="00000363" w14:textId="77777777" w:rsidR="007732B9" w:rsidRDefault="007732B9">
            <w:pPr>
              <w:pBdr>
                <w:top w:val="nil"/>
                <w:left w:val="nil"/>
                <w:bottom w:val="nil"/>
                <w:right w:val="nil"/>
                <w:between w:val="nil"/>
              </w:pBdr>
              <w:spacing w:before="240" w:after="240"/>
              <w:rPr>
                <w:rFonts w:ascii="Arial" w:eastAsia="Arial" w:hAnsi="Arial" w:cs="Arial"/>
                <w:b/>
                <w:color w:val="000000"/>
              </w:rPr>
            </w:pPr>
          </w:p>
        </w:tc>
        <w:tc>
          <w:tcPr>
            <w:tcW w:w="2443" w:type="dxa"/>
            <w:gridSpan w:val="2"/>
          </w:tcPr>
          <w:p w14:paraId="00000365" w14:textId="77777777" w:rsidR="007732B9" w:rsidRDefault="004D0DD1">
            <w:pPr>
              <w:spacing w:before="240" w:after="240" w:line="240" w:lineRule="auto"/>
              <w:rPr>
                <w:rFonts w:ascii="Arial" w:eastAsia="Arial" w:hAnsi="Arial" w:cs="Arial"/>
                <w:b/>
              </w:rPr>
            </w:pPr>
            <w:r>
              <w:rPr>
                <w:noProof/>
              </w:rPr>
              <mc:AlternateContent>
                <mc:Choice Requires="wps">
                  <w:drawing>
                    <wp:anchor distT="0" distB="0" distL="114300" distR="114300" simplePos="0" relativeHeight="251673600" behindDoc="0" locked="0" layoutInCell="1" hidden="0" allowOverlap="1" wp14:anchorId="34C6DED3" wp14:editId="4C5F046A">
                      <wp:simplePos x="0" y="0"/>
                      <wp:positionH relativeFrom="column">
                        <wp:posOffset>-25399</wp:posOffset>
                      </wp:positionH>
                      <wp:positionV relativeFrom="paragraph">
                        <wp:posOffset>50800</wp:posOffset>
                      </wp:positionV>
                      <wp:extent cx="276225" cy="228600"/>
                      <wp:effectExtent l="0" t="0" r="0" b="0"/>
                      <wp:wrapNone/>
                      <wp:docPr id="1488050607" name="Rectángulo 1488050607"/>
                      <wp:cNvGraphicFramePr/>
                      <a:graphic xmlns:a="http://schemas.openxmlformats.org/drawingml/2006/main">
                        <a:graphicData uri="http://schemas.microsoft.com/office/word/2010/wordprocessingShape">
                          <wps:wsp>
                            <wps:cNvSpPr/>
                            <wps:spPr>
                              <a:xfrm>
                                <a:off x="5222175" y="3679988"/>
                                <a:ext cx="247650" cy="2000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FAF764E" w14:textId="77777777" w:rsidR="001B7C58" w:rsidRDefault="001B7C5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4C6DED3" id="Rectángulo 1488050607" o:spid="_x0000_s1039" style="position:absolute;margin-left:-2pt;margin-top:4pt;width:21.7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">
                      <v:stroke startarrowwidth="narrow" startarrowlength="short" endarrowwidth="narrow" endarrowlength="short" joinstyle="round"/>
                      <v:textbox inset="2.53958mm,1.2694mm,2.53958mm,1.2694mm">
                        <w:txbxContent>
                          <w:p w14:paraId="1FAF764E" w14:textId="77777777" w:rsidR="001B7C58" w:rsidRDefault="001B7C58">
                            <w:pPr>
                              <w:spacing w:line="258" w:lineRule="auto"/>
                              <w:textDirection w:val="btLr"/>
                            </w:pPr>
                          </w:p>
                        </w:txbxContent>
                      </v:textbox>
                    </v:rect>
                  </w:pict>
                </mc:Fallback>
              </mc:AlternateContent>
            </w:r>
          </w:p>
          <w:p w14:paraId="00000366" w14:textId="77777777" w:rsidR="007732B9" w:rsidRDefault="007732B9">
            <w:pPr>
              <w:spacing w:before="240" w:after="240" w:line="240" w:lineRule="auto"/>
              <w:rPr>
                <w:rFonts w:ascii="Arial" w:eastAsia="Arial" w:hAnsi="Arial" w:cs="Arial"/>
                <w:b/>
              </w:rPr>
            </w:pPr>
          </w:p>
          <w:p w14:paraId="00000367" w14:textId="77777777" w:rsidR="007732B9" w:rsidRDefault="004D0DD1">
            <w:pPr>
              <w:spacing w:before="240" w:after="240" w:line="240" w:lineRule="auto"/>
              <w:rPr>
                <w:rFonts w:ascii="Arial" w:eastAsia="Arial" w:hAnsi="Arial" w:cs="Arial"/>
                <w:b/>
              </w:rPr>
            </w:pPr>
            <w:r>
              <w:rPr>
                <w:rFonts w:ascii="Arial" w:eastAsia="Arial" w:hAnsi="Arial" w:cs="Arial"/>
                <w:b/>
              </w:rPr>
              <w:t>Institución Cultural Privada (Galería, Museo, Universidad).</w:t>
            </w:r>
          </w:p>
          <w:p w14:paraId="00000368"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0AE888B5" w14:textId="77777777">
        <w:tc>
          <w:tcPr>
            <w:tcW w:w="8100" w:type="dxa"/>
            <w:gridSpan w:val="5"/>
          </w:tcPr>
          <w:p w14:paraId="0000036A"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Nombre de la Embajada/Consulado/Misión desde donde se retira la carga</w:t>
            </w:r>
          </w:p>
        </w:tc>
      </w:tr>
      <w:tr w:rsidR="007732B9" w14:paraId="15D13550" w14:textId="77777777">
        <w:tc>
          <w:tcPr>
            <w:tcW w:w="8100" w:type="dxa"/>
            <w:gridSpan w:val="5"/>
          </w:tcPr>
          <w:p w14:paraId="0000036F"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15F70253" w14:textId="77777777">
        <w:tc>
          <w:tcPr>
            <w:tcW w:w="8100" w:type="dxa"/>
            <w:gridSpan w:val="5"/>
          </w:tcPr>
          <w:p w14:paraId="00000374"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 xml:space="preserve">Fecha en que la carga debe ser retirada </w:t>
            </w:r>
          </w:p>
        </w:tc>
      </w:tr>
      <w:tr w:rsidR="007732B9" w14:paraId="4020EFD6" w14:textId="77777777">
        <w:tc>
          <w:tcPr>
            <w:tcW w:w="8100" w:type="dxa"/>
            <w:gridSpan w:val="5"/>
          </w:tcPr>
          <w:p w14:paraId="00000379"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4A9DBBBC" w14:textId="77777777">
        <w:tc>
          <w:tcPr>
            <w:tcW w:w="8100" w:type="dxa"/>
            <w:gridSpan w:val="5"/>
          </w:tcPr>
          <w:p w14:paraId="0000037E"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Dirección de retiro de la carga</w:t>
            </w:r>
          </w:p>
        </w:tc>
      </w:tr>
      <w:tr w:rsidR="007732B9" w14:paraId="2037F0B8" w14:textId="77777777">
        <w:tc>
          <w:tcPr>
            <w:tcW w:w="8100" w:type="dxa"/>
            <w:gridSpan w:val="5"/>
          </w:tcPr>
          <w:p w14:paraId="00000383"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1D1A7905" w14:textId="77777777">
        <w:tc>
          <w:tcPr>
            <w:tcW w:w="8100" w:type="dxa"/>
            <w:gridSpan w:val="5"/>
          </w:tcPr>
          <w:p w14:paraId="00000388"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Nombre de la persona que entrega la carga</w:t>
            </w:r>
          </w:p>
        </w:tc>
      </w:tr>
      <w:tr w:rsidR="007732B9" w14:paraId="1BA174CF" w14:textId="77777777">
        <w:tc>
          <w:tcPr>
            <w:tcW w:w="8100" w:type="dxa"/>
            <w:gridSpan w:val="5"/>
          </w:tcPr>
          <w:p w14:paraId="0000038D"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1C0AE153" w14:textId="77777777">
        <w:tc>
          <w:tcPr>
            <w:tcW w:w="3172" w:type="dxa"/>
            <w:gridSpan w:val="2"/>
          </w:tcPr>
          <w:p w14:paraId="00000392"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lastRenderedPageBreak/>
              <w:t>Cargo</w:t>
            </w:r>
          </w:p>
        </w:tc>
        <w:tc>
          <w:tcPr>
            <w:tcW w:w="2524" w:type="dxa"/>
            <w:gridSpan w:val="2"/>
          </w:tcPr>
          <w:p w14:paraId="00000394"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Teléfonos</w:t>
            </w:r>
          </w:p>
        </w:tc>
        <w:tc>
          <w:tcPr>
            <w:tcW w:w="2404" w:type="dxa"/>
          </w:tcPr>
          <w:p w14:paraId="00000396"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Correo Electrónico</w:t>
            </w:r>
          </w:p>
        </w:tc>
      </w:tr>
      <w:tr w:rsidR="007732B9" w14:paraId="6872E280" w14:textId="77777777">
        <w:tc>
          <w:tcPr>
            <w:tcW w:w="3172" w:type="dxa"/>
            <w:gridSpan w:val="2"/>
          </w:tcPr>
          <w:p w14:paraId="00000397" w14:textId="77777777" w:rsidR="007732B9" w:rsidRDefault="007732B9">
            <w:pPr>
              <w:pBdr>
                <w:top w:val="nil"/>
                <w:left w:val="nil"/>
                <w:bottom w:val="nil"/>
                <w:right w:val="nil"/>
                <w:between w:val="nil"/>
              </w:pBdr>
              <w:spacing w:before="240" w:after="240"/>
              <w:rPr>
                <w:rFonts w:ascii="Arial" w:eastAsia="Arial" w:hAnsi="Arial" w:cs="Arial"/>
                <w:b/>
                <w:color w:val="000000"/>
              </w:rPr>
            </w:pPr>
          </w:p>
        </w:tc>
        <w:tc>
          <w:tcPr>
            <w:tcW w:w="2524" w:type="dxa"/>
            <w:gridSpan w:val="2"/>
          </w:tcPr>
          <w:p w14:paraId="00000399" w14:textId="77777777" w:rsidR="007732B9" w:rsidRDefault="007732B9">
            <w:pPr>
              <w:pBdr>
                <w:top w:val="nil"/>
                <w:left w:val="nil"/>
                <w:bottom w:val="nil"/>
                <w:right w:val="nil"/>
                <w:between w:val="nil"/>
              </w:pBdr>
              <w:spacing w:before="240" w:after="240"/>
              <w:rPr>
                <w:rFonts w:ascii="Arial" w:eastAsia="Arial" w:hAnsi="Arial" w:cs="Arial"/>
                <w:b/>
                <w:color w:val="000000"/>
              </w:rPr>
            </w:pPr>
          </w:p>
        </w:tc>
        <w:tc>
          <w:tcPr>
            <w:tcW w:w="2404" w:type="dxa"/>
          </w:tcPr>
          <w:p w14:paraId="0000039B"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bl>
    <w:p w14:paraId="0000039D" w14:textId="77777777" w:rsidR="007732B9" w:rsidRDefault="004D0DD1" w:rsidP="0089733B">
      <w:pPr>
        <w:numPr>
          <w:ilvl w:val="0"/>
          <w:numId w:val="25"/>
        </w:numPr>
        <w:pBdr>
          <w:top w:val="nil"/>
          <w:left w:val="nil"/>
          <w:bottom w:val="nil"/>
          <w:right w:val="nil"/>
          <w:between w:val="nil"/>
        </w:pBdr>
        <w:spacing w:before="240" w:after="240" w:line="240" w:lineRule="auto"/>
        <w:ind w:left="709"/>
        <w:rPr>
          <w:rFonts w:ascii="Arial" w:eastAsia="Arial" w:hAnsi="Arial" w:cs="Arial"/>
        </w:rPr>
      </w:pPr>
      <w:r>
        <w:rPr>
          <w:rFonts w:ascii="Arial" w:eastAsia="Arial" w:hAnsi="Arial" w:cs="Arial"/>
          <w:b/>
          <w:color w:val="000000"/>
        </w:rPr>
        <w:t>Retorno de la carga.</w:t>
      </w:r>
    </w:p>
    <w:p w14:paraId="0000039E" w14:textId="77777777" w:rsidR="007732B9" w:rsidRDefault="004D0DD1">
      <w:pPr>
        <w:pBdr>
          <w:top w:val="nil"/>
          <w:left w:val="nil"/>
          <w:bottom w:val="nil"/>
          <w:right w:val="nil"/>
          <w:between w:val="nil"/>
        </w:pBdr>
        <w:spacing w:before="240" w:after="240" w:line="240" w:lineRule="auto"/>
        <w:jc w:val="both"/>
        <w:rPr>
          <w:rFonts w:ascii="Arial" w:eastAsia="Arial" w:hAnsi="Arial" w:cs="Arial"/>
        </w:rPr>
      </w:pPr>
      <w:r>
        <w:rPr>
          <w:rFonts w:ascii="Arial" w:eastAsia="Arial" w:hAnsi="Arial" w:cs="Arial"/>
        </w:rPr>
        <w:t>Ingresar los datos sobre la fecha, dirección y contacto de la persona encargada de recibir la carga en Santiago (una vez que retorna a Chile) o en la siguiente ciudad y país de destino, en caso de tratarse de una itinerancia.</w:t>
      </w:r>
    </w:p>
    <w:tbl>
      <w:tblPr>
        <w:tblStyle w:val="aa"/>
        <w:tblW w:w="810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2580"/>
        <w:gridCol w:w="2436"/>
      </w:tblGrid>
      <w:tr w:rsidR="007732B9" w14:paraId="1A682EEE" w14:textId="77777777">
        <w:tc>
          <w:tcPr>
            <w:tcW w:w="8101" w:type="dxa"/>
            <w:gridSpan w:val="3"/>
          </w:tcPr>
          <w:p w14:paraId="0000039F"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Fecha en que la carga debe ser entregada en Santiago o en siguiente destino</w:t>
            </w:r>
          </w:p>
        </w:tc>
      </w:tr>
      <w:tr w:rsidR="007732B9" w14:paraId="29DD1F8D" w14:textId="77777777">
        <w:tc>
          <w:tcPr>
            <w:tcW w:w="8101" w:type="dxa"/>
            <w:gridSpan w:val="3"/>
          </w:tcPr>
          <w:p w14:paraId="000003A2"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23103BD1" w14:textId="77777777">
        <w:tc>
          <w:tcPr>
            <w:tcW w:w="8101" w:type="dxa"/>
            <w:gridSpan w:val="3"/>
          </w:tcPr>
          <w:p w14:paraId="000003A5"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Dirección de recepción de la carga</w:t>
            </w:r>
          </w:p>
        </w:tc>
      </w:tr>
      <w:tr w:rsidR="007732B9" w14:paraId="40D3815D" w14:textId="77777777">
        <w:tc>
          <w:tcPr>
            <w:tcW w:w="8101" w:type="dxa"/>
            <w:gridSpan w:val="3"/>
          </w:tcPr>
          <w:p w14:paraId="000003A8"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0D16AEB8" w14:textId="77777777">
        <w:tc>
          <w:tcPr>
            <w:tcW w:w="8101" w:type="dxa"/>
            <w:gridSpan w:val="3"/>
          </w:tcPr>
          <w:p w14:paraId="000003AB"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Nombre de la persona que recibe la carga</w:t>
            </w:r>
          </w:p>
        </w:tc>
      </w:tr>
      <w:tr w:rsidR="007732B9" w14:paraId="3A398BD5" w14:textId="77777777">
        <w:tc>
          <w:tcPr>
            <w:tcW w:w="8101" w:type="dxa"/>
            <w:gridSpan w:val="3"/>
          </w:tcPr>
          <w:p w14:paraId="000003AE"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r w:rsidR="007732B9" w14:paraId="4CB62CB1" w14:textId="77777777">
        <w:tc>
          <w:tcPr>
            <w:tcW w:w="3085" w:type="dxa"/>
          </w:tcPr>
          <w:p w14:paraId="000003B1"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Cargo</w:t>
            </w:r>
          </w:p>
        </w:tc>
        <w:tc>
          <w:tcPr>
            <w:tcW w:w="2580" w:type="dxa"/>
          </w:tcPr>
          <w:p w14:paraId="000003B2"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Teléfonos</w:t>
            </w:r>
          </w:p>
        </w:tc>
        <w:tc>
          <w:tcPr>
            <w:tcW w:w="2436" w:type="dxa"/>
          </w:tcPr>
          <w:p w14:paraId="000003B3" w14:textId="77777777" w:rsidR="007732B9" w:rsidRDefault="004D0DD1">
            <w:pPr>
              <w:pBdr>
                <w:top w:val="nil"/>
                <w:left w:val="nil"/>
                <w:bottom w:val="nil"/>
                <w:right w:val="nil"/>
                <w:between w:val="nil"/>
              </w:pBdr>
              <w:spacing w:before="240" w:after="240"/>
              <w:rPr>
                <w:rFonts w:ascii="Arial" w:eastAsia="Arial" w:hAnsi="Arial" w:cs="Arial"/>
                <w:b/>
                <w:color w:val="000000"/>
              </w:rPr>
            </w:pPr>
            <w:r>
              <w:rPr>
                <w:rFonts w:ascii="Arial" w:eastAsia="Arial" w:hAnsi="Arial" w:cs="Arial"/>
                <w:b/>
                <w:color w:val="000000"/>
              </w:rPr>
              <w:t>Correo Electrónico</w:t>
            </w:r>
          </w:p>
        </w:tc>
      </w:tr>
      <w:tr w:rsidR="007732B9" w14:paraId="03DD52A1" w14:textId="77777777">
        <w:tc>
          <w:tcPr>
            <w:tcW w:w="3085" w:type="dxa"/>
          </w:tcPr>
          <w:p w14:paraId="000003B4" w14:textId="77777777" w:rsidR="007732B9" w:rsidRDefault="007732B9">
            <w:pPr>
              <w:pBdr>
                <w:top w:val="nil"/>
                <w:left w:val="nil"/>
                <w:bottom w:val="nil"/>
                <w:right w:val="nil"/>
                <w:between w:val="nil"/>
              </w:pBdr>
              <w:spacing w:before="240" w:after="240"/>
              <w:rPr>
                <w:rFonts w:ascii="Arial" w:eastAsia="Arial" w:hAnsi="Arial" w:cs="Arial"/>
                <w:b/>
                <w:color w:val="000000"/>
              </w:rPr>
            </w:pPr>
          </w:p>
        </w:tc>
        <w:tc>
          <w:tcPr>
            <w:tcW w:w="2580" w:type="dxa"/>
          </w:tcPr>
          <w:p w14:paraId="000003B5" w14:textId="77777777" w:rsidR="007732B9" w:rsidRDefault="007732B9">
            <w:pPr>
              <w:pBdr>
                <w:top w:val="nil"/>
                <w:left w:val="nil"/>
                <w:bottom w:val="nil"/>
                <w:right w:val="nil"/>
                <w:between w:val="nil"/>
              </w:pBdr>
              <w:spacing w:before="240" w:after="240"/>
              <w:rPr>
                <w:rFonts w:ascii="Arial" w:eastAsia="Arial" w:hAnsi="Arial" w:cs="Arial"/>
                <w:b/>
                <w:color w:val="000000"/>
              </w:rPr>
            </w:pPr>
          </w:p>
        </w:tc>
        <w:tc>
          <w:tcPr>
            <w:tcW w:w="2436" w:type="dxa"/>
          </w:tcPr>
          <w:p w14:paraId="000003B6" w14:textId="77777777" w:rsidR="007732B9" w:rsidRDefault="007732B9">
            <w:pPr>
              <w:pBdr>
                <w:top w:val="nil"/>
                <w:left w:val="nil"/>
                <w:bottom w:val="nil"/>
                <w:right w:val="nil"/>
                <w:between w:val="nil"/>
              </w:pBdr>
              <w:spacing w:before="240" w:after="240"/>
              <w:rPr>
                <w:rFonts w:ascii="Arial" w:eastAsia="Arial" w:hAnsi="Arial" w:cs="Arial"/>
                <w:b/>
                <w:color w:val="000000"/>
              </w:rPr>
            </w:pPr>
          </w:p>
        </w:tc>
      </w:tr>
    </w:tbl>
    <w:p w14:paraId="000003B7" w14:textId="77777777" w:rsidR="007732B9" w:rsidRDefault="004D0DD1">
      <w:pPr>
        <w:spacing w:before="240" w:after="240"/>
        <w:jc w:val="both"/>
        <w:rPr>
          <w:rFonts w:ascii="Arial" w:eastAsia="Arial" w:hAnsi="Arial" w:cs="Arial"/>
        </w:rPr>
      </w:pPr>
      <w:r>
        <w:rPr>
          <w:rFonts w:ascii="Arial" w:eastAsia="Arial" w:hAnsi="Arial" w:cs="Arial"/>
        </w:rPr>
        <w:t>Si su proyecto consiste en una gira o itinerancias, copiar los cuadros 5, 6 y 7 cuantas veces sea necesario, indicando el tramo de la ruta al que corresponden: Tramo 1: (</w:t>
      </w:r>
      <w:r>
        <w:rPr>
          <w:rFonts w:ascii="Arial" w:eastAsia="Arial" w:hAnsi="Arial" w:cs="Arial"/>
          <w:i/>
        </w:rPr>
        <w:t>país de destino</w:t>
      </w:r>
      <w:r>
        <w:rPr>
          <w:rFonts w:ascii="Arial" w:eastAsia="Arial" w:hAnsi="Arial" w:cs="Arial"/>
        </w:rPr>
        <w:t>), Tramo 2: (</w:t>
      </w:r>
      <w:r>
        <w:rPr>
          <w:rFonts w:ascii="Arial" w:eastAsia="Arial" w:hAnsi="Arial" w:cs="Arial"/>
          <w:i/>
        </w:rPr>
        <w:t>país de destino</w:t>
      </w:r>
      <w:r>
        <w:rPr>
          <w:rFonts w:ascii="Arial" w:eastAsia="Arial" w:hAnsi="Arial" w:cs="Arial"/>
        </w:rPr>
        <w:t>), Tramo 3: (</w:t>
      </w:r>
      <w:r>
        <w:rPr>
          <w:rFonts w:ascii="Arial" w:eastAsia="Arial" w:hAnsi="Arial" w:cs="Arial"/>
          <w:i/>
        </w:rPr>
        <w:t>país de destino</w:t>
      </w:r>
      <w:r>
        <w:rPr>
          <w:rFonts w:ascii="Arial" w:eastAsia="Arial" w:hAnsi="Arial" w:cs="Arial"/>
        </w:rPr>
        <w:t>), etc.</w:t>
      </w:r>
    </w:p>
    <w:p w14:paraId="000003B8" w14:textId="322E8DA4" w:rsidR="007732B9" w:rsidRDefault="004D0DD1">
      <w:pPr>
        <w:spacing w:before="240" w:after="240"/>
        <w:jc w:val="both"/>
        <w:rPr>
          <w:rFonts w:ascii="Arial" w:eastAsia="Arial" w:hAnsi="Arial" w:cs="Arial"/>
        </w:rPr>
      </w:pPr>
      <w:r>
        <w:rPr>
          <w:rFonts w:ascii="Arial" w:eastAsia="Arial" w:hAnsi="Arial" w:cs="Arial"/>
        </w:rPr>
        <w:t xml:space="preserve">Recuerde que la carga </w:t>
      </w:r>
      <w:r>
        <w:rPr>
          <w:rFonts w:ascii="Arial" w:eastAsia="Arial" w:hAnsi="Arial" w:cs="Arial"/>
          <w:b/>
        </w:rPr>
        <w:t xml:space="preserve">debe retornar a Santiago, con plazo hasta </w:t>
      </w:r>
      <w:r w:rsidRPr="003C3AAA">
        <w:rPr>
          <w:rFonts w:ascii="Arial" w:eastAsia="Arial" w:hAnsi="Arial" w:cs="Arial"/>
          <w:b/>
        </w:rPr>
        <w:t xml:space="preserve">el </w:t>
      </w:r>
      <w:r w:rsidR="00DB6176" w:rsidRPr="003C3AAA">
        <w:rPr>
          <w:rFonts w:ascii="Arial" w:eastAsia="Arial" w:hAnsi="Arial" w:cs="Arial"/>
          <w:b/>
        </w:rPr>
        <w:t>31</w:t>
      </w:r>
      <w:r w:rsidRPr="003C3AAA">
        <w:rPr>
          <w:rFonts w:ascii="Arial" w:eastAsia="Arial" w:hAnsi="Arial" w:cs="Arial"/>
          <w:b/>
        </w:rPr>
        <w:t xml:space="preserve"> de diciembre de 2026,</w:t>
      </w:r>
      <w:r w:rsidRPr="003C3AAA">
        <w:rPr>
          <w:rFonts w:ascii="Arial" w:eastAsia="Arial" w:hAnsi="Arial" w:cs="Arial"/>
        </w:rPr>
        <w:t xml:space="preserve"> por lo que deberá incluir obligatoriamente los datos de la persona, l</w:t>
      </w:r>
      <w:r>
        <w:rPr>
          <w:rFonts w:ascii="Arial" w:eastAsia="Arial" w:hAnsi="Arial" w:cs="Arial"/>
        </w:rPr>
        <w:t>as fechas y la dirección de quien recibe en dicha ciudad. Excepcionalmente, por razones justificadas y debidamente autorizadas por DIRAC, el plazo señalado podrá ampliarse.</w:t>
      </w:r>
    </w:p>
    <w:p w14:paraId="000003B9" w14:textId="77777777" w:rsidR="007732B9" w:rsidRDefault="004D0DD1">
      <w:pPr>
        <w:spacing w:before="240" w:after="240"/>
        <w:rPr>
          <w:rFonts w:ascii="Arial" w:eastAsia="Arial" w:hAnsi="Arial" w:cs="Arial"/>
          <w:b/>
        </w:rPr>
      </w:pPr>
      <w:r>
        <w:rPr>
          <w:rFonts w:ascii="Arial" w:eastAsia="Arial" w:hAnsi="Arial" w:cs="Arial"/>
          <w:b/>
        </w:rPr>
        <w:t>IMPORTANTE: Está prohibido transportar en valijas diplomáticas:</w:t>
      </w:r>
    </w:p>
    <w:p w14:paraId="000003BA" w14:textId="71A5D9E3" w:rsidR="007732B9" w:rsidRDefault="004D0DD1" w:rsidP="0089733B">
      <w:pPr>
        <w:numPr>
          <w:ilvl w:val="0"/>
          <w:numId w:val="41"/>
        </w:numPr>
        <w:pBdr>
          <w:top w:val="nil"/>
          <w:left w:val="nil"/>
          <w:bottom w:val="nil"/>
          <w:right w:val="nil"/>
          <w:between w:val="nil"/>
        </w:pBdr>
        <w:spacing w:before="240" w:after="0" w:line="240" w:lineRule="auto"/>
        <w:jc w:val="both"/>
        <w:rPr>
          <w:rFonts w:ascii="Arial" w:eastAsia="Arial" w:hAnsi="Arial" w:cs="Arial"/>
          <w:color w:val="000000"/>
        </w:rPr>
      </w:pPr>
      <w:r>
        <w:rPr>
          <w:rFonts w:ascii="Arial" w:eastAsia="Arial" w:hAnsi="Arial" w:cs="Arial"/>
          <w:color w:val="000000"/>
        </w:rPr>
        <w:t xml:space="preserve">Armamentos, </w:t>
      </w:r>
      <w:r w:rsidR="00692DB5">
        <w:rPr>
          <w:rFonts w:ascii="Arial" w:eastAsia="Arial" w:hAnsi="Arial" w:cs="Arial"/>
          <w:color w:val="000000"/>
        </w:rPr>
        <w:t xml:space="preserve">de </w:t>
      </w:r>
      <w:r>
        <w:rPr>
          <w:rFonts w:ascii="Arial" w:eastAsia="Arial" w:hAnsi="Arial" w:cs="Arial"/>
          <w:color w:val="000000"/>
        </w:rPr>
        <w:t>todo tipo y clase.</w:t>
      </w:r>
    </w:p>
    <w:p w14:paraId="000003BB"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Productos tóxicos</w:t>
      </w:r>
    </w:p>
    <w:p w14:paraId="000003BC"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Productos corrosivos</w:t>
      </w:r>
    </w:p>
    <w:p w14:paraId="000003BD"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Productos Inflamables</w:t>
      </w:r>
    </w:p>
    <w:p w14:paraId="000003BE"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Dinero en efectivo y/o cualquier tipo de Tarjetas (crédito, débito, comercial, etc.)</w:t>
      </w:r>
    </w:p>
    <w:p w14:paraId="000003BF"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Objetos corto punzantes</w:t>
      </w:r>
    </w:p>
    <w:p w14:paraId="000003C0"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Joyas y relojes con pilas/baterías</w:t>
      </w:r>
    </w:p>
    <w:p w14:paraId="000003C1"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Material pornográfico </w:t>
      </w:r>
    </w:p>
    <w:p w14:paraId="000003C2"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Imitación de marcas propias</w:t>
      </w:r>
    </w:p>
    <w:p w14:paraId="000003C3"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Copias de películas, CD de música</w:t>
      </w:r>
    </w:p>
    <w:p w14:paraId="000003C4"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Artículos perecibles</w:t>
      </w:r>
    </w:p>
    <w:p w14:paraId="000003C5" w14:textId="30ED1BBE"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 xml:space="preserve">Ampolletas, focos, </w:t>
      </w:r>
      <w:r w:rsidR="00692DB5">
        <w:rPr>
          <w:rFonts w:ascii="Arial" w:eastAsia="Arial" w:hAnsi="Arial" w:cs="Arial"/>
          <w:color w:val="000000"/>
        </w:rPr>
        <w:t>h</w:t>
      </w:r>
      <w:r>
        <w:rPr>
          <w:rFonts w:ascii="Arial" w:eastAsia="Arial" w:hAnsi="Arial" w:cs="Arial"/>
          <w:color w:val="000000"/>
        </w:rPr>
        <w:t>alógenos</w:t>
      </w:r>
    </w:p>
    <w:p w14:paraId="000003C6"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Sustancias químicas corrosivas</w:t>
      </w:r>
    </w:p>
    <w:p w14:paraId="000003C7"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Aerosoles</w:t>
      </w:r>
    </w:p>
    <w:p w14:paraId="000003C8"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Explosivos</w:t>
      </w:r>
    </w:p>
    <w:p w14:paraId="000003C9"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Líquidos (vinos, aceites, agua, soluciones acuosas)</w:t>
      </w:r>
    </w:p>
    <w:p w14:paraId="000003CA" w14:textId="68A143E1"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Metales, joyas de oro y plata</w:t>
      </w:r>
    </w:p>
    <w:p w14:paraId="000003CB"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Obras de arte, sin su certificado correspondiente (Ejemplo: Museo de Bellas Artes)</w:t>
      </w:r>
    </w:p>
    <w:p w14:paraId="000003CC" w14:textId="77777777" w:rsidR="007732B9" w:rsidRDefault="004D0DD1" w:rsidP="0089733B">
      <w:pPr>
        <w:numPr>
          <w:ilvl w:val="0"/>
          <w:numId w:val="4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Objetos con vidrio, sin su embalaje adecuado (madera)</w:t>
      </w:r>
    </w:p>
    <w:p w14:paraId="000003CD" w14:textId="77777777" w:rsidR="007732B9" w:rsidRDefault="004D0DD1" w:rsidP="0089733B">
      <w:pPr>
        <w:numPr>
          <w:ilvl w:val="0"/>
          <w:numId w:val="41"/>
        </w:numPr>
        <w:pBdr>
          <w:top w:val="nil"/>
          <w:left w:val="nil"/>
          <w:bottom w:val="nil"/>
          <w:right w:val="nil"/>
          <w:between w:val="nil"/>
        </w:pBdr>
        <w:spacing w:after="240" w:line="240" w:lineRule="auto"/>
        <w:jc w:val="both"/>
        <w:rPr>
          <w:rFonts w:ascii="Arial" w:eastAsia="Arial" w:hAnsi="Arial" w:cs="Arial"/>
          <w:color w:val="000000"/>
        </w:rPr>
      </w:pPr>
      <w:r>
        <w:rPr>
          <w:rFonts w:ascii="Arial" w:eastAsia="Arial" w:hAnsi="Arial" w:cs="Arial"/>
          <w:color w:val="000000"/>
        </w:rPr>
        <w:t>Presentes o artículos personales.</w:t>
      </w:r>
    </w:p>
    <w:p w14:paraId="000003CE" w14:textId="77777777" w:rsidR="007732B9" w:rsidRDefault="004D0DD1">
      <w:pPr>
        <w:pBdr>
          <w:top w:val="nil"/>
          <w:left w:val="nil"/>
          <w:bottom w:val="nil"/>
          <w:right w:val="nil"/>
          <w:between w:val="nil"/>
        </w:pBdr>
        <w:spacing w:before="240" w:after="240" w:line="240" w:lineRule="auto"/>
        <w:ind w:right="49"/>
        <w:rPr>
          <w:rFonts w:ascii="Arial" w:eastAsia="Arial" w:hAnsi="Arial" w:cs="Arial"/>
          <w:b/>
          <w:color w:val="000000"/>
          <w:u w:val="single"/>
        </w:rPr>
      </w:pPr>
      <w:r>
        <w:rPr>
          <w:rFonts w:ascii="Arial" w:eastAsia="Arial" w:hAnsi="Arial" w:cs="Arial"/>
          <w:b/>
          <w:color w:val="000000"/>
          <w:u w:val="single"/>
        </w:rPr>
        <w:t>INDICACIONES PARA COMPLETAR FORMULARIO DE TRANSPORTE DE CARGA</w:t>
      </w:r>
    </w:p>
    <w:p w14:paraId="000003CF" w14:textId="77777777" w:rsidR="007732B9" w:rsidRDefault="004D0DD1">
      <w:pPr>
        <w:pBdr>
          <w:top w:val="nil"/>
          <w:left w:val="nil"/>
          <w:bottom w:val="nil"/>
          <w:right w:val="nil"/>
          <w:between w:val="nil"/>
        </w:pBdr>
        <w:spacing w:before="240" w:after="240" w:line="240" w:lineRule="auto"/>
        <w:ind w:right="49"/>
        <w:jc w:val="both"/>
        <w:rPr>
          <w:rFonts w:ascii="Arial" w:eastAsia="Arial" w:hAnsi="Arial" w:cs="Arial"/>
        </w:rPr>
      </w:pPr>
      <w:r>
        <w:rPr>
          <w:rFonts w:ascii="Arial" w:eastAsia="Arial" w:hAnsi="Arial" w:cs="Arial"/>
        </w:rPr>
        <w:t>En principio, la carga deberá ser entregada en las dependencias del Departamento de Documentación perteneciente a la División de Infraestructura y Logística de la Subsecretaría de Relaciones Exteriores, ubicado en calle Teatinos N°180, primer Subterráneo, comuna y ciudad de Santiago, previa coordinación por escrito con el Encargado de área de la DIRAC. No obstante, en casos excepcionales que se justifiquen, de acuerdo a las características de la carga o disponibilidad del servicio de transporte, esta podrá ser retirada y entregada en un lugar diferente, dentro del radio urbano de la Región Metropolitana, previa coordinación y autorización por escrito de DIRAC.</w:t>
      </w:r>
    </w:p>
    <w:p w14:paraId="000003D0" w14:textId="77777777" w:rsidR="007732B9" w:rsidRDefault="004D0DD1">
      <w:pPr>
        <w:pBdr>
          <w:top w:val="nil"/>
          <w:left w:val="nil"/>
          <w:bottom w:val="nil"/>
          <w:right w:val="nil"/>
          <w:between w:val="nil"/>
        </w:pBdr>
        <w:spacing w:before="240" w:after="240" w:line="240" w:lineRule="auto"/>
        <w:ind w:right="49"/>
        <w:jc w:val="both"/>
        <w:rPr>
          <w:rFonts w:ascii="Arial" w:eastAsia="Arial" w:hAnsi="Arial" w:cs="Arial"/>
        </w:rPr>
      </w:pPr>
      <w:r>
        <w:rPr>
          <w:rFonts w:ascii="Arial" w:eastAsia="Arial" w:hAnsi="Arial" w:cs="Arial"/>
        </w:rPr>
        <w:t>La Subsecretaría de Relaciones Exteriores, quedará exenta de la responsabilidad de hacer llegar la carga a esta dependencia, en especial tratándose de cargas que se encuentren en otra región distinta a la Metropolitana.</w:t>
      </w:r>
    </w:p>
    <w:p w14:paraId="000003D1" w14:textId="38E67192" w:rsidR="007732B9" w:rsidRDefault="004D0DD1">
      <w:pPr>
        <w:spacing w:before="240" w:after="240"/>
        <w:jc w:val="both"/>
        <w:rPr>
          <w:rFonts w:ascii="Arial" w:eastAsia="Arial" w:hAnsi="Arial" w:cs="Arial"/>
        </w:rPr>
      </w:pPr>
      <w:r>
        <w:rPr>
          <w:rFonts w:ascii="Arial" w:eastAsia="Arial" w:hAnsi="Arial" w:cs="Arial"/>
        </w:rPr>
        <w:t xml:space="preserve">Tal como se </w:t>
      </w:r>
      <w:r w:rsidR="00F54808">
        <w:rPr>
          <w:rFonts w:ascii="Arial" w:eastAsia="Arial" w:hAnsi="Arial" w:cs="Arial"/>
        </w:rPr>
        <w:t xml:space="preserve">indica </w:t>
      </w:r>
      <w:r>
        <w:rPr>
          <w:rFonts w:ascii="Arial" w:eastAsia="Arial" w:hAnsi="Arial" w:cs="Arial"/>
        </w:rPr>
        <w:t>en las Bases del Concurso DIRAC 2026, la carga que se envíe a través de valija diplomática debe salir y retornar a la ciudad de Santiago de Chile. Por este motivo, en el punto 3 del presente Formulario de Transporte de Carga, se solicita la información de contacto de la persona que en Santiago será responsable del retiro de la carga. La Empresa de Transporte acudirá a la dirección señalada, realizará las medidas para elaborar las cajas y el embalaje (en caso de que corresponda) y en una segunda oportunidad, retirará la carga para enviarla a destino (en el exterior).</w:t>
      </w:r>
    </w:p>
    <w:p w14:paraId="000003D2" w14:textId="77777777" w:rsidR="007732B9" w:rsidRDefault="004D0DD1">
      <w:pPr>
        <w:spacing w:before="240" w:after="240"/>
        <w:jc w:val="both"/>
        <w:rPr>
          <w:rFonts w:ascii="Arial" w:eastAsia="Arial" w:hAnsi="Arial" w:cs="Arial"/>
        </w:rPr>
      </w:pPr>
      <w:r>
        <w:rPr>
          <w:rFonts w:ascii="Arial" w:eastAsia="Arial" w:hAnsi="Arial" w:cs="Arial"/>
        </w:rPr>
        <w:t>En el exterior, la carga deberá ser recibida por otra persona que se haga responsable, en este caso, en el lugar de destino. La información sobre esta persona o entidad (puede ser la misma Embajada, un Museo, un Centro Cultural, etc.), deberá incluirse en el punto 5 del Formulario.</w:t>
      </w:r>
    </w:p>
    <w:p w14:paraId="000003D3" w14:textId="3683967E" w:rsidR="007732B9" w:rsidRDefault="004D0DD1">
      <w:pPr>
        <w:spacing w:before="240" w:after="240"/>
        <w:jc w:val="both"/>
        <w:rPr>
          <w:rFonts w:ascii="Arial" w:eastAsia="Arial" w:hAnsi="Arial" w:cs="Arial"/>
        </w:rPr>
      </w:pPr>
      <w:r>
        <w:rPr>
          <w:rFonts w:ascii="Arial" w:eastAsia="Arial" w:hAnsi="Arial" w:cs="Arial"/>
        </w:rPr>
        <w:t xml:space="preserve">Finalmente, una vez que el proyecto termine de ejecutarse, la carga deberá ser retirada por la Empresa de Transporte para retornarla a la ciudad de Santiago de Chile. El retiro puede ser desde el mismo lugar donde llegó u otra dirección. En este último caso, los nuevos datos deben ser ingresados en la tabla 5. Si la dirección de retiro de la carga es la </w:t>
      </w:r>
      <w:r w:rsidR="00F54808">
        <w:rPr>
          <w:rFonts w:ascii="Arial" w:eastAsia="Arial" w:hAnsi="Arial" w:cs="Arial"/>
        </w:rPr>
        <w:t>misma del lugar en que</w:t>
      </w:r>
      <w:r>
        <w:rPr>
          <w:rFonts w:ascii="Arial" w:eastAsia="Arial" w:hAnsi="Arial" w:cs="Arial"/>
        </w:rPr>
        <w:t xml:space="preserve"> llegó (por ejemplo, si llegó a la Embajada y la empresa debe ir a buscarla nuevamente a la Embajada), se deben repetir los datos de la tabla 4 en la tabla 5.  </w:t>
      </w:r>
    </w:p>
    <w:p w14:paraId="000003D4" w14:textId="77777777" w:rsidR="007732B9" w:rsidRDefault="004D0DD1">
      <w:pPr>
        <w:spacing w:before="240" w:after="240"/>
        <w:jc w:val="both"/>
        <w:rPr>
          <w:rFonts w:ascii="Arial" w:eastAsia="Arial" w:hAnsi="Arial" w:cs="Arial"/>
        </w:rPr>
        <w:sectPr w:rsidR="007732B9">
          <w:footerReference w:type="default" r:id="rId46"/>
          <w:pgSz w:w="12240" w:h="18720"/>
          <w:pgMar w:top="1417" w:right="1701" w:bottom="1417" w:left="1701" w:header="708" w:footer="708" w:gutter="0"/>
          <w:pgNumType w:start="1"/>
          <w:cols w:space="720"/>
        </w:sectPr>
      </w:pPr>
      <w:r>
        <w:rPr>
          <w:rFonts w:ascii="Arial" w:eastAsia="Arial" w:hAnsi="Arial" w:cs="Arial"/>
        </w:rPr>
        <w:t>El último paso es el retorno de la carga a Santiago. Una vez que la Empresa ha retirado la carga, debe llevarla a una dirección en Santiago, bajo la responsabilidad de una persona que la reciba (recordar que el servicio de valija es puerta a puerta). De este modo, en el cuadro 6 se ponen los datos de la persona en Chile que recibirá la carga y se hará responsable por ella.</w:t>
      </w:r>
    </w:p>
    <w:p w14:paraId="000003D5" w14:textId="77777777" w:rsidR="007732B9" w:rsidRDefault="007732B9">
      <w:pPr>
        <w:widowControl w:val="0"/>
        <w:pBdr>
          <w:top w:val="nil"/>
          <w:left w:val="nil"/>
          <w:bottom w:val="nil"/>
          <w:right w:val="nil"/>
          <w:between w:val="nil"/>
        </w:pBdr>
        <w:spacing w:before="240" w:after="240" w:line="276" w:lineRule="auto"/>
        <w:rPr>
          <w:rFonts w:ascii="Arial" w:eastAsia="Arial" w:hAnsi="Arial" w:cs="Arial"/>
        </w:rPr>
      </w:pPr>
    </w:p>
    <w:tbl>
      <w:tblPr>
        <w:tblStyle w:val="ab"/>
        <w:tblpPr w:leftFromText="141" w:rightFromText="141" w:vertAnchor="page" w:horzAnchor="page" w:tblpX="740" w:tblpY="46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349"/>
        <w:gridCol w:w="1075"/>
        <w:gridCol w:w="1075"/>
        <w:gridCol w:w="781"/>
        <w:gridCol w:w="1096"/>
        <w:gridCol w:w="2526"/>
      </w:tblGrid>
      <w:tr w:rsidR="007732B9" w14:paraId="05DA82DE" w14:textId="77777777">
        <w:trPr>
          <w:trHeight w:val="442"/>
          <w:tblHeader/>
        </w:trPr>
        <w:tc>
          <w:tcPr>
            <w:tcW w:w="879" w:type="dxa"/>
            <w:shd w:val="clear" w:color="auto" w:fill="F2F2F2"/>
            <w:vAlign w:val="center"/>
          </w:tcPr>
          <w:p w14:paraId="000003D6" w14:textId="77777777" w:rsidR="007732B9" w:rsidRDefault="004D0DD1">
            <w:pPr>
              <w:pBdr>
                <w:top w:val="nil"/>
                <w:left w:val="nil"/>
                <w:bottom w:val="nil"/>
                <w:right w:val="nil"/>
                <w:between w:val="nil"/>
              </w:pBdr>
              <w:spacing w:before="240" w:after="240"/>
              <w:jc w:val="center"/>
              <w:rPr>
                <w:rFonts w:ascii="Arial" w:eastAsia="Arial" w:hAnsi="Arial" w:cs="Arial"/>
                <w:b/>
                <w:color w:val="000000"/>
              </w:rPr>
            </w:pPr>
            <w:r>
              <w:rPr>
                <w:rFonts w:ascii="Arial" w:eastAsia="Arial" w:hAnsi="Arial" w:cs="Arial"/>
                <w:b/>
                <w:color w:val="000000"/>
              </w:rPr>
              <w:t>Ítems</w:t>
            </w:r>
          </w:p>
        </w:tc>
        <w:tc>
          <w:tcPr>
            <w:tcW w:w="2349" w:type="dxa"/>
            <w:shd w:val="clear" w:color="auto" w:fill="F2F2F2"/>
            <w:vAlign w:val="center"/>
          </w:tcPr>
          <w:p w14:paraId="000003D7" w14:textId="77777777" w:rsidR="007732B9" w:rsidRDefault="004D0DD1">
            <w:pPr>
              <w:pBdr>
                <w:top w:val="nil"/>
                <w:left w:val="nil"/>
                <w:bottom w:val="nil"/>
                <w:right w:val="nil"/>
                <w:between w:val="nil"/>
              </w:pBdr>
              <w:spacing w:before="240" w:after="240"/>
              <w:jc w:val="center"/>
              <w:rPr>
                <w:rFonts w:ascii="Arial" w:eastAsia="Arial" w:hAnsi="Arial" w:cs="Arial"/>
                <w:b/>
                <w:color w:val="000000"/>
              </w:rPr>
            </w:pPr>
            <w:r>
              <w:rPr>
                <w:rFonts w:ascii="Arial" w:eastAsia="Arial" w:hAnsi="Arial" w:cs="Arial"/>
                <w:b/>
                <w:color w:val="000000"/>
              </w:rPr>
              <w:t>Detalle contenido por caja</w:t>
            </w:r>
          </w:p>
        </w:tc>
        <w:tc>
          <w:tcPr>
            <w:tcW w:w="1075" w:type="dxa"/>
            <w:shd w:val="clear" w:color="auto" w:fill="F2F2F2"/>
            <w:vAlign w:val="center"/>
          </w:tcPr>
          <w:p w14:paraId="000003D8" w14:textId="77777777" w:rsidR="007732B9" w:rsidRDefault="004D0DD1">
            <w:pPr>
              <w:pBdr>
                <w:top w:val="nil"/>
                <w:left w:val="nil"/>
                <w:bottom w:val="nil"/>
                <w:right w:val="nil"/>
                <w:between w:val="nil"/>
              </w:pBdr>
              <w:spacing w:before="240" w:after="240"/>
              <w:jc w:val="center"/>
              <w:rPr>
                <w:rFonts w:ascii="Arial" w:eastAsia="Arial" w:hAnsi="Arial" w:cs="Arial"/>
                <w:b/>
                <w:color w:val="000000"/>
              </w:rPr>
            </w:pPr>
            <w:r>
              <w:rPr>
                <w:rFonts w:ascii="Arial" w:eastAsia="Arial" w:hAnsi="Arial" w:cs="Arial"/>
                <w:b/>
                <w:color w:val="000000"/>
              </w:rPr>
              <w:t>Valorización comercial en dólares americanos</w:t>
            </w:r>
          </w:p>
        </w:tc>
        <w:tc>
          <w:tcPr>
            <w:tcW w:w="1075" w:type="dxa"/>
            <w:shd w:val="clear" w:color="auto" w:fill="F2F2F2"/>
            <w:vAlign w:val="center"/>
          </w:tcPr>
          <w:p w14:paraId="000003D9" w14:textId="77777777" w:rsidR="007732B9" w:rsidRDefault="004D0DD1">
            <w:pPr>
              <w:pBdr>
                <w:top w:val="nil"/>
                <w:left w:val="nil"/>
                <w:bottom w:val="nil"/>
                <w:right w:val="nil"/>
                <w:between w:val="nil"/>
              </w:pBdr>
              <w:spacing w:before="240" w:after="240"/>
              <w:jc w:val="center"/>
              <w:rPr>
                <w:rFonts w:ascii="Arial" w:eastAsia="Arial" w:hAnsi="Arial" w:cs="Arial"/>
                <w:b/>
                <w:color w:val="000000"/>
              </w:rPr>
            </w:pPr>
            <w:r>
              <w:rPr>
                <w:rFonts w:ascii="Arial" w:eastAsia="Arial" w:hAnsi="Arial" w:cs="Arial"/>
                <w:b/>
                <w:color w:val="000000"/>
              </w:rPr>
              <w:t>Valorización Comercial en pesos chilenos</w:t>
            </w:r>
          </w:p>
        </w:tc>
        <w:tc>
          <w:tcPr>
            <w:tcW w:w="781" w:type="dxa"/>
            <w:shd w:val="clear" w:color="auto" w:fill="F2F2F2"/>
            <w:vAlign w:val="center"/>
          </w:tcPr>
          <w:p w14:paraId="000003DA" w14:textId="77777777" w:rsidR="007732B9" w:rsidRDefault="004D0DD1">
            <w:pPr>
              <w:pBdr>
                <w:top w:val="nil"/>
                <w:left w:val="nil"/>
                <w:bottom w:val="nil"/>
                <w:right w:val="nil"/>
                <w:between w:val="nil"/>
              </w:pBdr>
              <w:spacing w:before="240" w:after="240"/>
              <w:jc w:val="center"/>
              <w:rPr>
                <w:rFonts w:ascii="Arial" w:eastAsia="Arial" w:hAnsi="Arial" w:cs="Arial"/>
                <w:b/>
                <w:color w:val="000000"/>
              </w:rPr>
            </w:pPr>
            <w:r>
              <w:rPr>
                <w:rFonts w:ascii="Arial" w:eastAsia="Arial" w:hAnsi="Arial" w:cs="Arial"/>
                <w:b/>
                <w:color w:val="000000"/>
              </w:rPr>
              <w:t>Peso en Kg</w:t>
            </w:r>
          </w:p>
        </w:tc>
        <w:tc>
          <w:tcPr>
            <w:tcW w:w="1096" w:type="dxa"/>
            <w:shd w:val="clear" w:color="auto" w:fill="F2F2F2"/>
            <w:vAlign w:val="center"/>
          </w:tcPr>
          <w:p w14:paraId="000003DB" w14:textId="77777777" w:rsidR="007732B9" w:rsidRDefault="004D0DD1">
            <w:pPr>
              <w:pBdr>
                <w:top w:val="nil"/>
                <w:left w:val="nil"/>
                <w:bottom w:val="nil"/>
                <w:right w:val="nil"/>
                <w:between w:val="nil"/>
              </w:pBdr>
              <w:spacing w:before="240" w:after="240"/>
              <w:jc w:val="center"/>
              <w:rPr>
                <w:rFonts w:ascii="Arial" w:eastAsia="Arial" w:hAnsi="Arial" w:cs="Arial"/>
                <w:b/>
                <w:color w:val="000000"/>
              </w:rPr>
            </w:pPr>
            <w:r>
              <w:rPr>
                <w:rFonts w:ascii="Arial" w:eastAsia="Arial" w:hAnsi="Arial" w:cs="Arial"/>
                <w:b/>
                <w:color w:val="000000"/>
              </w:rPr>
              <w:t>Dimensiones</w:t>
            </w:r>
          </w:p>
        </w:tc>
        <w:tc>
          <w:tcPr>
            <w:tcW w:w="2526" w:type="dxa"/>
            <w:shd w:val="clear" w:color="auto" w:fill="F2F2F2"/>
            <w:vAlign w:val="center"/>
          </w:tcPr>
          <w:p w14:paraId="000003DC" w14:textId="77777777" w:rsidR="007732B9" w:rsidRDefault="004D0DD1">
            <w:pPr>
              <w:pBdr>
                <w:top w:val="nil"/>
                <w:left w:val="nil"/>
                <w:bottom w:val="nil"/>
                <w:right w:val="nil"/>
                <w:between w:val="nil"/>
              </w:pBdr>
              <w:spacing w:before="240" w:after="240"/>
              <w:jc w:val="center"/>
              <w:rPr>
                <w:rFonts w:ascii="Arial" w:eastAsia="Arial" w:hAnsi="Arial" w:cs="Arial"/>
                <w:b/>
                <w:color w:val="000000"/>
              </w:rPr>
            </w:pPr>
            <w:r>
              <w:rPr>
                <w:rFonts w:ascii="Arial" w:eastAsia="Arial" w:hAnsi="Arial" w:cs="Arial"/>
                <w:b/>
                <w:color w:val="000000"/>
              </w:rPr>
              <w:t>Imagen o Fotografía</w:t>
            </w:r>
          </w:p>
        </w:tc>
      </w:tr>
      <w:tr w:rsidR="007732B9" w14:paraId="2ADB38DF" w14:textId="77777777">
        <w:trPr>
          <w:trHeight w:val="304"/>
        </w:trPr>
        <w:tc>
          <w:tcPr>
            <w:tcW w:w="879" w:type="dxa"/>
          </w:tcPr>
          <w:p w14:paraId="000003DD" w14:textId="77777777" w:rsidR="007732B9" w:rsidRDefault="007732B9">
            <w:pPr>
              <w:pBdr>
                <w:top w:val="nil"/>
                <w:left w:val="nil"/>
                <w:bottom w:val="nil"/>
                <w:right w:val="nil"/>
                <w:between w:val="nil"/>
              </w:pBdr>
              <w:spacing w:before="240" w:after="240"/>
              <w:rPr>
                <w:rFonts w:ascii="Arial" w:eastAsia="Arial" w:hAnsi="Arial" w:cs="Arial"/>
                <w:color w:val="000000"/>
              </w:rPr>
            </w:pPr>
          </w:p>
          <w:p w14:paraId="000003DE" w14:textId="77777777" w:rsidR="007732B9" w:rsidRDefault="004D0DD1">
            <w:pPr>
              <w:pBdr>
                <w:top w:val="nil"/>
                <w:left w:val="nil"/>
                <w:bottom w:val="nil"/>
                <w:right w:val="nil"/>
                <w:between w:val="nil"/>
              </w:pBdr>
              <w:spacing w:before="240" w:after="240"/>
              <w:rPr>
                <w:rFonts w:ascii="Arial" w:eastAsia="Arial" w:hAnsi="Arial" w:cs="Arial"/>
                <w:color w:val="000000"/>
              </w:rPr>
            </w:pPr>
            <w:r>
              <w:rPr>
                <w:rFonts w:ascii="Arial" w:eastAsia="Arial" w:hAnsi="Arial" w:cs="Arial"/>
                <w:color w:val="000000"/>
              </w:rPr>
              <w:t>Caja 1</w:t>
            </w:r>
          </w:p>
        </w:tc>
        <w:tc>
          <w:tcPr>
            <w:tcW w:w="2349" w:type="dxa"/>
          </w:tcPr>
          <w:p w14:paraId="000003DF"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3E0"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3E1"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781" w:type="dxa"/>
          </w:tcPr>
          <w:p w14:paraId="000003E2"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96" w:type="dxa"/>
          </w:tcPr>
          <w:p w14:paraId="000003E3"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2526" w:type="dxa"/>
          </w:tcPr>
          <w:p w14:paraId="000003E4" w14:textId="77777777" w:rsidR="007732B9" w:rsidRDefault="007732B9">
            <w:pPr>
              <w:pBdr>
                <w:top w:val="nil"/>
                <w:left w:val="nil"/>
                <w:bottom w:val="nil"/>
                <w:right w:val="nil"/>
                <w:between w:val="nil"/>
              </w:pBdr>
              <w:spacing w:before="240" w:after="240"/>
              <w:rPr>
                <w:rFonts w:ascii="Arial" w:eastAsia="Arial" w:hAnsi="Arial" w:cs="Arial"/>
                <w:color w:val="000000"/>
              </w:rPr>
            </w:pPr>
          </w:p>
        </w:tc>
      </w:tr>
      <w:tr w:rsidR="007732B9" w14:paraId="37217BA9" w14:textId="77777777">
        <w:trPr>
          <w:trHeight w:val="308"/>
        </w:trPr>
        <w:tc>
          <w:tcPr>
            <w:tcW w:w="879" w:type="dxa"/>
          </w:tcPr>
          <w:p w14:paraId="000003E5" w14:textId="77777777" w:rsidR="007732B9" w:rsidRDefault="007732B9">
            <w:pPr>
              <w:pBdr>
                <w:top w:val="nil"/>
                <w:left w:val="nil"/>
                <w:bottom w:val="nil"/>
                <w:right w:val="nil"/>
                <w:between w:val="nil"/>
              </w:pBdr>
              <w:spacing w:before="240" w:after="240"/>
              <w:rPr>
                <w:rFonts w:ascii="Arial" w:eastAsia="Arial" w:hAnsi="Arial" w:cs="Arial"/>
                <w:color w:val="000000"/>
              </w:rPr>
            </w:pPr>
          </w:p>
          <w:p w14:paraId="000003E6" w14:textId="77777777" w:rsidR="007732B9" w:rsidRDefault="004D0DD1">
            <w:pPr>
              <w:pBdr>
                <w:top w:val="nil"/>
                <w:left w:val="nil"/>
                <w:bottom w:val="nil"/>
                <w:right w:val="nil"/>
                <w:between w:val="nil"/>
              </w:pBdr>
              <w:spacing w:before="240" w:after="240"/>
              <w:rPr>
                <w:rFonts w:ascii="Arial" w:eastAsia="Arial" w:hAnsi="Arial" w:cs="Arial"/>
                <w:color w:val="000000"/>
              </w:rPr>
            </w:pPr>
            <w:r>
              <w:rPr>
                <w:rFonts w:ascii="Arial" w:eastAsia="Arial" w:hAnsi="Arial" w:cs="Arial"/>
                <w:color w:val="000000"/>
              </w:rPr>
              <w:t>Caja 2</w:t>
            </w:r>
          </w:p>
        </w:tc>
        <w:tc>
          <w:tcPr>
            <w:tcW w:w="2349" w:type="dxa"/>
          </w:tcPr>
          <w:p w14:paraId="000003E7"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3E8"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3E9"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781" w:type="dxa"/>
          </w:tcPr>
          <w:p w14:paraId="000003EA"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96" w:type="dxa"/>
          </w:tcPr>
          <w:p w14:paraId="000003EB"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2526" w:type="dxa"/>
          </w:tcPr>
          <w:p w14:paraId="000003EC" w14:textId="77777777" w:rsidR="007732B9" w:rsidRDefault="007732B9">
            <w:pPr>
              <w:pBdr>
                <w:top w:val="nil"/>
                <w:left w:val="nil"/>
                <w:bottom w:val="nil"/>
                <w:right w:val="nil"/>
                <w:between w:val="nil"/>
              </w:pBdr>
              <w:spacing w:before="240" w:after="240"/>
              <w:rPr>
                <w:rFonts w:ascii="Arial" w:eastAsia="Arial" w:hAnsi="Arial" w:cs="Arial"/>
                <w:color w:val="000000"/>
              </w:rPr>
            </w:pPr>
          </w:p>
        </w:tc>
      </w:tr>
      <w:tr w:rsidR="007732B9" w14:paraId="1A91C229" w14:textId="77777777">
        <w:trPr>
          <w:trHeight w:val="304"/>
        </w:trPr>
        <w:tc>
          <w:tcPr>
            <w:tcW w:w="879" w:type="dxa"/>
          </w:tcPr>
          <w:p w14:paraId="000003ED" w14:textId="77777777" w:rsidR="007732B9" w:rsidRDefault="007732B9">
            <w:pPr>
              <w:pBdr>
                <w:top w:val="nil"/>
                <w:left w:val="nil"/>
                <w:bottom w:val="nil"/>
                <w:right w:val="nil"/>
                <w:between w:val="nil"/>
              </w:pBdr>
              <w:spacing w:before="240" w:after="240"/>
              <w:rPr>
                <w:rFonts w:ascii="Arial" w:eastAsia="Arial" w:hAnsi="Arial" w:cs="Arial"/>
                <w:color w:val="000000"/>
              </w:rPr>
            </w:pPr>
          </w:p>
          <w:p w14:paraId="000003EE" w14:textId="77777777" w:rsidR="007732B9" w:rsidRDefault="004D0DD1">
            <w:pPr>
              <w:pBdr>
                <w:top w:val="nil"/>
                <w:left w:val="nil"/>
                <w:bottom w:val="nil"/>
                <w:right w:val="nil"/>
                <w:between w:val="nil"/>
              </w:pBdr>
              <w:spacing w:before="240" w:after="240"/>
              <w:rPr>
                <w:rFonts w:ascii="Arial" w:eastAsia="Arial" w:hAnsi="Arial" w:cs="Arial"/>
                <w:color w:val="000000"/>
              </w:rPr>
            </w:pPr>
            <w:r>
              <w:rPr>
                <w:rFonts w:ascii="Arial" w:eastAsia="Arial" w:hAnsi="Arial" w:cs="Arial"/>
                <w:color w:val="000000"/>
              </w:rPr>
              <w:t>Caja 3</w:t>
            </w:r>
          </w:p>
        </w:tc>
        <w:tc>
          <w:tcPr>
            <w:tcW w:w="2349" w:type="dxa"/>
          </w:tcPr>
          <w:p w14:paraId="000003EF"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3F0"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3F1"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781" w:type="dxa"/>
          </w:tcPr>
          <w:p w14:paraId="000003F2"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96" w:type="dxa"/>
          </w:tcPr>
          <w:p w14:paraId="000003F3"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2526" w:type="dxa"/>
          </w:tcPr>
          <w:p w14:paraId="000003F4" w14:textId="77777777" w:rsidR="007732B9" w:rsidRDefault="007732B9">
            <w:pPr>
              <w:pBdr>
                <w:top w:val="nil"/>
                <w:left w:val="nil"/>
                <w:bottom w:val="nil"/>
                <w:right w:val="nil"/>
                <w:between w:val="nil"/>
              </w:pBdr>
              <w:spacing w:before="240" w:after="240"/>
              <w:rPr>
                <w:rFonts w:ascii="Arial" w:eastAsia="Arial" w:hAnsi="Arial" w:cs="Arial"/>
                <w:color w:val="000000"/>
              </w:rPr>
            </w:pPr>
          </w:p>
        </w:tc>
      </w:tr>
      <w:tr w:rsidR="007732B9" w14:paraId="64D26879" w14:textId="77777777">
        <w:trPr>
          <w:trHeight w:val="304"/>
        </w:trPr>
        <w:tc>
          <w:tcPr>
            <w:tcW w:w="879" w:type="dxa"/>
          </w:tcPr>
          <w:p w14:paraId="000003F5"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2349" w:type="dxa"/>
          </w:tcPr>
          <w:p w14:paraId="000003F6" w14:textId="77777777" w:rsidR="007732B9" w:rsidRDefault="007732B9">
            <w:pPr>
              <w:pBdr>
                <w:top w:val="nil"/>
                <w:left w:val="nil"/>
                <w:bottom w:val="nil"/>
                <w:right w:val="nil"/>
                <w:between w:val="nil"/>
              </w:pBdr>
              <w:spacing w:before="240" w:after="240"/>
              <w:rPr>
                <w:rFonts w:ascii="Arial" w:eastAsia="Arial" w:hAnsi="Arial" w:cs="Arial"/>
                <w:color w:val="000000"/>
              </w:rPr>
            </w:pPr>
          </w:p>
          <w:p w14:paraId="000003F7"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3F8"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3F9"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781" w:type="dxa"/>
          </w:tcPr>
          <w:p w14:paraId="000003FA"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96" w:type="dxa"/>
          </w:tcPr>
          <w:p w14:paraId="000003FB"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2526" w:type="dxa"/>
          </w:tcPr>
          <w:p w14:paraId="000003FC" w14:textId="77777777" w:rsidR="007732B9" w:rsidRDefault="007732B9">
            <w:pPr>
              <w:pBdr>
                <w:top w:val="nil"/>
                <w:left w:val="nil"/>
                <w:bottom w:val="nil"/>
                <w:right w:val="nil"/>
                <w:between w:val="nil"/>
              </w:pBdr>
              <w:spacing w:before="240" w:after="240"/>
              <w:rPr>
                <w:rFonts w:ascii="Arial" w:eastAsia="Arial" w:hAnsi="Arial" w:cs="Arial"/>
                <w:color w:val="000000"/>
              </w:rPr>
            </w:pPr>
          </w:p>
        </w:tc>
      </w:tr>
      <w:tr w:rsidR="007732B9" w14:paraId="76FED208" w14:textId="77777777">
        <w:trPr>
          <w:trHeight w:val="308"/>
        </w:trPr>
        <w:tc>
          <w:tcPr>
            <w:tcW w:w="879" w:type="dxa"/>
          </w:tcPr>
          <w:p w14:paraId="000003FD"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2349" w:type="dxa"/>
          </w:tcPr>
          <w:p w14:paraId="000003FE" w14:textId="77777777" w:rsidR="007732B9" w:rsidRDefault="007732B9">
            <w:pPr>
              <w:pBdr>
                <w:top w:val="nil"/>
                <w:left w:val="nil"/>
                <w:bottom w:val="nil"/>
                <w:right w:val="nil"/>
                <w:between w:val="nil"/>
              </w:pBdr>
              <w:spacing w:before="240" w:after="240"/>
              <w:rPr>
                <w:rFonts w:ascii="Arial" w:eastAsia="Arial" w:hAnsi="Arial" w:cs="Arial"/>
                <w:color w:val="000000"/>
              </w:rPr>
            </w:pPr>
          </w:p>
          <w:p w14:paraId="000003FF"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400"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401"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781" w:type="dxa"/>
          </w:tcPr>
          <w:p w14:paraId="00000402"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96" w:type="dxa"/>
          </w:tcPr>
          <w:p w14:paraId="00000403"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2526" w:type="dxa"/>
          </w:tcPr>
          <w:p w14:paraId="00000404" w14:textId="77777777" w:rsidR="007732B9" w:rsidRDefault="007732B9">
            <w:pPr>
              <w:pBdr>
                <w:top w:val="nil"/>
                <w:left w:val="nil"/>
                <w:bottom w:val="nil"/>
                <w:right w:val="nil"/>
                <w:between w:val="nil"/>
              </w:pBdr>
              <w:spacing w:before="240" w:after="240"/>
              <w:rPr>
                <w:rFonts w:ascii="Arial" w:eastAsia="Arial" w:hAnsi="Arial" w:cs="Arial"/>
                <w:color w:val="000000"/>
              </w:rPr>
            </w:pPr>
          </w:p>
        </w:tc>
      </w:tr>
      <w:tr w:rsidR="007732B9" w14:paraId="28CC6236" w14:textId="77777777">
        <w:trPr>
          <w:trHeight w:val="304"/>
        </w:trPr>
        <w:tc>
          <w:tcPr>
            <w:tcW w:w="879" w:type="dxa"/>
          </w:tcPr>
          <w:p w14:paraId="00000405"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2349" w:type="dxa"/>
          </w:tcPr>
          <w:p w14:paraId="00000406" w14:textId="77777777" w:rsidR="007732B9" w:rsidRDefault="007732B9">
            <w:pPr>
              <w:pBdr>
                <w:top w:val="nil"/>
                <w:left w:val="nil"/>
                <w:bottom w:val="nil"/>
                <w:right w:val="nil"/>
                <w:between w:val="nil"/>
              </w:pBdr>
              <w:spacing w:before="240" w:after="240"/>
              <w:rPr>
                <w:rFonts w:ascii="Arial" w:eastAsia="Arial" w:hAnsi="Arial" w:cs="Arial"/>
                <w:color w:val="000000"/>
              </w:rPr>
            </w:pPr>
          </w:p>
          <w:p w14:paraId="00000407"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408"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75" w:type="dxa"/>
          </w:tcPr>
          <w:p w14:paraId="00000409"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781" w:type="dxa"/>
          </w:tcPr>
          <w:p w14:paraId="0000040A"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1096" w:type="dxa"/>
          </w:tcPr>
          <w:p w14:paraId="0000040B" w14:textId="77777777" w:rsidR="007732B9" w:rsidRDefault="007732B9">
            <w:pPr>
              <w:pBdr>
                <w:top w:val="nil"/>
                <w:left w:val="nil"/>
                <w:bottom w:val="nil"/>
                <w:right w:val="nil"/>
                <w:between w:val="nil"/>
              </w:pBdr>
              <w:spacing w:before="240" w:after="240"/>
              <w:rPr>
                <w:rFonts w:ascii="Arial" w:eastAsia="Arial" w:hAnsi="Arial" w:cs="Arial"/>
                <w:color w:val="000000"/>
              </w:rPr>
            </w:pPr>
          </w:p>
        </w:tc>
        <w:tc>
          <w:tcPr>
            <w:tcW w:w="2526" w:type="dxa"/>
          </w:tcPr>
          <w:p w14:paraId="0000040C" w14:textId="77777777" w:rsidR="007732B9" w:rsidRDefault="007732B9">
            <w:pPr>
              <w:pBdr>
                <w:top w:val="nil"/>
                <w:left w:val="nil"/>
                <w:bottom w:val="nil"/>
                <w:right w:val="nil"/>
                <w:between w:val="nil"/>
              </w:pBdr>
              <w:spacing w:before="240" w:after="240"/>
              <w:rPr>
                <w:rFonts w:ascii="Arial" w:eastAsia="Arial" w:hAnsi="Arial" w:cs="Arial"/>
                <w:color w:val="000000"/>
              </w:rPr>
            </w:pPr>
          </w:p>
        </w:tc>
      </w:tr>
    </w:tbl>
    <w:p w14:paraId="0000040D" w14:textId="77777777" w:rsidR="007732B9" w:rsidRDefault="007732B9">
      <w:pPr>
        <w:tabs>
          <w:tab w:val="left" w:pos="1845"/>
        </w:tabs>
        <w:spacing w:before="240" w:after="240"/>
        <w:jc w:val="center"/>
        <w:rPr>
          <w:rFonts w:ascii="Arial" w:eastAsia="Arial" w:hAnsi="Arial" w:cs="Arial"/>
        </w:rPr>
      </w:pPr>
    </w:p>
    <w:p w14:paraId="0000040E" w14:textId="77777777" w:rsidR="007732B9" w:rsidRDefault="007732B9">
      <w:pPr>
        <w:tabs>
          <w:tab w:val="left" w:pos="1845"/>
        </w:tabs>
        <w:spacing w:before="240" w:after="240"/>
        <w:jc w:val="center"/>
        <w:rPr>
          <w:rFonts w:ascii="Arial" w:eastAsia="Arial" w:hAnsi="Arial" w:cs="Arial"/>
        </w:rPr>
      </w:pPr>
    </w:p>
    <w:p w14:paraId="0000040F" w14:textId="77777777" w:rsidR="007732B9" w:rsidRDefault="007732B9">
      <w:pPr>
        <w:tabs>
          <w:tab w:val="left" w:pos="1845"/>
        </w:tabs>
        <w:spacing w:before="240" w:after="240"/>
        <w:jc w:val="center"/>
        <w:rPr>
          <w:rFonts w:ascii="Arial" w:eastAsia="Arial" w:hAnsi="Arial" w:cs="Arial"/>
        </w:rPr>
      </w:pPr>
    </w:p>
    <w:p w14:paraId="00000410" w14:textId="77777777" w:rsidR="007732B9" w:rsidRDefault="007732B9">
      <w:pPr>
        <w:tabs>
          <w:tab w:val="left" w:pos="1845"/>
        </w:tabs>
        <w:spacing w:before="240" w:after="240"/>
        <w:jc w:val="center"/>
        <w:rPr>
          <w:rFonts w:ascii="Arial" w:eastAsia="Arial" w:hAnsi="Arial" w:cs="Arial"/>
        </w:rPr>
      </w:pPr>
    </w:p>
    <w:p w14:paraId="00000411" w14:textId="77777777" w:rsidR="007732B9" w:rsidRDefault="007732B9">
      <w:pPr>
        <w:tabs>
          <w:tab w:val="left" w:pos="1845"/>
        </w:tabs>
        <w:spacing w:before="240" w:after="240"/>
        <w:jc w:val="center"/>
        <w:rPr>
          <w:rFonts w:ascii="Arial" w:eastAsia="Arial" w:hAnsi="Arial" w:cs="Arial"/>
        </w:rPr>
      </w:pPr>
    </w:p>
    <w:p w14:paraId="00000412" w14:textId="77777777" w:rsidR="007732B9" w:rsidRDefault="007732B9">
      <w:pPr>
        <w:tabs>
          <w:tab w:val="left" w:pos="1845"/>
        </w:tabs>
        <w:spacing w:before="240" w:after="240"/>
        <w:jc w:val="center"/>
        <w:rPr>
          <w:rFonts w:ascii="Arial" w:eastAsia="Arial" w:hAnsi="Arial" w:cs="Arial"/>
        </w:rPr>
      </w:pPr>
    </w:p>
    <w:p w14:paraId="00000413" w14:textId="77777777" w:rsidR="007732B9" w:rsidRDefault="007732B9">
      <w:pPr>
        <w:tabs>
          <w:tab w:val="left" w:pos="1845"/>
        </w:tabs>
        <w:spacing w:before="240" w:after="240"/>
        <w:jc w:val="center"/>
        <w:rPr>
          <w:rFonts w:ascii="Arial" w:eastAsia="Arial" w:hAnsi="Arial" w:cs="Arial"/>
        </w:rPr>
      </w:pPr>
    </w:p>
    <w:p w14:paraId="00000414" w14:textId="77777777" w:rsidR="007732B9" w:rsidRDefault="007732B9">
      <w:pPr>
        <w:tabs>
          <w:tab w:val="left" w:pos="1845"/>
        </w:tabs>
        <w:spacing w:before="240" w:after="240"/>
        <w:jc w:val="center"/>
        <w:rPr>
          <w:rFonts w:ascii="Arial" w:eastAsia="Arial" w:hAnsi="Arial" w:cs="Arial"/>
        </w:rPr>
      </w:pPr>
    </w:p>
    <w:p w14:paraId="00000415" w14:textId="77777777" w:rsidR="007732B9" w:rsidRDefault="007732B9">
      <w:pPr>
        <w:tabs>
          <w:tab w:val="left" w:pos="1845"/>
        </w:tabs>
        <w:spacing w:before="240" w:after="240"/>
        <w:jc w:val="center"/>
        <w:rPr>
          <w:rFonts w:ascii="Arial" w:eastAsia="Arial" w:hAnsi="Arial" w:cs="Arial"/>
        </w:rPr>
      </w:pPr>
    </w:p>
    <w:p w14:paraId="00000416" w14:textId="77777777" w:rsidR="007732B9" w:rsidRDefault="007732B9">
      <w:pPr>
        <w:tabs>
          <w:tab w:val="left" w:pos="1845"/>
        </w:tabs>
        <w:spacing w:before="240" w:after="240"/>
        <w:jc w:val="center"/>
        <w:rPr>
          <w:rFonts w:ascii="Arial" w:eastAsia="Arial" w:hAnsi="Arial" w:cs="Arial"/>
        </w:rPr>
      </w:pPr>
    </w:p>
    <w:p w14:paraId="00000417" w14:textId="77777777" w:rsidR="007732B9" w:rsidRDefault="007732B9">
      <w:pPr>
        <w:tabs>
          <w:tab w:val="left" w:pos="1845"/>
        </w:tabs>
        <w:spacing w:before="240" w:after="240"/>
        <w:jc w:val="center"/>
        <w:rPr>
          <w:rFonts w:ascii="Arial" w:eastAsia="Arial" w:hAnsi="Arial" w:cs="Arial"/>
        </w:rPr>
      </w:pPr>
    </w:p>
    <w:p w14:paraId="00000418" w14:textId="77777777" w:rsidR="007732B9" w:rsidRDefault="007732B9">
      <w:pPr>
        <w:tabs>
          <w:tab w:val="left" w:pos="1845"/>
        </w:tabs>
        <w:spacing w:before="240" w:after="240"/>
        <w:jc w:val="center"/>
        <w:rPr>
          <w:rFonts w:ascii="Arial" w:eastAsia="Arial" w:hAnsi="Arial" w:cs="Arial"/>
        </w:rPr>
      </w:pPr>
    </w:p>
    <w:p w14:paraId="00000419" w14:textId="39402D3C" w:rsidR="007732B9" w:rsidRPr="00B23ACC" w:rsidRDefault="004D0DD1">
      <w:pPr>
        <w:pBdr>
          <w:top w:val="nil"/>
          <w:left w:val="nil"/>
          <w:bottom w:val="nil"/>
          <w:right w:val="nil"/>
          <w:between w:val="nil"/>
        </w:pBdr>
        <w:spacing w:before="240" w:after="240" w:line="240" w:lineRule="auto"/>
        <w:ind w:right="-234"/>
        <w:jc w:val="center"/>
        <w:rPr>
          <w:rFonts w:ascii="Arial" w:eastAsia="Arial" w:hAnsi="Arial" w:cs="Arial"/>
          <w:b/>
          <w:color w:val="000000"/>
        </w:rPr>
      </w:pPr>
      <w:r w:rsidRPr="00B23ACC">
        <w:rPr>
          <w:rFonts w:ascii="Arial" w:eastAsia="Arial" w:hAnsi="Arial" w:cs="Arial"/>
          <w:b/>
          <w:color w:val="000000"/>
        </w:rPr>
        <w:lastRenderedPageBreak/>
        <w:t xml:space="preserve">ANEXO </w:t>
      </w:r>
      <w:r w:rsidR="00B23ACC" w:rsidRPr="00B23ACC">
        <w:rPr>
          <w:rFonts w:ascii="Arial" w:eastAsia="Arial" w:hAnsi="Arial" w:cs="Arial"/>
          <w:b/>
          <w:color w:val="000000"/>
        </w:rPr>
        <w:t>N°5</w:t>
      </w:r>
      <w:r w:rsidR="00B23ACC">
        <w:rPr>
          <w:rFonts w:ascii="Arial" w:eastAsia="Arial" w:hAnsi="Arial" w:cs="Arial"/>
          <w:b/>
          <w:color w:val="000000"/>
        </w:rPr>
        <w:t>:</w:t>
      </w:r>
    </w:p>
    <w:p w14:paraId="0000041A" w14:textId="77777777" w:rsidR="007732B9" w:rsidRPr="00B23ACC" w:rsidRDefault="004D0DD1">
      <w:pPr>
        <w:pBdr>
          <w:top w:val="nil"/>
          <w:left w:val="nil"/>
          <w:bottom w:val="nil"/>
          <w:right w:val="nil"/>
          <w:between w:val="nil"/>
        </w:pBdr>
        <w:spacing w:before="240" w:after="240" w:line="240" w:lineRule="auto"/>
        <w:ind w:right="-234"/>
        <w:jc w:val="center"/>
        <w:rPr>
          <w:rFonts w:ascii="Arial" w:eastAsia="Arial" w:hAnsi="Arial" w:cs="Arial"/>
          <w:b/>
          <w:color w:val="000000"/>
        </w:rPr>
      </w:pPr>
      <w:r w:rsidRPr="00B23ACC">
        <w:rPr>
          <w:rFonts w:ascii="Arial" w:eastAsia="Arial" w:hAnsi="Arial" w:cs="Arial"/>
          <w:b/>
          <w:color w:val="000000"/>
        </w:rPr>
        <w:t xml:space="preserve">DECLARACIÓN JURADA SIMPLE DE COMPROMISO DE PAGO DE EXCEDENTE </w:t>
      </w:r>
    </w:p>
    <w:p w14:paraId="0000041B" w14:textId="77777777" w:rsidR="007732B9" w:rsidRPr="00B23ACC" w:rsidRDefault="004D0DD1">
      <w:pPr>
        <w:pBdr>
          <w:top w:val="nil"/>
          <w:left w:val="nil"/>
          <w:bottom w:val="nil"/>
          <w:right w:val="nil"/>
          <w:between w:val="nil"/>
        </w:pBdr>
        <w:spacing w:before="240" w:after="240" w:line="240" w:lineRule="auto"/>
        <w:ind w:right="-234"/>
        <w:jc w:val="center"/>
        <w:rPr>
          <w:rFonts w:ascii="Arial" w:eastAsia="Arial" w:hAnsi="Arial" w:cs="Arial"/>
          <w:b/>
          <w:color w:val="000000"/>
        </w:rPr>
      </w:pPr>
      <w:r w:rsidRPr="00B23ACC">
        <w:rPr>
          <w:rFonts w:ascii="Arial" w:eastAsia="Arial" w:hAnsi="Arial" w:cs="Arial"/>
          <w:b/>
          <w:color w:val="000000"/>
        </w:rPr>
        <w:t>POR USO DE VALIJA DIPLOMÁTICA</w:t>
      </w:r>
    </w:p>
    <w:p w14:paraId="0000041C" w14:textId="77777777" w:rsidR="007732B9" w:rsidRDefault="004D0DD1">
      <w:p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 xml:space="preserve">Yo________________________, de nacionalidad Chilena, </w:t>
      </w:r>
      <w:r w:rsidRPr="00B23ACC">
        <w:rPr>
          <w:rFonts w:ascii="Arial" w:eastAsia="Arial" w:hAnsi="Arial" w:cs="Arial"/>
          <w:bCs/>
          <w:color w:val="000000"/>
        </w:rPr>
        <w:t>RUN ____________, responsable del Proyecto “______________________________________________”, que será presentado en _________________________________________________, desde el día ________y hasta el día________, declaro que asumiré el</w:t>
      </w:r>
      <w:r>
        <w:rPr>
          <w:rFonts w:ascii="Arial" w:eastAsia="Arial" w:hAnsi="Arial" w:cs="Arial"/>
          <w:color w:val="000000"/>
        </w:rPr>
        <w:t xml:space="preserve"> costo de Valija Diplomática gestionada por la </w:t>
      </w:r>
      <w:r>
        <w:rPr>
          <w:rFonts w:ascii="Arial" w:eastAsia="Arial" w:hAnsi="Arial" w:cs="Arial"/>
          <w:color w:val="222222"/>
        </w:rPr>
        <w:t xml:space="preserve">División de las Culturas, las Artes, </w:t>
      </w:r>
      <w:r>
        <w:rPr>
          <w:rFonts w:ascii="Arial" w:eastAsia="Arial" w:hAnsi="Arial" w:cs="Arial"/>
          <w:color w:val="222222"/>
          <w:highlight w:val="white"/>
        </w:rPr>
        <w:t>el Patrimonio y Diplomacia Pública</w:t>
      </w:r>
      <w:r>
        <w:rPr>
          <w:rFonts w:ascii="Arial" w:eastAsia="Arial" w:hAnsi="Arial" w:cs="Arial"/>
          <w:color w:val="000000"/>
        </w:rPr>
        <w:t>, - DIRAC - para el envío y retorno de la carga asociada a este proyecto, que implique un excedente al monto total de</w:t>
      </w:r>
      <w:r>
        <w:rPr>
          <w:rFonts w:ascii="Arial" w:eastAsia="Arial" w:hAnsi="Arial" w:cs="Arial"/>
          <w:color w:val="000000"/>
          <w:u w:val="single"/>
        </w:rPr>
        <w:t>__________________________________________,</w:t>
      </w:r>
      <w:r>
        <w:rPr>
          <w:rFonts w:ascii="Arial" w:eastAsia="Arial" w:hAnsi="Arial" w:cs="Arial"/>
          <w:color w:val="000000"/>
        </w:rPr>
        <w:t xml:space="preserve"> aprobado para la ejecución del Proyecto de Concurso Artistas por la Resolución Exenta Nº ____ con fecha de ______.</w:t>
      </w:r>
    </w:p>
    <w:p w14:paraId="0000041D" w14:textId="77777777" w:rsidR="007732B9" w:rsidRDefault="004D0DD1">
      <w:p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De acuerdo a lo anterior, si el costo de traslado por Valija Diplomática implica un excedente al valor total del proyecto individualizado en el párrafo anterior, me comprometo a pagar, en un plazo no superior a cinco días hábiles, el diferencial que me informe DIRAC por el servicio facturado de Valija Diplomática, mediante el pago directo a la siguiente cuenta corriente en Moneda Dólar estadounidense (USD):</w:t>
      </w:r>
    </w:p>
    <w:tbl>
      <w:tblPr>
        <w:tblStyle w:val="ac"/>
        <w:tblW w:w="8824" w:type="dxa"/>
        <w:tblInd w:w="0" w:type="dxa"/>
        <w:tblLayout w:type="fixed"/>
        <w:tblLook w:val="0400" w:firstRow="0" w:lastRow="0" w:firstColumn="0" w:lastColumn="0" w:noHBand="0" w:noVBand="1"/>
      </w:tblPr>
      <w:tblGrid>
        <w:gridCol w:w="4223"/>
        <w:gridCol w:w="4601"/>
      </w:tblGrid>
      <w:tr w:rsidR="007732B9" w14:paraId="43E07B46" w14:textId="77777777">
        <w:trPr>
          <w:trHeight w:val="295"/>
        </w:trPr>
        <w:tc>
          <w:tcPr>
            <w:tcW w:w="4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14:paraId="0000041E" w14:textId="77777777" w:rsidR="007732B9" w:rsidRDefault="004D0DD1">
            <w:pPr>
              <w:spacing w:before="240" w:after="240" w:line="240" w:lineRule="auto"/>
              <w:rPr>
                <w:rFonts w:ascii="Arial" w:eastAsia="Arial" w:hAnsi="Arial" w:cs="Arial"/>
                <w:color w:val="222222"/>
              </w:rPr>
            </w:pPr>
            <w:r>
              <w:rPr>
                <w:rFonts w:ascii="Arial" w:eastAsia="Arial" w:hAnsi="Arial" w:cs="Arial"/>
                <w:color w:val="000000"/>
              </w:rPr>
              <w:t>Beneficiario</w:t>
            </w:r>
          </w:p>
        </w:tc>
        <w:tc>
          <w:tcPr>
            <w:tcW w:w="4601" w:type="dxa"/>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000041F" w14:textId="77777777" w:rsidR="007732B9" w:rsidRDefault="004D0DD1">
            <w:pPr>
              <w:spacing w:before="240" w:after="240" w:line="240" w:lineRule="auto"/>
              <w:rPr>
                <w:rFonts w:ascii="Arial" w:eastAsia="Arial" w:hAnsi="Arial" w:cs="Arial"/>
                <w:color w:val="222222"/>
              </w:rPr>
            </w:pPr>
            <w:r>
              <w:rPr>
                <w:rFonts w:ascii="Arial" w:eastAsia="Arial" w:hAnsi="Arial" w:cs="Arial"/>
                <w:color w:val="000000"/>
              </w:rPr>
              <w:t>MINISTERIO DE RELACIONES EXTERIORES</w:t>
            </w:r>
          </w:p>
        </w:tc>
      </w:tr>
      <w:tr w:rsidR="007732B9" w14:paraId="15E5F51D" w14:textId="77777777">
        <w:trPr>
          <w:trHeight w:val="318"/>
        </w:trPr>
        <w:tc>
          <w:tcPr>
            <w:tcW w:w="4223"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14:paraId="00000420" w14:textId="77777777" w:rsidR="007732B9" w:rsidRDefault="004D0DD1">
            <w:pPr>
              <w:spacing w:before="240" w:after="240" w:line="240" w:lineRule="auto"/>
              <w:rPr>
                <w:rFonts w:ascii="Arial" w:eastAsia="Arial" w:hAnsi="Arial" w:cs="Arial"/>
                <w:color w:val="222222"/>
              </w:rPr>
            </w:pPr>
            <w:r>
              <w:rPr>
                <w:rFonts w:ascii="Arial" w:eastAsia="Arial" w:hAnsi="Arial" w:cs="Arial"/>
                <w:color w:val="000000"/>
              </w:rPr>
              <w:t>Nombre Banco</w:t>
            </w:r>
          </w:p>
        </w:tc>
        <w:tc>
          <w:tcPr>
            <w:tcW w:w="46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0000421" w14:textId="77777777" w:rsidR="007732B9" w:rsidRDefault="004D0DD1">
            <w:pPr>
              <w:spacing w:before="240" w:after="240" w:line="240" w:lineRule="auto"/>
              <w:rPr>
                <w:rFonts w:ascii="Arial" w:eastAsia="Arial" w:hAnsi="Arial" w:cs="Arial"/>
                <w:color w:val="222222"/>
              </w:rPr>
            </w:pPr>
            <w:r>
              <w:rPr>
                <w:rFonts w:ascii="Arial" w:eastAsia="Arial" w:hAnsi="Arial" w:cs="Arial"/>
                <w:color w:val="000000"/>
              </w:rPr>
              <w:t>BANCOESTADO</w:t>
            </w:r>
          </w:p>
        </w:tc>
      </w:tr>
      <w:tr w:rsidR="007732B9" w:rsidRPr="006A01CE" w14:paraId="31F9145B" w14:textId="77777777">
        <w:trPr>
          <w:trHeight w:val="378"/>
        </w:trPr>
        <w:tc>
          <w:tcPr>
            <w:tcW w:w="4223"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14:paraId="00000422" w14:textId="77777777" w:rsidR="007732B9" w:rsidRDefault="004D0DD1">
            <w:pPr>
              <w:spacing w:before="240" w:after="240" w:line="240" w:lineRule="auto"/>
              <w:rPr>
                <w:rFonts w:ascii="Arial" w:eastAsia="Arial" w:hAnsi="Arial" w:cs="Arial"/>
                <w:color w:val="222222"/>
              </w:rPr>
            </w:pPr>
            <w:r>
              <w:rPr>
                <w:rFonts w:ascii="Arial" w:eastAsia="Arial" w:hAnsi="Arial" w:cs="Arial"/>
                <w:color w:val="000000"/>
              </w:rPr>
              <w:t>Dirección Banco</w:t>
            </w:r>
          </w:p>
        </w:tc>
        <w:tc>
          <w:tcPr>
            <w:tcW w:w="46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0000423" w14:textId="77777777" w:rsidR="007732B9" w:rsidRPr="007B1E43" w:rsidRDefault="004D0DD1">
            <w:pPr>
              <w:spacing w:before="240" w:after="240" w:line="240" w:lineRule="auto"/>
              <w:rPr>
                <w:rFonts w:ascii="Arial" w:eastAsia="Arial" w:hAnsi="Arial" w:cs="Arial"/>
                <w:color w:val="222222"/>
                <w:lang w:val="en-US"/>
              </w:rPr>
            </w:pPr>
            <w:r w:rsidRPr="007B1E43">
              <w:rPr>
                <w:rFonts w:ascii="Arial" w:eastAsia="Arial" w:hAnsi="Arial" w:cs="Arial"/>
                <w:color w:val="000000"/>
                <w:lang w:val="en-US"/>
              </w:rPr>
              <w:t>AV. L.B. O’HIGGINS Nº 1111</w:t>
            </w:r>
          </w:p>
        </w:tc>
      </w:tr>
      <w:tr w:rsidR="007732B9" w14:paraId="3B8EB117" w14:textId="77777777">
        <w:trPr>
          <w:trHeight w:val="295"/>
        </w:trPr>
        <w:tc>
          <w:tcPr>
            <w:tcW w:w="4223"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14:paraId="00000424" w14:textId="77777777" w:rsidR="007732B9" w:rsidRDefault="004D0DD1">
            <w:pPr>
              <w:spacing w:before="240" w:after="240" w:line="240" w:lineRule="auto"/>
              <w:rPr>
                <w:rFonts w:ascii="Arial" w:eastAsia="Arial" w:hAnsi="Arial" w:cs="Arial"/>
                <w:color w:val="222222"/>
              </w:rPr>
            </w:pPr>
            <w:r>
              <w:rPr>
                <w:rFonts w:ascii="Arial" w:eastAsia="Arial" w:hAnsi="Arial" w:cs="Arial"/>
                <w:color w:val="000000"/>
              </w:rPr>
              <w:t xml:space="preserve">Número Cuenta Corriente </w:t>
            </w:r>
            <w:proofErr w:type="gramStart"/>
            <w:r>
              <w:rPr>
                <w:rFonts w:ascii="Arial" w:eastAsia="Arial" w:hAnsi="Arial" w:cs="Arial"/>
                <w:color w:val="000000"/>
              </w:rPr>
              <w:t>Dólar</w:t>
            </w:r>
            <w:proofErr w:type="gramEnd"/>
          </w:p>
        </w:tc>
        <w:tc>
          <w:tcPr>
            <w:tcW w:w="46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0000425" w14:textId="77777777" w:rsidR="007732B9" w:rsidRDefault="004D0DD1">
            <w:pPr>
              <w:spacing w:before="240" w:after="240" w:line="240" w:lineRule="auto"/>
              <w:rPr>
                <w:rFonts w:ascii="Arial" w:eastAsia="Arial" w:hAnsi="Arial" w:cs="Arial"/>
                <w:color w:val="222222"/>
              </w:rPr>
            </w:pPr>
            <w:r>
              <w:rPr>
                <w:rFonts w:ascii="Arial" w:eastAsia="Arial" w:hAnsi="Arial" w:cs="Arial"/>
                <w:color w:val="000000"/>
              </w:rPr>
              <w:t>831-4</w:t>
            </w:r>
          </w:p>
        </w:tc>
      </w:tr>
      <w:tr w:rsidR="007732B9" w14:paraId="6C2C8483" w14:textId="77777777">
        <w:trPr>
          <w:trHeight w:val="295"/>
        </w:trPr>
        <w:tc>
          <w:tcPr>
            <w:tcW w:w="4223"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14:paraId="00000426" w14:textId="77777777" w:rsidR="007732B9" w:rsidRDefault="004D0DD1">
            <w:pPr>
              <w:spacing w:before="240" w:after="240" w:line="240" w:lineRule="auto"/>
              <w:rPr>
                <w:rFonts w:ascii="Arial" w:eastAsia="Arial" w:hAnsi="Arial" w:cs="Arial"/>
                <w:color w:val="222222"/>
              </w:rPr>
            </w:pPr>
            <w:r>
              <w:rPr>
                <w:rFonts w:ascii="Arial" w:eastAsia="Arial" w:hAnsi="Arial" w:cs="Arial"/>
                <w:color w:val="000000"/>
              </w:rPr>
              <w:t>Código Swift</w:t>
            </w:r>
          </w:p>
        </w:tc>
        <w:tc>
          <w:tcPr>
            <w:tcW w:w="46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0000427" w14:textId="77777777" w:rsidR="007732B9" w:rsidRDefault="004D0DD1">
            <w:pPr>
              <w:spacing w:before="240" w:after="240" w:line="240" w:lineRule="auto"/>
              <w:rPr>
                <w:rFonts w:ascii="Arial" w:eastAsia="Arial" w:hAnsi="Arial" w:cs="Arial"/>
                <w:color w:val="222222"/>
              </w:rPr>
            </w:pPr>
            <w:r>
              <w:rPr>
                <w:rFonts w:ascii="Arial" w:eastAsia="Arial" w:hAnsi="Arial" w:cs="Arial"/>
                <w:color w:val="202124"/>
              </w:rPr>
              <w:t>BECHCLRM.</w:t>
            </w:r>
          </w:p>
        </w:tc>
      </w:tr>
      <w:tr w:rsidR="007732B9" w14:paraId="02E48889" w14:textId="77777777">
        <w:trPr>
          <w:trHeight w:val="202"/>
        </w:trPr>
        <w:tc>
          <w:tcPr>
            <w:tcW w:w="4223" w:type="dxa"/>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14:paraId="00000428" w14:textId="77777777" w:rsidR="007732B9" w:rsidRDefault="004D0DD1">
            <w:pPr>
              <w:spacing w:before="240" w:after="240" w:line="240" w:lineRule="auto"/>
              <w:ind w:left="15"/>
              <w:rPr>
                <w:rFonts w:ascii="Arial" w:eastAsia="Arial" w:hAnsi="Arial" w:cs="Arial"/>
                <w:color w:val="222222"/>
              </w:rPr>
            </w:pPr>
            <w:r>
              <w:rPr>
                <w:rFonts w:ascii="Arial" w:eastAsia="Arial" w:hAnsi="Arial" w:cs="Arial"/>
                <w:color w:val="000000"/>
              </w:rPr>
              <w:t>Correo Electrónico</w:t>
            </w:r>
          </w:p>
        </w:tc>
        <w:tc>
          <w:tcPr>
            <w:tcW w:w="4601" w:type="dxa"/>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bottom"/>
          </w:tcPr>
          <w:p w14:paraId="00000429" w14:textId="77777777" w:rsidR="007732B9" w:rsidRDefault="007732B9">
            <w:pPr>
              <w:spacing w:before="240" w:after="240" w:line="240" w:lineRule="auto"/>
              <w:rPr>
                <w:rFonts w:ascii="Arial" w:eastAsia="Arial" w:hAnsi="Arial" w:cs="Arial"/>
                <w:color w:val="222222"/>
              </w:rPr>
            </w:pPr>
          </w:p>
        </w:tc>
      </w:tr>
    </w:tbl>
    <w:p w14:paraId="0000042A" w14:textId="77777777" w:rsidR="007732B9" w:rsidRDefault="004D0DD1">
      <w:p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En Santiago de Chile, día ______del mes _______ del año______.</w:t>
      </w:r>
    </w:p>
    <w:p w14:paraId="0000042B" w14:textId="77777777" w:rsidR="007732B9" w:rsidRDefault="004D0DD1">
      <w:p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Firma: __________________________</w:t>
      </w:r>
    </w:p>
    <w:p w14:paraId="0000042C" w14:textId="77777777" w:rsidR="007732B9" w:rsidRDefault="004D0DD1">
      <w:p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Nombre: ________________________</w:t>
      </w:r>
    </w:p>
    <w:p w14:paraId="0000042D" w14:textId="4E233687" w:rsidR="007732B9" w:rsidRDefault="004D0DD1">
      <w:pPr>
        <w:pBdr>
          <w:top w:val="nil"/>
          <w:left w:val="nil"/>
          <w:bottom w:val="nil"/>
          <w:right w:val="nil"/>
          <w:between w:val="nil"/>
        </w:pBdr>
        <w:spacing w:before="240" w:after="240" w:line="360" w:lineRule="auto"/>
        <w:jc w:val="both"/>
        <w:rPr>
          <w:rFonts w:ascii="Arial" w:eastAsia="Arial" w:hAnsi="Arial" w:cs="Arial"/>
          <w:color w:val="000000"/>
        </w:rPr>
      </w:pPr>
      <w:r>
        <w:rPr>
          <w:rFonts w:ascii="Arial" w:eastAsia="Arial" w:hAnsi="Arial" w:cs="Arial"/>
          <w:color w:val="000000"/>
        </w:rPr>
        <w:t>RUN: ____________-___</w:t>
      </w:r>
    </w:p>
    <w:p w14:paraId="37EFAEFD" w14:textId="0118E081" w:rsidR="00970D71" w:rsidRDefault="00970D71">
      <w:pPr>
        <w:pBdr>
          <w:top w:val="nil"/>
          <w:left w:val="nil"/>
          <w:bottom w:val="nil"/>
          <w:right w:val="nil"/>
          <w:between w:val="nil"/>
        </w:pBdr>
        <w:spacing w:before="240" w:after="240" w:line="360" w:lineRule="auto"/>
        <w:jc w:val="both"/>
        <w:rPr>
          <w:rFonts w:ascii="Arial" w:eastAsia="Arial" w:hAnsi="Arial" w:cs="Arial"/>
          <w:color w:val="000000"/>
        </w:rPr>
      </w:pPr>
    </w:p>
    <w:p w14:paraId="32695801" w14:textId="0E61FF7A" w:rsidR="00970D71" w:rsidRDefault="00970D71">
      <w:pPr>
        <w:pBdr>
          <w:top w:val="nil"/>
          <w:left w:val="nil"/>
          <w:bottom w:val="nil"/>
          <w:right w:val="nil"/>
          <w:between w:val="nil"/>
        </w:pBdr>
        <w:spacing w:before="240" w:after="240" w:line="360" w:lineRule="auto"/>
        <w:jc w:val="both"/>
        <w:rPr>
          <w:rFonts w:ascii="Arial" w:eastAsia="Arial" w:hAnsi="Arial" w:cs="Arial"/>
          <w:color w:val="000000"/>
        </w:rPr>
      </w:pPr>
    </w:p>
    <w:p w14:paraId="25A9DB6D" w14:textId="1D50C90C" w:rsidR="00962DCE" w:rsidRPr="00962DCE" w:rsidRDefault="00962DCE" w:rsidP="00962DCE">
      <w:pPr>
        <w:spacing w:after="0" w:line="276" w:lineRule="auto"/>
        <w:ind w:left="284" w:right="-284"/>
        <w:jc w:val="both"/>
        <w:rPr>
          <w:rFonts w:ascii="Arial" w:hAnsi="Arial" w:cs="Arial"/>
        </w:rPr>
      </w:pPr>
      <w:r w:rsidRPr="00962DCE">
        <w:rPr>
          <w:rFonts w:ascii="Arial" w:hAnsi="Arial" w:cs="Arial"/>
          <w:b/>
        </w:rPr>
        <w:lastRenderedPageBreak/>
        <w:t>ARTÍCULO SEGUNDO: DÉJESE CONSTANCIA</w:t>
      </w:r>
      <w:r w:rsidRPr="00962DCE">
        <w:rPr>
          <w:rFonts w:ascii="Arial" w:hAnsi="Arial" w:cs="Arial"/>
        </w:rPr>
        <w:t xml:space="preserve"> que los gastos que en razón de la presente convocatoria se devenguen para el año 202</w:t>
      </w:r>
      <w:r>
        <w:rPr>
          <w:rFonts w:ascii="Arial" w:hAnsi="Arial" w:cs="Arial"/>
        </w:rPr>
        <w:t>6</w:t>
      </w:r>
      <w:r w:rsidRPr="00962DCE">
        <w:rPr>
          <w:rFonts w:ascii="Arial" w:hAnsi="Arial" w:cs="Arial"/>
        </w:rPr>
        <w:t>, quedarán sujetos a la disponibilidad de fondos que se contemple para el presupuesto de ese año.</w:t>
      </w:r>
    </w:p>
    <w:p w14:paraId="0053AA36" w14:textId="77777777" w:rsidR="00962DCE" w:rsidRPr="00962DCE" w:rsidRDefault="00962DCE" w:rsidP="00962DCE">
      <w:pPr>
        <w:spacing w:after="0" w:line="276" w:lineRule="auto"/>
        <w:ind w:left="284" w:right="-284"/>
        <w:jc w:val="both"/>
        <w:rPr>
          <w:rFonts w:ascii="Arial" w:hAnsi="Arial" w:cs="Arial"/>
        </w:rPr>
      </w:pPr>
    </w:p>
    <w:p w14:paraId="24B58348" w14:textId="77777777" w:rsidR="00962DCE" w:rsidRPr="00962DCE" w:rsidRDefault="00962DCE" w:rsidP="00962DCE">
      <w:pPr>
        <w:spacing w:after="0" w:line="276" w:lineRule="auto"/>
        <w:ind w:left="284" w:right="-284"/>
        <w:jc w:val="both"/>
        <w:rPr>
          <w:rFonts w:ascii="Arial" w:hAnsi="Arial" w:cs="Arial"/>
          <w:lang w:val="es"/>
        </w:rPr>
      </w:pPr>
      <w:r w:rsidRPr="00962DCE">
        <w:rPr>
          <w:rFonts w:ascii="Arial" w:hAnsi="Arial" w:cs="Arial"/>
          <w:b/>
          <w:bCs/>
          <w:iCs/>
        </w:rPr>
        <w:t xml:space="preserve">ARTÍCULO TERCERO: PUBLÍQUESE </w:t>
      </w:r>
      <w:r w:rsidRPr="00962DCE">
        <w:rPr>
          <w:rFonts w:ascii="Arial" w:hAnsi="Arial" w:cs="Arial"/>
          <w:bCs/>
          <w:iCs/>
        </w:rPr>
        <w:t>las presentes Bases en el sitio web de la División de las Culturas, las Artes, el Patrimonio y la Diplomacia Pública</w:t>
      </w:r>
      <w:r w:rsidRPr="00962DCE">
        <w:rPr>
          <w:rFonts w:ascii="Arial" w:hAnsi="Arial" w:cs="Arial"/>
          <w:b/>
          <w:bCs/>
          <w:iCs/>
        </w:rPr>
        <w:t xml:space="preserve"> </w:t>
      </w:r>
      <w:hyperlink r:id="rId47" w:tgtFrame="_blank" w:history="1">
        <w:r w:rsidRPr="00962DCE">
          <w:rPr>
            <w:rFonts w:ascii="Arial" w:hAnsi="Arial" w:cs="Arial"/>
            <w:bCs/>
            <w:iCs/>
            <w:color w:val="0563C1" w:themeColor="hyperlink"/>
            <w:u w:val="single"/>
          </w:rPr>
          <w:t>www.dirac.gob.cl</w:t>
        </w:r>
      </w:hyperlink>
      <w:r w:rsidRPr="00962DCE">
        <w:rPr>
          <w:rFonts w:ascii="Arial" w:hAnsi="Arial" w:cs="Arial"/>
          <w:bCs/>
          <w:iCs/>
          <w:color w:val="0563C1" w:themeColor="hyperlink"/>
          <w:u w:val="single"/>
        </w:rPr>
        <w:t>.</w:t>
      </w:r>
      <w:r w:rsidRPr="00962DCE">
        <w:rPr>
          <w:rFonts w:ascii="Arial" w:hAnsi="Arial" w:cs="Arial"/>
        </w:rPr>
        <w:t xml:space="preserve"> </w:t>
      </w:r>
      <w:r w:rsidRPr="00962DCE">
        <w:rPr>
          <w:rFonts w:ascii="Arial" w:hAnsi="Arial" w:cs="Arial"/>
          <w:lang w:val="es"/>
        </w:rPr>
        <w:t>Asimismo, publíquese las presentes Bases en el sitio electrónico de Gobierno Transparente del Ministerio de Relaciones Exteriores, en la sección “Actos con efectos sobre terceros”, a objeto de dar cumplimiento a lo previsto en el artículo 7° letra g) de la Ley de Transparencia de la Función Pública, aprobada por el artículo 1° de la Ley N°20.285, sobre Acceso a la Información Pública, el artículo N°51 de su Reglamento y</w:t>
      </w:r>
      <w:r w:rsidRPr="00962DCE">
        <w:rPr>
          <w:rFonts w:ascii="Arial" w:hAnsi="Arial" w:cs="Arial"/>
          <w:bCs/>
          <w:lang w:val="es-ES"/>
        </w:rPr>
        <w:t xml:space="preserve"> en la Resolución Exenta N°500, de 2023, del Consejo para la Transparencia</w:t>
      </w:r>
      <w:r w:rsidRPr="00962DCE">
        <w:rPr>
          <w:rFonts w:ascii="Arial" w:hAnsi="Arial" w:cs="Arial"/>
          <w:lang w:val="es"/>
        </w:rPr>
        <w:t>.</w:t>
      </w:r>
    </w:p>
    <w:p w14:paraId="627A1455" w14:textId="77777777" w:rsidR="00962DCE" w:rsidRPr="00962DCE" w:rsidRDefault="00962DCE" w:rsidP="00962DCE">
      <w:pPr>
        <w:spacing w:after="0" w:line="276" w:lineRule="auto"/>
        <w:ind w:left="284" w:right="-284"/>
        <w:jc w:val="both"/>
        <w:rPr>
          <w:rFonts w:ascii="Arial" w:hAnsi="Arial" w:cs="Arial"/>
        </w:rPr>
      </w:pPr>
    </w:p>
    <w:p w14:paraId="006AEB6E" w14:textId="77777777" w:rsidR="00962DCE" w:rsidRPr="00962DCE" w:rsidRDefault="00962DCE" w:rsidP="00962DCE">
      <w:pPr>
        <w:spacing w:after="0" w:line="240" w:lineRule="auto"/>
        <w:jc w:val="center"/>
        <w:rPr>
          <w:rFonts w:ascii="Arial" w:hAnsi="Arial" w:cs="Arial"/>
          <w:b/>
        </w:rPr>
      </w:pPr>
      <w:r w:rsidRPr="00962DCE">
        <w:rPr>
          <w:rFonts w:ascii="Arial" w:hAnsi="Arial" w:cs="Arial"/>
          <w:b/>
        </w:rPr>
        <w:t>ANÓTESE, COMUNÍQUESE Y ARCHÍVESE</w:t>
      </w:r>
    </w:p>
    <w:p w14:paraId="20D699AE" w14:textId="77777777" w:rsidR="00962DCE" w:rsidRPr="00962DCE" w:rsidRDefault="00962DCE" w:rsidP="00962DCE">
      <w:pPr>
        <w:spacing w:after="0" w:line="240" w:lineRule="auto"/>
        <w:jc w:val="center"/>
        <w:rPr>
          <w:rFonts w:ascii="Arial" w:hAnsi="Arial" w:cs="Arial"/>
          <w:b/>
        </w:rPr>
      </w:pPr>
    </w:p>
    <w:p w14:paraId="63D25CF6" w14:textId="77777777" w:rsidR="00962DCE" w:rsidRPr="00962DCE" w:rsidRDefault="00962DCE" w:rsidP="00962DCE">
      <w:pPr>
        <w:spacing w:after="0" w:line="240" w:lineRule="auto"/>
        <w:jc w:val="center"/>
        <w:rPr>
          <w:rFonts w:ascii="Arial" w:hAnsi="Arial" w:cs="Arial"/>
          <w:b/>
        </w:rPr>
      </w:pPr>
    </w:p>
    <w:p w14:paraId="184529EA" w14:textId="77777777" w:rsidR="00962DCE" w:rsidRPr="00962DCE" w:rsidRDefault="00962DCE" w:rsidP="00962DCE">
      <w:pPr>
        <w:spacing w:after="0" w:line="240" w:lineRule="auto"/>
        <w:jc w:val="both"/>
        <w:rPr>
          <w:rFonts w:ascii="Arial" w:hAnsi="Arial" w:cs="Arial"/>
        </w:rPr>
      </w:pPr>
    </w:p>
    <w:p w14:paraId="3065BE64" w14:textId="77777777" w:rsidR="00962DCE" w:rsidRPr="00962DCE" w:rsidRDefault="00962DCE" w:rsidP="00962DCE">
      <w:pPr>
        <w:spacing w:after="0" w:line="240" w:lineRule="auto"/>
        <w:jc w:val="both"/>
        <w:rPr>
          <w:rFonts w:ascii="Arial" w:hAnsi="Arial" w:cs="Arial"/>
        </w:rPr>
      </w:pPr>
    </w:p>
    <w:p w14:paraId="4A45C7A3" w14:textId="77777777" w:rsidR="00962DCE" w:rsidRPr="00962DCE" w:rsidRDefault="00962DCE" w:rsidP="00962DCE">
      <w:pPr>
        <w:spacing w:after="0" w:line="240" w:lineRule="auto"/>
        <w:jc w:val="both"/>
        <w:rPr>
          <w:rFonts w:ascii="Arial" w:hAnsi="Arial" w:cs="Arial"/>
        </w:rPr>
      </w:pPr>
    </w:p>
    <w:p w14:paraId="720892BA" w14:textId="77777777" w:rsidR="00962DCE" w:rsidRPr="00962DCE" w:rsidRDefault="00962DCE" w:rsidP="00962DCE">
      <w:pPr>
        <w:spacing w:after="0" w:line="240" w:lineRule="auto"/>
        <w:jc w:val="both"/>
        <w:rPr>
          <w:rFonts w:ascii="Arial" w:hAnsi="Arial" w:cs="Arial"/>
        </w:rPr>
      </w:pPr>
    </w:p>
    <w:p w14:paraId="4DF1D398" w14:textId="77777777" w:rsidR="00962DCE" w:rsidRPr="00962DCE" w:rsidRDefault="00962DCE" w:rsidP="00962DCE">
      <w:pPr>
        <w:spacing w:after="0" w:line="240" w:lineRule="auto"/>
        <w:jc w:val="both"/>
        <w:rPr>
          <w:rFonts w:ascii="Arial" w:hAnsi="Arial" w:cs="Arial"/>
        </w:rPr>
      </w:pPr>
    </w:p>
    <w:p w14:paraId="514F48F5" w14:textId="77777777" w:rsidR="00962DCE" w:rsidRPr="00962DCE" w:rsidRDefault="00962DCE" w:rsidP="00962DCE">
      <w:pPr>
        <w:spacing w:after="0" w:line="240" w:lineRule="auto"/>
        <w:jc w:val="both"/>
        <w:rPr>
          <w:rFonts w:ascii="Arial" w:hAnsi="Arial" w:cs="Arial"/>
        </w:rPr>
      </w:pPr>
    </w:p>
    <w:p w14:paraId="69AEB791" w14:textId="77777777" w:rsidR="00962DCE" w:rsidRPr="00962DCE" w:rsidRDefault="00962DCE" w:rsidP="00962DCE">
      <w:pPr>
        <w:spacing w:after="0" w:line="240" w:lineRule="auto"/>
        <w:jc w:val="both"/>
        <w:rPr>
          <w:rFonts w:ascii="Arial" w:hAnsi="Arial" w:cs="Arial"/>
        </w:rPr>
      </w:pPr>
    </w:p>
    <w:p w14:paraId="6EC52A56" w14:textId="77777777" w:rsidR="00962DCE" w:rsidRPr="00962DCE" w:rsidRDefault="00962DCE" w:rsidP="00962DCE">
      <w:pPr>
        <w:spacing w:after="0" w:line="240" w:lineRule="auto"/>
        <w:jc w:val="center"/>
        <w:rPr>
          <w:rFonts w:ascii="Arial" w:hAnsi="Arial" w:cs="Arial"/>
          <w:b/>
        </w:rPr>
      </w:pPr>
      <w:r w:rsidRPr="00962DCE">
        <w:rPr>
          <w:rFonts w:ascii="Arial" w:hAnsi="Arial" w:cs="Arial"/>
          <w:b/>
        </w:rPr>
        <w:t>CLAUDIA ROJO</w:t>
      </w:r>
    </w:p>
    <w:p w14:paraId="1CF61E54" w14:textId="77777777" w:rsidR="00962DCE" w:rsidRPr="00962DCE" w:rsidRDefault="00962DCE" w:rsidP="00962DCE">
      <w:pPr>
        <w:spacing w:after="0" w:line="240" w:lineRule="auto"/>
        <w:jc w:val="center"/>
        <w:rPr>
          <w:rFonts w:ascii="Arial" w:eastAsia="Century Gothic" w:hAnsi="Arial" w:cs="Arial"/>
        </w:rPr>
      </w:pPr>
      <w:r w:rsidRPr="00962DCE">
        <w:rPr>
          <w:rFonts w:ascii="Arial" w:hAnsi="Arial" w:cs="Arial"/>
          <w:b/>
        </w:rPr>
        <w:t>Subsecretaria de Relaciones Exteriores (S)</w:t>
      </w:r>
    </w:p>
    <w:p w14:paraId="0000042E" w14:textId="77777777" w:rsidR="007732B9" w:rsidRDefault="007732B9">
      <w:pPr>
        <w:spacing w:before="240" w:after="240" w:line="276" w:lineRule="auto"/>
        <w:ind w:right="-284"/>
        <w:jc w:val="both"/>
        <w:rPr>
          <w:rFonts w:ascii="Arial" w:eastAsia="Arial" w:hAnsi="Arial" w:cs="Arial"/>
        </w:rPr>
      </w:pPr>
    </w:p>
    <w:sectPr w:rsidR="007732B9">
      <w:footerReference w:type="default" r:id="rId48"/>
      <w:pgSz w:w="12240" w:h="1872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C50B" w14:textId="77777777" w:rsidR="000F76F8" w:rsidRDefault="000F76F8">
      <w:pPr>
        <w:spacing w:after="0" w:line="240" w:lineRule="auto"/>
      </w:pPr>
      <w:r>
        <w:separator/>
      </w:r>
    </w:p>
  </w:endnote>
  <w:endnote w:type="continuationSeparator" w:id="0">
    <w:p w14:paraId="6C6CB149" w14:textId="77777777" w:rsidR="000F76F8" w:rsidRDefault="000F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erriweather">
    <w:altName w:val="Times New Roman"/>
    <w:charset w:val="00"/>
    <w:family w:val="auto"/>
    <w:pitch w:val="variable"/>
    <w:sig w:usb0="20000207" w:usb1="00000002"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2F" w14:textId="543DB822" w:rsidR="001B7C58" w:rsidRDefault="001B7C58">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2951">
      <w:rPr>
        <w:noProof/>
        <w:color w:val="000000"/>
      </w:rPr>
      <w:t>27</w:t>
    </w:r>
    <w:r>
      <w:rPr>
        <w:color w:val="000000"/>
      </w:rPr>
      <w:fldChar w:fldCharType="end"/>
    </w:r>
  </w:p>
  <w:p w14:paraId="00000430" w14:textId="77777777" w:rsidR="001B7C58" w:rsidRDefault="001B7C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1" w14:textId="0D4D3D8E" w:rsidR="001B7C58" w:rsidRDefault="001B7C58">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2951">
      <w:rPr>
        <w:noProof/>
        <w:color w:val="000000"/>
      </w:rPr>
      <w:t>56</w:t>
    </w:r>
    <w:r>
      <w:rPr>
        <w:color w:val="000000"/>
      </w:rPr>
      <w:fldChar w:fldCharType="end"/>
    </w:r>
  </w:p>
  <w:p w14:paraId="00000432" w14:textId="77777777" w:rsidR="001B7C58" w:rsidRDefault="001B7C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11A9" w14:textId="77777777" w:rsidR="000F76F8" w:rsidRDefault="000F76F8">
      <w:pPr>
        <w:spacing w:after="0" w:line="240" w:lineRule="auto"/>
      </w:pPr>
      <w:r>
        <w:separator/>
      </w:r>
    </w:p>
  </w:footnote>
  <w:footnote w:type="continuationSeparator" w:id="0">
    <w:p w14:paraId="7DA24049" w14:textId="77777777" w:rsidR="000F76F8" w:rsidRDefault="000F7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D39"/>
    <w:multiLevelType w:val="hybridMultilevel"/>
    <w:tmpl w:val="CA6633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D55A2E"/>
    <w:multiLevelType w:val="multilevel"/>
    <w:tmpl w:val="AD6C891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 w15:restartNumberingAfterBreak="0">
    <w:nsid w:val="06452FA9"/>
    <w:multiLevelType w:val="multilevel"/>
    <w:tmpl w:val="25CEA9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87C3B68"/>
    <w:multiLevelType w:val="multilevel"/>
    <w:tmpl w:val="85AEE8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8EC7AAD"/>
    <w:multiLevelType w:val="multilevel"/>
    <w:tmpl w:val="0C5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F3EAF"/>
    <w:multiLevelType w:val="multilevel"/>
    <w:tmpl w:val="EF649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2F4255"/>
    <w:multiLevelType w:val="multilevel"/>
    <w:tmpl w:val="DDFCC23E"/>
    <w:lvl w:ilvl="0">
      <w:start w:val="1"/>
      <w:numFmt w:val="bullet"/>
      <w:lvlText w:val="-"/>
      <w:lvlJc w:val="left"/>
      <w:pPr>
        <w:ind w:left="1582" w:hanging="360"/>
      </w:pPr>
      <w:rPr>
        <w:rFonts w:ascii="Merriweather" w:eastAsia="Merriweather" w:hAnsi="Merriweather" w:cs="Merriweather"/>
      </w:rPr>
    </w:lvl>
    <w:lvl w:ilvl="1">
      <w:start w:val="1"/>
      <w:numFmt w:val="bullet"/>
      <w:lvlText w:val="-"/>
      <w:lvlJc w:val="left"/>
      <w:pPr>
        <w:ind w:left="1440" w:hanging="360"/>
      </w:pPr>
      <w:rPr>
        <w:rFonts w:ascii="Merriweather" w:eastAsia="Merriweather" w:hAnsi="Merriweather" w:cs="Merriweath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457B32"/>
    <w:multiLevelType w:val="multilevel"/>
    <w:tmpl w:val="EE3E3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085032"/>
    <w:multiLevelType w:val="multilevel"/>
    <w:tmpl w:val="B7E0BA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8A4267"/>
    <w:multiLevelType w:val="multilevel"/>
    <w:tmpl w:val="41D63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E127CE"/>
    <w:multiLevelType w:val="multilevel"/>
    <w:tmpl w:val="8BF82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7F58CB"/>
    <w:multiLevelType w:val="multilevel"/>
    <w:tmpl w:val="351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94C17"/>
    <w:multiLevelType w:val="multilevel"/>
    <w:tmpl w:val="A7A4C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28E79DB"/>
    <w:multiLevelType w:val="multilevel"/>
    <w:tmpl w:val="1A6ACE5C"/>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4" w15:restartNumberingAfterBreak="0">
    <w:nsid w:val="14413071"/>
    <w:multiLevelType w:val="multilevel"/>
    <w:tmpl w:val="2DBCF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5505250"/>
    <w:multiLevelType w:val="multilevel"/>
    <w:tmpl w:val="FF527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5FF12F2"/>
    <w:multiLevelType w:val="multilevel"/>
    <w:tmpl w:val="0B5AB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6CB2E10"/>
    <w:multiLevelType w:val="multilevel"/>
    <w:tmpl w:val="B6AC6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A00F83"/>
    <w:multiLevelType w:val="multilevel"/>
    <w:tmpl w:val="767018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FF4153F"/>
    <w:multiLevelType w:val="multilevel"/>
    <w:tmpl w:val="B1F234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2DC0641"/>
    <w:multiLevelType w:val="multilevel"/>
    <w:tmpl w:val="43C40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41210DF"/>
    <w:multiLevelType w:val="multilevel"/>
    <w:tmpl w:val="D0D04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4307CCD"/>
    <w:multiLevelType w:val="multilevel"/>
    <w:tmpl w:val="2BBE7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44D59CF"/>
    <w:multiLevelType w:val="multilevel"/>
    <w:tmpl w:val="53D6C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E75C1D"/>
    <w:multiLevelType w:val="multilevel"/>
    <w:tmpl w:val="110C6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5E04BB5"/>
    <w:multiLevelType w:val="multilevel"/>
    <w:tmpl w:val="68BC620C"/>
    <w:lvl w:ilvl="0">
      <w:start w:val="1"/>
      <w:numFmt w:val="bullet"/>
      <w:lvlText w:val="-"/>
      <w:lvlJc w:val="left"/>
      <w:pPr>
        <w:ind w:left="1080" w:hanging="360"/>
      </w:pPr>
      <w:rPr>
        <w:rFonts w:ascii="Merriweather" w:eastAsia="Merriweather" w:hAnsi="Merriweather" w:cs="Merriweather"/>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B2B415B"/>
    <w:multiLevelType w:val="multilevel"/>
    <w:tmpl w:val="25CEB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48F0184"/>
    <w:multiLevelType w:val="hybridMultilevel"/>
    <w:tmpl w:val="883602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35BC19E9"/>
    <w:multiLevelType w:val="multilevel"/>
    <w:tmpl w:val="8488E262"/>
    <w:lvl w:ilvl="0">
      <w:start w:val="7"/>
      <w:numFmt w:val="bullet"/>
      <w:lvlText w:val="•"/>
      <w:lvlJc w:val="left"/>
      <w:pPr>
        <w:ind w:left="705" w:hanging="705"/>
      </w:pPr>
      <w:rPr>
        <w:rFonts w:ascii="Century Gothic" w:eastAsia="Century Gothic" w:hAnsi="Century Gothic" w:cs="Century Gothic"/>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76E3ED4"/>
    <w:multiLevelType w:val="multilevel"/>
    <w:tmpl w:val="F7B68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8623B41"/>
    <w:multiLevelType w:val="multilevel"/>
    <w:tmpl w:val="F4865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8B4189B"/>
    <w:multiLevelType w:val="multilevel"/>
    <w:tmpl w:val="517C9A2C"/>
    <w:lvl w:ilvl="0">
      <w:start w:val="1"/>
      <w:numFmt w:val="decimal"/>
      <w:lvlText w:val="%1."/>
      <w:lvlJc w:val="left"/>
      <w:pPr>
        <w:ind w:left="502" w:hanging="360"/>
      </w:pPr>
      <w:rPr>
        <w:color w:val="2222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3CA67850"/>
    <w:multiLevelType w:val="multilevel"/>
    <w:tmpl w:val="E6748B6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3" w15:restartNumberingAfterBreak="0">
    <w:nsid w:val="3EA75752"/>
    <w:multiLevelType w:val="multilevel"/>
    <w:tmpl w:val="74AEA08C"/>
    <w:lvl w:ilvl="0">
      <w:start w:val="1"/>
      <w:numFmt w:val="decimal"/>
      <w:lvlText w:val="%1."/>
      <w:lvlJc w:val="left"/>
      <w:pPr>
        <w:ind w:left="720" w:hanging="360"/>
      </w:pPr>
      <w:rPr>
        <w:b w:val="0"/>
      </w:r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4" w15:restartNumberingAfterBreak="0">
    <w:nsid w:val="3FF3218A"/>
    <w:multiLevelType w:val="hybridMultilevel"/>
    <w:tmpl w:val="CCF8BD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4240410A"/>
    <w:multiLevelType w:val="multilevel"/>
    <w:tmpl w:val="B456B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E36AC7"/>
    <w:multiLevelType w:val="multilevel"/>
    <w:tmpl w:val="2192451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7542278"/>
    <w:multiLevelType w:val="hybridMultilevel"/>
    <w:tmpl w:val="F6E43E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47AC5456"/>
    <w:multiLevelType w:val="multilevel"/>
    <w:tmpl w:val="5600C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86B05AC"/>
    <w:multiLevelType w:val="hybridMultilevel"/>
    <w:tmpl w:val="B3AA0B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49976867"/>
    <w:multiLevelType w:val="multilevel"/>
    <w:tmpl w:val="0E507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A112C9D"/>
    <w:multiLevelType w:val="multilevel"/>
    <w:tmpl w:val="793451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4C077E62"/>
    <w:multiLevelType w:val="multilevel"/>
    <w:tmpl w:val="7AD82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4B13FC1"/>
    <w:multiLevelType w:val="multilevel"/>
    <w:tmpl w:val="FFBA0F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55875F07"/>
    <w:multiLevelType w:val="multilevel"/>
    <w:tmpl w:val="D0747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4B7F30"/>
    <w:multiLevelType w:val="multilevel"/>
    <w:tmpl w:val="60B80FA8"/>
    <w:lvl w:ilvl="0">
      <w:start w:val="1"/>
      <w:numFmt w:val="bullet"/>
      <w:lvlText w:val="-"/>
      <w:lvlJc w:val="left"/>
      <w:pPr>
        <w:ind w:left="3240" w:hanging="360"/>
      </w:pPr>
      <w:rPr>
        <w:rFonts w:ascii="Sylfaen" w:hAnsi="Sylfaen" w:hint="default"/>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46" w15:restartNumberingAfterBreak="0">
    <w:nsid w:val="61362A60"/>
    <w:multiLevelType w:val="multilevel"/>
    <w:tmpl w:val="BE2AC8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15:restartNumberingAfterBreak="0">
    <w:nsid w:val="62D60702"/>
    <w:multiLevelType w:val="hybridMultilevel"/>
    <w:tmpl w:val="278A51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15:restartNumberingAfterBreak="0">
    <w:nsid w:val="65331B8F"/>
    <w:multiLevelType w:val="multilevel"/>
    <w:tmpl w:val="ECB6BE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655F2F09"/>
    <w:multiLevelType w:val="multilevel"/>
    <w:tmpl w:val="7610E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62732BB"/>
    <w:multiLevelType w:val="multilevel"/>
    <w:tmpl w:val="EF9CEE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69A70BD1"/>
    <w:multiLevelType w:val="multilevel"/>
    <w:tmpl w:val="0B5C044C"/>
    <w:lvl w:ilvl="0">
      <w:start w:val="1"/>
      <w:numFmt w:val="bullet"/>
      <w:lvlText w:val="-"/>
      <w:lvlJc w:val="left"/>
      <w:pPr>
        <w:ind w:left="1080" w:hanging="360"/>
      </w:pPr>
      <w:rPr>
        <w:rFonts w:ascii="Merriweather" w:eastAsia="Merriweather" w:hAnsi="Merriweather" w:cs="Merriweather"/>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6A951F1E"/>
    <w:multiLevelType w:val="multilevel"/>
    <w:tmpl w:val="E1F07AAE"/>
    <w:lvl w:ilvl="0">
      <w:start w:val="1"/>
      <w:numFmt w:val="bullet"/>
      <w:lvlText w:val="●"/>
      <w:lvlJc w:val="left"/>
      <w:pPr>
        <w:ind w:left="566" w:hanging="425"/>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7C371246"/>
    <w:multiLevelType w:val="multilevel"/>
    <w:tmpl w:val="8F46F0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7DA160AB"/>
    <w:multiLevelType w:val="multilevel"/>
    <w:tmpl w:val="AEE61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EF0217C"/>
    <w:multiLevelType w:val="multilevel"/>
    <w:tmpl w:val="9738A3A4"/>
    <w:lvl w:ilvl="0">
      <w:start w:val="1"/>
      <w:numFmt w:val="bullet"/>
      <w:lvlText w:val="●"/>
      <w:lvlJc w:val="left"/>
      <w:pPr>
        <w:ind w:left="2629"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7FC6346C"/>
    <w:multiLevelType w:val="multilevel"/>
    <w:tmpl w:val="B0CCF59A"/>
    <w:lvl w:ilvl="0">
      <w:start w:val="1"/>
      <w:numFmt w:val="bullet"/>
      <w:lvlText w:val="-"/>
      <w:lvlJc w:val="left"/>
      <w:pPr>
        <w:ind w:left="1428" w:hanging="360"/>
      </w:pPr>
      <w:rPr>
        <w:rFonts w:ascii="Merriweather" w:eastAsia="Merriweather" w:hAnsi="Merriweather" w:cs="Merriweather"/>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16cid:durableId="1947543121">
    <w:abstractNumId w:val="53"/>
  </w:num>
  <w:num w:numId="2" w16cid:durableId="1258247319">
    <w:abstractNumId w:val="15"/>
  </w:num>
  <w:num w:numId="3" w16cid:durableId="1297251876">
    <w:abstractNumId w:val="20"/>
  </w:num>
  <w:num w:numId="4" w16cid:durableId="1933125720">
    <w:abstractNumId w:val="23"/>
  </w:num>
  <w:num w:numId="5" w16cid:durableId="1050106643">
    <w:abstractNumId w:val="24"/>
  </w:num>
  <w:num w:numId="6" w16cid:durableId="214510347">
    <w:abstractNumId w:val="5"/>
  </w:num>
  <w:num w:numId="7" w16cid:durableId="1864707859">
    <w:abstractNumId w:val="10"/>
  </w:num>
  <w:num w:numId="8" w16cid:durableId="1991278228">
    <w:abstractNumId w:val="54"/>
  </w:num>
  <w:num w:numId="9" w16cid:durableId="962538239">
    <w:abstractNumId w:val="22"/>
  </w:num>
  <w:num w:numId="10" w16cid:durableId="1399208491">
    <w:abstractNumId w:val="21"/>
  </w:num>
  <w:num w:numId="11" w16cid:durableId="1450582861">
    <w:abstractNumId w:val="44"/>
  </w:num>
  <w:num w:numId="12" w16cid:durableId="2048137928">
    <w:abstractNumId w:val="17"/>
  </w:num>
  <w:num w:numId="13" w16cid:durableId="851722013">
    <w:abstractNumId w:val="13"/>
  </w:num>
  <w:num w:numId="14" w16cid:durableId="457725008">
    <w:abstractNumId w:val="9"/>
  </w:num>
  <w:num w:numId="15" w16cid:durableId="407963501">
    <w:abstractNumId w:val="29"/>
  </w:num>
  <w:num w:numId="16" w16cid:durableId="93669392">
    <w:abstractNumId w:val="26"/>
  </w:num>
  <w:num w:numId="17" w16cid:durableId="1430732889">
    <w:abstractNumId w:val="14"/>
  </w:num>
  <w:num w:numId="18" w16cid:durableId="1307661200">
    <w:abstractNumId w:val="7"/>
  </w:num>
  <w:num w:numId="19" w16cid:durableId="296448650">
    <w:abstractNumId w:val="12"/>
  </w:num>
  <w:num w:numId="20" w16cid:durableId="1657417352">
    <w:abstractNumId w:val="48"/>
  </w:num>
  <w:num w:numId="21" w16cid:durableId="1140155307">
    <w:abstractNumId w:val="46"/>
  </w:num>
  <w:num w:numId="22" w16cid:durableId="466551404">
    <w:abstractNumId w:val="1"/>
  </w:num>
  <w:num w:numId="23" w16cid:durableId="833492004">
    <w:abstractNumId w:val="32"/>
  </w:num>
  <w:num w:numId="24" w16cid:durableId="69356007">
    <w:abstractNumId w:val="28"/>
  </w:num>
  <w:num w:numId="25" w16cid:durableId="2015375886">
    <w:abstractNumId w:val="36"/>
  </w:num>
  <w:num w:numId="26" w16cid:durableId="1995597967">
    <w:abstractNumId w:val="3"/>
  </w:num>
  <w:num w:numId="27" w16cid:durableId="396634863">
    <w:abstractNumId w:val="49"/>
  </w:num>
  <w:num w:numId="28" w16cid:durableId="1798327736">
    <w:abstractNumId w:val="40"/>
  </w:num>
  <w:num w:numId="29" w16cid:durableId="2059471936">
    <w:abstractNumId w:val="31"/>
  </w:num>
  <w:num w:numId="30" w16cid:durableId="98719822">
    <w:abstractNumId w:val="55"/>
  </w:num>
  <w:num w:numId="31" w16cid:durableId="533275386">
    <w:abstractNumId w:val="19"/>
  </w:num>
  <w:num w:numId="32" w16cid:durableId="59984694">
    <w:abstractNumId w:val="18"/>
  </w:num>
  <w:num w:numId="33" w16cid:durableId="627013531">
    <w:abstractNumId w:val="2"/>
  </w:num>
  <w:num w:numId="34" w16cid:durableId="554394202">
    <w:abstractNumId w:val="30"/>
  </w:num>
  <w:num w:numId="35" w16cid:durableId="519010598">
    <w:abstractNumId w:val="6"/>
  </w:num>
  <w:num w:numId="36" w16cid:durableId="270556963">
    <w:abstractNumId w:val="38"/>
  </w:num>
  <w:num w:numId="37" w16cid:durableId="509682385">
    <w:abstractNumId w:val="16"/>
  </w:num>
  <w:num w:numId="38" w16cid:durableId="1336152954">
    <w:abstractNumId w:val="43"/>
  </w:num>
  <w:num w:numId="39" w16cid:durableId="568154158">
    <w:abstractNumId w:val="56"/>
  </w:num>
  <w:num w:numId="40" w16cid:durableId="546451655">
    <w:abstractNumId w:val="51"/>
  </w:num>
  <w:num w:numId="41" w16cid:durableId="256600173">
    <w:abstractNumId w:val="25"/>
  </w:num>
  <w:num w:numId="42" w16cid:durableId="339819755">
    <w:abstractNumId w:val="52"/>
  </w:num>
  <w:num w:numId="43" w16cid:durableId="328993724">
    <w:abstractNumId w:val="50"/>
  </w:num>
  <w:num w:numId="44" w16cid:durableId="1218279143">
    <w:abstractNumId w:val="42"/>
  </w:num>
  <w:num w:numId="45" w16cid:durableId="1878540247">
    <w:abstractNumId w:val="41"/>
  </w:num>
  <w:num w:numId="46" w16cid:durableId="1817188312">
    <w:abstractNumId w:val="47"/>
  </w:num>
  <w:num w:numId="47" w16cid:durableId="1670716682">
    <w:abstractNumId w:val="39"/>
  </w:num>
  <w:num w:numId="48" w16cid:durableId="782581549">
    <w:abstractNumId w:val="34"/>
  </w:num>
  <w:num w:numId="49" w16cid:durableId="921375971">
    <w:abstractNumId w:val="27"/>
  </w:num>
  <w:num w:numId="50" w16cid:durableId="1807501271">
    <w:abstractNumId w:val="0"/>
  </w:num>
  <w:num w:numId="51" w16cid:durableId="1814373202">
    <w:abstractNumId w:val="37"/>
  </w:num>
  <w:num w:numId="52" w16cid:durableId="183902539">
    <w:abstractNumId w:val="4"/>
  </w:num>
  <w:num w:numId="53" w16cid:durableId="253706556">
    <w:abstractNumId w:val="11"/>
  </w:num>
  <w:num w:numId="54" w16cid:durableId="2106534589">
    <w:abstractNumId w:val="35"/>
  </w:num>
  <w:num w:numId="55" w16cid:durableId="38864708">
    <w:abstractNumId w:val="45"/>
  </w:num>
  <w:num w:numId="56" w16cid:durableId="10842342">
    <w:abstractNumId w:val="8"/>
  </w:num>
  <w:num w:numId="57" w16cid:durableId="1120802214">
    <w:abstractNumId w:val="3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B9"/>
    <w:rsid w:val="0000199C"/>
    <w:rsid w:val="0002158F"/>
    <w:rsid w:val="00055230"/>
    <w:rsid w:val="0008281C"/>
    <w:rsid w:val="00094B26"/>
    <w:rsid w:val="000A3681"/>
    <w:rsid w:val="000C3E67"/>
    <w:rsid w:val="000C680A"/>
    <w:rsid w:val="000F2507"/>
    <w:rsid w:val="000F76F8"/>
    <w:rsid w:val="00101377"/>
    <w:rsid w:val="001078E2"/>
    <w:rsid w:val="00113F21"/>
    <w:rsid w:val="00132E9C"/>
    <w:rsid w:val="00140C25"/>
    <w:rsid w:val="00143329"/>
    <w:rsid w:val="001559E4"/>
    <w:rsid w:val="001801E7"/>
    <w:rsid w:val="001B606C"/>
    <w:rsid w:val="001B7C58"/>
    <w:rsid w:val="001C1996"/>
    <w:rsid w:val="001C2829"/>
    <w:rsid w:val="001C537F"/>
    <w:rsid w:val="001C6058"/>
    <w:rsid w:val="001E15BB"/>
    <w:rsid w:val="001E2B14"/>
    <w:rsid w:val="00220336"/>
    <w:rsid w:val="00230E62"/>
    <w:rsid w:val="002413A3"/>
    <w:rsid w:val="002429C6"/>
    <w:rsid w:val="00293693"/>
    <w:rsid w:val="002A1BBA"/>
    <w:rsid w:val="002A5BD0"/>
    <w:rsid w:val="002B11A9"/>
    <w:rsid w:val="002C0118"/>
    <w:rsid w:val="002C44C0"/>
    <w:rsid w:val="002E22AB"/>
    <w:rsid w:val="00322305"/>
    <w:rsid w:val="00325A18"/>
    <w:rsid w:val="00350733"/>
    <w:rsid w:val="00364E63"/>
    <w:rsid w:val="00366A0B"/>
    <w:rsid w:val="00381FA2"/>
    <w:rsid w:val="003B39EE"/>
    <w:rsid w:val="003C3AAA"/>
    <w:rsid w:val="003D30F0"/>
    <w:rsid w:val="003E00AC"/>
    <w:rsid w:val="004164C3"/>
    <w:rsid w:val="00421A84"/>
    <w:rsid w:val="00427A46"/>
    <w:rsid w:val="00451452"/>
    <w:rsid w:val="004526B4"/>
    <w:rsid w:val="00470A7C"/>
    <w:rsid w:val="00490E25"/>
    <w:rsid w:val="004A6EA4"/>
    <w:rsid w:val="004C6D66"/>
    <w:rsid w:val="004D0DD1"/>
    <w:rsid w:val="005315CA"/>
    <w:rsid w:val="0058133D"/>
    <w:rsid w:val="00582EB5"/>
    <w:rsid w:val="005830B2"/>
    <w:rsid w:val="0058590A"/>
    <w:rsid w:val="0059292D"/>
    <w:rsid w:val="005A18C0"/>
    <w:rsid w:val="005A790D"/>
    <w:rsid w:val="005C73BA"/>
    <w:rsid w:val="005E38BB"/>
    <w:rsid w:val="00601190"/>
    <w:rsid w:val="0061628A"/>
    <w:rsid w:val="00624130"/>
    <w:rsid w:val="00632B9B"/>
    <w:rsid w:val="006360BB"/>
    <w:rsid w:val="00692DB5"/>
    <w:rsid w:val="006A01CE"/>
    <w:rsid w:val="006B1CC5"/>
    <w:rsid w:val="006B78B1"/>
    <w:rsid w:val="006C53B9"/>
    <w:rsid w:val="006D2A26"/>
    <w:rsid w:val="006D2E81"/>
    <w:rsid w:val="006E7344"/>
    <w:rsid w:val="006E7E8B"/>
    <w:rsid w:val="006F6575"/>
    <w:rsid w:val="00745CEF"/>
    <w:rsid w:val="007604F4"/>
    <w:rsid w:val="00767503"/>
    <w:rsid w:val="007732B9"/>
    <w:rsid w:val="00775590"/>
    <w:rsid w:val="00794CDC"/>
    <w:rsid w:val="00795397"/>
    <w:rsid w:val="00795A28"/>
    <w:rsid w:val="007A1B28"/>
    <w:rsid w:val="007B112B"/>
    <w:rsid w:val="007B1E43"/>
    <w:rsid w:val="00820EB8"/>
    <w:rsid w:val="00837D33"/>
    <w:rsid w:val="008408E4"/>
    <w:rsid w:val="00882951"/>
    <w:rsid w:val="0089733B"/>
    <w:rsid w:val="008A1379"/>
    <w:rsid w:val="008A1D70"/>
    <w:rsid w:val="008A46A0"/>
    <w:rsid w:val="008D6A5C"/>
    <w:rsid w:val="008E1985"/>
    <w:rsid w:val="00962DCE"/>
    <w:rsid w:val="00970D71"/>
    <w:rsid w:val="00976F86"/>
    <w:rsid w:val="0098189B"/>
    <w:rsid w:val="009912A9"/>
    <w:rsid w:val="009931D5"/>
    <w:rsid w:val="009A6E49"/>
    <w:rsid w:val="009B23E5"/>
    <w:rsid w:val="009E0B28"/>
    <w:rsid w:val="009E0ED8"/>
    <w:rsid w:val="009F7F49"/>
    <w:rsid w:val="00A349BF"/>
    <w:rsid w:val="00A45305"/>
    <w:rsid w:val="00A5357D"/>
    <w:rsid w:val="00A70F94"/>
    <w:rsid w:val="00A855BC"/>
    <w:rsid w:val="00A86634"/>
    <w:rsid w:val="00A93449"/>
    <w:rsid w:val="00A95B0E"/>
    <w:rsid w:val="00AB6E96"/>
    <w:rsid w:val="00AD494D"/>
    <w:rsid w:val="00AE2FB7"/>
    <w:rsid w:val="00AE4B83"/>
    <w:rsid w:val="00AF08C5"/>
    <w:rsid w:val="00AF3293"/>
    <w:rsid w:val="00B056F9"/>
    <w:rsid w:val="00B0701A"/>
    <w:rsid w:val="00B23ACC"/>
    <w:rsid w:val="00B30F48"/>
    <w:rsid w:val="00B42A51"/>
    <w:rsid w:val="00B46A5C"/>
    <w:rsid w:val="00B54011"/>
    <w:rsid w:val="00B62965"/>
    <w:rsid w:val="00B75B5D"/>
    <w:rsid w:val="00BA2912"/>
    <w:rsid w:val="00BC0EAA"/>
    <w:rsid w:val="00C03BBF"/>
    <w:rsid w:val="00C2233D"/>
    <w:rsid w:val="00C271A4"/>
    <w:rsid w:val="00C41E25"/>
    <w:rsid w:val="00C81AF5"/>
    <w:rsid w:val="00C82771"/>
    <w:rsid w:val="00C93CC2"/>
    <w:rsid w:val="00CA06D3"/>
    <w:rsid w:val="00CC0126"/>
    <w:rsid w:val="00CC6686"/>
    <w:rsid w:val="00CC6BFD"/>
    <w:rsid w:val="00CD0414"/>
    <w:rsid w:val="00CE16CD"/>
    <w:rsid w:val="00CE6089"/>
    <w:rsid w:val="00D0580D"/>
    <w:rsid w:val="00D13D95"/>
    <w:rsid w:val="00D17292"/>
    <w:rsid w:val="00D32CCD"/>
    <w:rsid w:val="00D43524"/>
    <w:rsid w:val="00D53C4E"/>
    <w:rsid w:val="00D7103F"/>
    <w:rsid w:val="00D77CD0"/>
    <w:rsid w:val="00D84300"/>
    <w:rsid w:val="00D86B74"/>
    <w:rsid w:val="00DB6176"/>
    <w:rsid w:val="00DC0A48"/>
    <w:rsid w:val="00DE56FA"/>
    <w:rsid w:val="00E5445A"/>
    <w:rsid w:val="00E65BCD"/>
    <w:rsid w:val="00E670B6"/>
    <w:rsid w:val="00E77EF1"/>
    <w:rsid w:val="00E826F6"/>
    <w:rsid w:val="00EC599A"/>
    <w:rsid w:val="00ED2192"/>
    <w:rsid w:val="00EF4BDC"/>
    <w:rsid w:val="00EF59DC"/>
    <w:rsid w:val="00F161A4"/>
    <w:rsid w:val="00F2655D"/>
    <w:rsid w:val="00F479E5"/>
    <w:rsid w:val="00F54808"/>
    <w:rsid w:val="00F85298"/>
    <w:rsid w:val="00F93624"/>
    <w:rsid w:val="00FA0F31"/>
    <w:rsid w:val="00FB7B47"/>
    <w:rsid w:val="00FB7FC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9D95"/>
  <w15:docId w15:val="{E4B07B29-1778-40EF-A93E-1D91F846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unhideWhenUsed/>
    <w:qFormat/>
    <w:pPr>
      <w:keepNext/>
      <w:keepLines/>
      <w:spacing w:before="40" w:after="0"/>
      <w:outlineLvl w:val="1"/>
    </w:pPr>
    <w:rPr>
      <w:color w:val="2E75B5"/>
      <w:sz w:val="26"/>
      <w:szCs w:val="26"/>
    </w:rPr>
  </w:style>
  <w:style w:type="paragraph" w:styleId="Ttulo3">
    <w:name w:val="heading 3"/>
    <w:basedOn w:val="Normal"/>
    <w:next w:val="Normal"/>
    <w:uiPriority w:val="9"/>
    <w:unhideWhenUsed/>
    <w:qFormat/>
    <w:pPr>
      <w:keepNext/>
      <w:keepLines/>
      <w:spacing w:before="40" w:after="0"/>
      <w:outlineLvl w:val="2"/>
    </w:pPr>
    <w:rPr>
      <w:color w:val="1E4D78"/>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pPr>
    <w:rPr>
      <w:sz w:val="56"/>
      <w:szCs w:val="56"/>
    </w:rPr>
  </w:style>
  <w:style w:type="table" w:customStyle="1" w:styleId="TableNormal0">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0407E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rsid w:val="000407E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uiPriority w:val="9"/>
    <w:rsid w:val="000407EC"/>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0407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7EC"/>
  </w:style>
  <w:style w:type="paragraph" w:styleId="Piedepgina">
    <w:name w:val="footer"/>
    <w:basedOn w:val="Normal"/>
    <w:link w:val="PiedepginaCar"/>
    <w:uiPriority w:val="99"/>
    <w:unhideWhenUsed/>
    <w:rsid w:val="000407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7EC"/>
  </w:style>
  <w:style w:type="character" w:styleId="Refdecomentario">
    <w:name w:val="annotation reference"/>
    <w:basedOn w:val="Fuentedeprrafopredeter"/>
    <w:uiPriority w:val="99"/>
    <w:semiHidden/>
    <w:unhideWhenUsed/>
    <w:rsid w:val="000407EC"/>
    <w:rPr>
      <w:sz w:val="16"/>
      <w:szCs w:val="16"/>
    </w:rPr>
  </w:style>
  <w:style w:type="paragraph" w:styleId="Textocomentario">
    <w:name w:val="annotation text"/>
    <w:basedOn w:val="Normal"/>
    <w:link w:val="TextocomentarioCar"/>
    <w:uiPriority w:val="99"/>
    <w:unhideWhenUsed/>
    <w:rsid w:val="000407EC"/>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0407EC"/>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0407EC"/>
    <w:pPr>
      <w:spacing w:line="252" w:lineRule="auto"/>
      <w:ind w:left="720"/>
      <w:contextualSpacing/>
      <w:jc w:val="both"/>
    </w:pPr>
  </w:style>
  <w:style w:type="character" w:styleId="Hipervnculo">
    <w:name w:val="Hyperlink"/>
    <w:basedOn w:val="Fuentedeprrafopredeter"/>
    <w:uiPriority w:val="99"/>
    <w:unhideWhenUsed/>
    <w:rsid w:val="000407EC"/>
    <w:rPr>
      <w:color w:val="0563C1" w:themeColor="hyperlink"/>
      <w:u w:val="single"/>
    </w:rPr>
  </w:style>
  <w:style w:type="table" w:styleId="Tablaconcuadrcula">
    <w:name w:val="Table Grid"/>
    <w:basedOn w:val="Tablanormal"/>
    <w:uiPriority w:val="39"/>
    <w:rsid w:val="000407E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407EC"/>
    <w:pPr>
      <w:spacing w:after="0" w:line="240" w:lineRule="auto"/>
      <w:jc w:val="both"/>
    </w:pPr>
  </w:style>
  <w:style w:type="character" w:customStyle="1" w:styleId="SinespaciadoCar">
    <w:name w:val="Sin espaciado Car"/>
    <w:link w:val="Sinespaciado"/>
    <w:uiPriority w:val="1"/>
    <w:rsid w:val="000407EC"/>
    <w:rPr>
      <w:rFonts w:ascii="Calibri" w:eastAsia="Calibri" w:hAnsi="Calibri" w:cs="Calibri"/>
      <w:lang w:eastAsia="es-CL"/>
    </w:rPr>
  </w:style>
  <w:style w:type="character" w:customStyle="1" w:styleId="TtuloCar">
    <w:name w:val="Título Car"/>
    <w:basedOn w:val="Fuentedeprrafopredeter"/>
    <w:uiPriority w:val="10"/>
    <w:rsid w:val="000407EC"/>
    <w:rPr>
      <w:rFonts w:asciiTheme="majorHAnsi" w:eastAsiaTheme="majorEastAsia" w:hAnsiTheme="majorHAnsi" w:cstheme="majorBidi"/>
      <w:spacing w:val="-10"/>
      <w:kern w:val="28"/>
      <w:sz w:val="56"/>
      <w:szCs w:val="56"/>
    </w:rPr>
  </w:style>
  <w:style w:type="paragraph" w:styleId="TtuloTDC">
    <w:name w:val="TOC Heading"/>
    <w:next w:val="Normal"/>
    <w:uiPriority w:val="39"/>
    <w:unhideWhenUsed/>
    <w:qFormat/>
    <w:rsid w:val="000407EC"/>
  </w:style>
  <w:style w:type="paragraph" w:styleId="TDC1">
    <w:name w:val="toc 1"/>
    <w:basedOn w:val="Normal"/>
    <w:next w:val="Normal"/>
    <w:autoRedefine/>
    <w:uiPriority w:val="39"/>
    <w:unhideWhenUsed/>
    <w:rsid w:val="000407EC"/>
    <w:pPr>
      <w:spacing w:after="100"/>
    </w:pPr>
  </w:style>
  <w:style w:type="paragraph" w:styleId="TDC2">
    <w:name w:val="toc 2"/>
    <w:basedOn w:val="Normal"/>
    <w:next w:val="Normal"/>
    <w:autoRedefine/>
    <w:uiPriority w:val="39"/>
    <w:unhideWhenUsed/>
    <w:rsid w:val="000407EC"/>
    <w:pPr>
      <w:spacing w:after="100"/>
      <w:ind w:left="220"/>
    </w:pPr>
  </w:style>
  <w:style w:type="paragraph" w:styleId="TDC3">
    <w:name w:val="toc 3"/>
    <w:basedOn w:val="Normal"/>
    <w:next w:val="Normal"/>
    <w:autoRedefine/>
    <w:uiPriority w:val="39"/>
    <w:unhideWhenUsed/>
    <w:rsid w:val="000407EC"/>
    <w:pPr>
      <w:spacing w:after="100"/>
      <w:ind w:left="440"/>
    </w:pPr>
  </w:style>
  <w:style w:type="paragraph" w:styleId="Textodeglobo">
    <w:name w:val="Balloon Text"/>
    <w:basedOn w:val="Normal"/>
    <w:link w:val="TextodegloboCar"/>
    <w:uiPriority w:val="99"/>
    <w:semiHidden/>
    <w:unhideWhenUsed/>
    <w:rsid w:val="000407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07EC"/>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0407EC"/>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407EC"/>
    <w:pPr>
      <w:spacing w:after="160"/>
      <w:jc w:val="left"/>
    </w:pPr>
    <w:rPr>
      <w:rFonts w:asciiTheme="minorHAnsi" w:eastAsiaTheme="minorHAnsi" w:hAnsiTheme="minorHAnsi" w:cstheme="minorBidi"/>
      <w:b/>
      <w:bCs/>
      <w:lang w:eastAsia="en-US"/>
    </w:rPr>
  </w:style>
  <w:style w:type="paragraph" w:styleId="Revisin">
    <w:name w:val="Revision"/>
    <w:hidden/>
    <w:uiPriority w:val="99"/>
    <w:semiHidden/>
    <w:rsid w:val="000F647E"/>
    <w:pPr>
      <w:spacing w:after="0" w:line="240" w:lineRule="auto"/>
    </w:pPr>
  </w:style>
  <w:style w:type="table" w:customStyle="1" w:styleId="13">
    <w:name w:val="13"/>
    <w:basedOn w:val="TableNormal0"/>
    <w:tblPr>
      <w:tblStyleRowBandSize w:val="1"/>
      <w:tblStyleColBandSize w:val="1"/>
      <w:tblCellMar>
        <w:left w:w="115" w:type="dxa"/>
        <w:right w:w="115" w:type="dxa"/>
      </w:tblCellMar>
    </w:tblPr>
  </w:style>
  <w:style w:type="table" w:customStyle="1" w:styleId="12">
    <w:name w:val="12"/>
    <w:basedOn w:val="TableNormal0"/>
    <w:pPr>
      <w:spacing w:after="0" w:line="240" w:lineRule="auto"/>
      <w:jc w:val="both"/>
    </w:pPr>
    <w:tblPr>
      <w:tblStyleRowBandSize w:val="1"/>
      <w:tblStyleColBandSize w:val="1"/>
      <w:tblCellMar>
        <w:left w:w="108" w:type="dxa"/>
        <w:right w:w="108" w:type="dxa"/>
      </w:tblCellMar>
    </w:tblPr>
  </w:style>
  <w:style w:type="table" w:customStyle="1" w:styleId="11">
    <w:name w:val="11"/>
    <w:basedOn w:val="TableNormal0"/>
    <w:tblPr>
      <w:tblStyleRowBandSize w:val="1"/>
      <w:tblStyleColBandSize w:val="1"/>
      <w:tblCellMar>
        <w:left w:w="70" w:type="dxa"/>
        <w:right w:w="70" w:type="dxa"/>
      </w:tblCellMar>
    </w:tblPr>
  </w:style>
  <w:style w:type="table" w:customStyle="1" w:styleId="10">
    <w:name w:val="10"/>
    <w:basedOn w:val="TableNormal0"/>
    <w:tblPr>
      <w:tblStyleRowBandSize w:val="1"/>
      <w:tblStyleColBandSize w:val="1"/>
      <w:tblCellMar>
        <w:left w:w="115" w:type="dxa"/>
        <w:right w:w="115" w:type="dxa"/>
      </w:tblCellMar>
    </w:tblPr>
  </w:style>
  <w:style w:type="table" w:customStyle="1" w:styleId="9">
    <w:name w:val="9"/>
    <w:basedOn w:val="TableNormal0"/>
    <w:tblPr>
      <w:tblStyleRowBandSize w:val="1"/>
      <w:tblStyleColBandSize w:val="1"/>
      <w:tblCellMar>
        <w:left w:w="115" w:type="dxa"/>
        <w:right w:w="115" w:type="dxa"/>
      </w:tblCellMar>
    </w:tblPr>
  </w:style>
  <w:style w:type="table" w:customStyle="1" w:styleId="8">
    <w:name w:val="8"/>
    <w:basedOn w:val="TableNormal0"/>
    <w:tblPr>
      <w:tblStyleRowBandSize w:val="1"/>
      <w:tblStyleColBandSize w:val="1"/>
      <w:tblCellMar>
        <w:left w:w="115" w:type="dxa"/>
        <w:right w:w="115" w:type="dxa"/>
      </w:tblCellMar>
    </w:tblPr>
  </w:style>
  <w:style w:type="table" w:customStyle="1" w:styleId="7">
    <w:name w:val="7"/>
    <w:basedOn w:val="TableNormal0"/>
    <w:tblPr>
      <w:tblStyleRowBandSize w:val="1"/>
      <w:tblStyleColBandSize w:val="1"/>
      <w:tblCellMar>
        <w:left w:w="115" w:type="dxa"/>
        <w:right w:w="115" w:type="dxa"/>
      </w:tblCellMar>
    </w:tblPr>
  </w:style>
  <w:style w:type="table" w:customStyle="1" w:styleId="6">
    <w:name w:val="6"/>
    <w:basedOn w:val="TableNormal0"/>
    <w:tblPr>
      <w:tblStyleRowBandSize w:val="1"/>
      <w:tblStyleColBandSize w:val="1"/>
      <w:tblCellMar>
        <w:left w:w="115" w:type="dxa"/>
        <w:right w:w="115" w:type="dxa"/>
      </w:tblCellMar>
    </w:tblPr>
  </w:style>
  <w:style w:type="table" w:customStyle="1" w:styleId="5">
    <w:name w:val="5"/>
    <w:basedOn w:val="TableNormal0"/>
    <w:tblPr>
      <w:tblStyleRowBandSize w:val="1"/>
      <w:tblStyleColBandSize w:val="1"/>
      <w:tblCellMar>
        <w:left w:w="115" w:type="dxa"/>
        <w:right w:w="115" w:type="dxa"/>
      </w:tblCellMar>
    </w:tbl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spacing w:after="0" w:line="240" w:lineRule="auto"/>
      <w:jc w:val="both"/>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Pr>
  </w:style>
  <w:style w:type="character" w:styleId="Textoennegrita">
    <w:name w:val="Strong"/>
    <w:basedOn w:val="Fuentedeprrafopredeter"/>
    <w:uiPriority w:val="22"/>
    <w:qFormat/>
    <w:rsid w:val="00CE6089"/>
    <w:rPr>
      <w:b/>
      <w:bCs/>
    </w:rPr>
  </w:style>
  <w:style w:type="character" w:customStyle="1" w:styleId="Mencinsinresolver1">
    <w:name w:val="Mención sin resolver1"/>
    <w:basedOn w:val="Fuentedeprrafopredeter"/>
    <w:uiPriority w:val="99"/>
    <w:semiHidden/>
    <w:unhideWhenUsed/>
    <w:rsid w:val="00D84300"/>
    <w:rPr>
      <w:color w:val="605E5C"/>
      <w:shd w:val="clear" w:color="auto" w:fill="E1DFDD"/>
    </w:rPr>
  </w:style>
  <w:style w:type="paragraph" w:styleId="Descripcin">
    <w:name w:val="caption"/>
    <w:basedOn w:val="Normal"/>
    <w:next w:val="Normal"/>
    <w:uiPriority w:val="35"/>
    <w:unhideWhenUsed/>
    <w:qFormat/>
    <w:rsid w:val="00490E25"/>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3C3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464">
      <w:bodyDiv w:val="1"/>
      <w:marLeft w:val="0"/>
      <w:marRight w:val="0"/>
      <w:marTop w:val="0"/>
      <w:marBottom w:val="0"/>
      <w:divBdr>
        <w:top w:val="none" w:sz="0" w:space="0" w:color="auto"/>
        <w:left w:val="none" w:sz="0" w:space="0" w:color="auto"/>
        <w:bottom w:val="none" w:sz="0" w:space="0" w:color="auto"/>
        <w:right w:val="none" w:sz="0" w:space="0" w:color="auto"/>
      </w:divBdr>
    </w:div>
    <w:div w:id="66847333">
      <w:bodyDiv w:val="1"/>
      <w:marLeft w:val="0"/>
      <w:marRight w:val="0"/>
      <w:marTop w:val="0"/>
      <w:marBottom w:val="0"/>
      <w:divBdr>
        <w:top w:val="none" w:sz="0" w:space="0" w:color="auto"/>
        <w:left w:val="none" w:sz="0" w:space="0" w:color="auto"/>
        <w:bottom w:val="none" w:sz="0" w:space="0" w:color="auto"/>
        <w:right w:val="none" w:sz="0" w:space="0" w:color="auto"/>
      </w:divBdr>
    </w:div>
    <w:div w:id="207110460">
      <w:bodyDiv w:val="1"/>
      <w:marLeft w:val="0"/>
      <w:marRight w:val="0"/>
      <w:marTop w:val="0"/>
      <w:marBottom w:val="0"/>
      <w:divBdr>
        <w:top w:val="none" w:sz="0" w:space="0" w:color="auto"/>
        <w:left w:val="none" w:sz="0" w:space="0" w:color="auto"/>
        <w:bottom w:val="none" w:sz="0" w:space="0" w:color="auto"/>
        <w:right w:val="none" w:sz="0" w:space="0" w:color="auto"/>
      </w:divBdr>
    </w:div>
    <w:div w:id="274951195">
      <w:bodyDiv w:val="1"/>
      <w:marLeft w:val="0"/>
      <w:marRight w:val="0"/>
      <w:marTop w:val="0"/>
      <w:marBottom w:val="0"/>
      <w:divBdr>
        <w:top w:val="none" w:sz="0" w:space="0" w:color="auto"/>
        <w:left w:val="none" w:sz="0" w:space="0" w:color="auto"/>
        <w:bottom w:val="none" w:sz="0" w:space="0" w:color="auto"/>
        <w:right w:val="none" w:sz="0" w:space="0" w:color="auto"/>
      </w:divBdr>
    </w:div>
    <w:div w:id="352850024">
      <w:bodyDiv w:val="1"/>
      <w:marLeft w:val="0"/>
      <w:marRight w:val="0"/>
      <w:marTop w:val="0"/>
      <w:marBottom w:val="0"/>
      <w:divBdr>
        <w:top w:val="none" w:sz="0" w:space="0" w:color="auto"/>
        <w:left w:val="none" w:sz="0" w:space="0" w:color="auto"/>
        <w:bottom w:val="none" w:sz="0" w:space="0" w:color="auto"/>
        <w:right w:val="none" w:sz="0" w:space="0" w:color="auto"/>
      </w:divBdr>
    </w:div>
    <w:div w:id="421073615">
      <w:bodyDiv w:val="1"/>
      <w:marLeft w:val="0"/>
      <w:marRight w:val="0"/>
      <w:marTop w:val="0"/>
      <w:marBottom w:val="0"/>
      <w:divBdr>
        <w:top w:val="none" w:sz="0" w:space="0" w:color="auto"/>
        <w:left w:val="none" w:sz="0" w:space="0" w:color="auto"/>
        <w:bottom w:val="none" w:sz="0" w:space="0" w:color="auto"/>
        <w:right w:val="none" w:sz="0" w:space="0" w:color="auto"/>
      </w:divBdr>
      <w:divsChild>
        <w:div w:id="443693457">
          <w:marLeft w:val="0"/>
          <w:marRight w:val="0"/>
          <w:marTop w:val="0"/>
          <w:marBottom w:val="0"/>
          <w:divBdr>
            <w:top w:val="none" w:sz="0" w:space="0" w:color="auto"/>
            <w:left w:val="none" w:sz="0" w:space="0" w:color="auto"/>
            <w:bottom w:val="none" w:sz="0" w:space="0" w:color="auto"/>
            <w:right w:val="none" w:sz="0" w:space="0" w:color="auto"/>
          </w:divBdr>
        </w:div>
      </w:divsChild>
    </w:div>
    <w:div w:id="934750861">
      <w:bodyDiv w:val="1"/>
      <w:marLeft w:val="0"/>
      <w:marRight w:val="0"/>
      <w:marTop w:val="0"/>
      <w:marBottom w:val="0"/>
      <w:divBdr>
        <w:top w:val="none" w:sz="0" w:space="0" w:color="auto"/>
        <w:left w:val="none" w:sz="0" w:space="0" w:color="auto"/>
        <w:bottom w:val="none" w:sz="0" w:space="0" w:color="auto"/>
        <w:right w:val="none" w:sz="0" w:space="0" w:color="auto"/>
      </w:divBdr>
    </w:div>
    <w:div w:id="1077090416">
      <w:bodyDiv w:val="1"/>
      <w:marLeft w:val="0"/>
      <w:marRight w:val="0"/>
      <w:marTop w:val="0"/>
      <w:marBottom w:val="0"/>
      <w:divBdr>
        <w:top w:val="none" w:sz="0" w:space="0" w:color="auto"/>
        <w:left w:val="none" w:sz="0" w:space="0" w:color="auto"/>
        <w:bottom w:val="none" w:sz="0" w:space="0" w:color="auto"/>
        <w:right w:val="none" w:sz="0" w:space="0" w:color="auto"/>
      </w:divBdr>
    </w:div>
    <w:div w:id="1106774685">
      <w:bodyDiv w:val="1"/>
      <w:marLeft w:val="0"/>
      <w:marRight w:val="0"/>
      <w:marTop w:val="0"/>
      <w:marBottom w:val="0"/>
      <w:divBdr>
        <w:top w:val="none" w:sz="0" w:space="0" w:color="auto"/>
        <w:left w:val="none" w:sz="0" w:space="0" w:color="auto"/>
        <w:bottom w:val="none" w:sz="0" w:space="0" w:color="auto"/>
        <w:right w:val="none" w:sz="0" w:space="0" w:color="auto"/>
      </w:divBdr>
      <w:divsChild>
        <w:div w:id="1990744993">
          <w:marLeft w:val="0"/>
          <w:marRight w:val="0"/>
          <w:marTop w:val="0"/>
          <w:marBottom w:val="0"/>
          <w:divBdr>
            <w:top w:val="none" w:sz="0" w:space="0" w:color="auto"/>
            <w:left w:val="none" w:sz="0" w:space="0" w:color="auto"/>
            <w:bottom w:val="none" w:sz="0" w:space="0" w:color="auto"/>
            <w:right w:val="none" w:sz="0" w:space="0" w:color="auto"/>
          </w:divBdr>
        </w:div>
      </w:divsChild>
    </w:div>
    <w:div w:id="1171986447">
      <w:bodyDiv w:val="1"/>
      <w:marLeft w:val="0"/>
      <w:marRight w:val="0"/>
      <w:marTop w:val="0"/>
      <w:marBottom w:val="0"/>
      <w:divBdr>
        <w:top w:val="none" w:sz="0" w:space="0" w:color="auto"/>
        <w:left w:val="none" w:sz="0" w:space="0" w:color="auto"/>
        <w:bottom w:val="none" w:sz="0" w:space="0" w:color="auto"/>
        <w:right w:val="none" w:sz="0" w:space="0" w:color="auto"/>
      </w:divBdr>
    </w:div>
    <w:div w:id="1190602765">
      <w:bodyDiv w:val="1"/>
      <w:marLeft w:val="0"/>
      <w:marRight w:val="0"/>
      <w:marTop w:val="0"/>
      <w:marBottom w:val="0"/>
      <w:divBdr>
        <w:top w:val="none" w:sz="0" w:space="0" w:color="auto"/>
        <w:left w:val="none" w:sz="0" w:space="0" w:color="auto"/>
        <w:bottom w:val="none" w:sz="0" w:space="0" w:color="auto"/>
        <w:right w:val="none" w:sz="0" w:space="0" w:color="auto"/>
      </w:divBdr>
    </w:div>
    <w:div w:id="1208223594">
      <w:bodyDiv w:val="1"/>
      <w:marLeft w:val="0"/>
      <w:marRight w:val="0"/>
      <w:marTop w:val="0"/>
      <w:marBottom w:val="0"/>
      <w:divBdr>
        <w:top w:val="none" w:sz="0" w:space="0" w:color="auto"/>
        <w:left w:val="none" w:sz="0" w:space="0" w:color="auto"/>
        <w:bottom w:val="none" w:sz="0" w:space="0" w:color="auto"/>
        <w:right w:val="none" w:sz="0" w:space="0" w:color="auto"/>
      </w:divBdr>
    </w:div>
    <w:div w:id="1404909878">
      <w:bodyDiv w:val="1"/>
      <w:marLeft w:val="0"/>
      <w:marRight w:val="0"/>
      <w:marTop w:val="0"/>
      <w:marBottom w:val="0"/>
      <w:divBdr>
        <w:top w:val="none" w:sz="0" w:space="0" w:color="auto"/>
        <w:left w:val="none" w:sz="0" w:space="0" w:color="auto"/>
        <w:bottom w:val="none" w:sz="0" w:space="0" w:color="auto"/>
        <w:right w:val="none" w:sz="0" w:space="0" w:color="auto"/>
      </w:divBdr>
    </w:div>
    <w:div w:id="1481582393">
      <w:bodyDiv w:val="1"/>
      <w:marLeft w:val="0"/>
      <w:marRight w:val="0"/>
      <w:marTop w:val="0"/>
      <w:marBottom w:val="0"/>
      <w:divBdr>
        <w:top w:val="none" w:sz="0" w:space="0" w:color="auto"/>
        <w:left w:val="none" w:sz="0" w:space="0" w:color="auto"/>
        <w:bottom w:val="none" w:sz="0" w:space="0" w:color="auto"/>
        <w:right w:val="none" w:sz="0" w:space="0" w:color="auto"/>
      </w:divBdr>
    </w:div>
    <w:div w:id="1489982362">
      <w:bodyDiv w:val="1"/>
      <w:marLeft w:val="0"/>
      <w:marRight w:val="0"/>
      <w:marTop w:val="0"/>
      <w:marBottom w:val="0"/>
      <w:divBdr>
        <w:top w:val="none" w:sz="0" w:space="0" w:color="auto"/>
        <w:left w:val="none" w:sz="0" w:space="0" w:color="auto"/>
        <w:bottom w:val="none" w:sz="0" w:space="0" w:color="auto"/>
        <w:right w:val="none" w:sz="0" w:space="0" w:color="auto"/>
      </w:divBdr>
    </w:div>
    <w:div w:id="1780642011">
      <w:bodyDiv w:val="1"/>
      <w:marLeft w:val="0"/>
      <w:marRight w:val="0"/>
      <w:marTop w:val="0"/>
      <w:marBottom w:val="0"/>
      <w:divBdr>
        <w:top w:val="none" w:sz="0" w:space="0" w:color="auto"/>
        <w:left w:val="none" w:sz="0" w:space="0" w:color="auto"/>
        <w:bottom w:val="none" w:sz="0" w:space="0" w:color="auto"/>
        <w:right w:val="none" w:sz="0" w:space="0" w:color="auto"/>
      </w:divBdr>
    </w:div>
    <w:div w:id="1863204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http://www.dirac.gob.cl/" TargetMode="External"/><Relationship Id="rId26" Type="http://schemas.openxmlformats.org/officeDocument/2006/relationships/hyperlink" Target="mailto:concursodirac@minrel.gob.cl" TargetMode="External"/><Relationship Id="rId3" Type="http://schemas.openxmlformats.org/officeDocument/2006/relationships/numbering" Target="numbering.xml"/><Relationship Id="rId21" Type="http://schemas.openxmlformats.org/officeDocument/2006/relationships/hyperlink" Target="mailto:concursodirac@minrel.gob.cl" TargetMode="External"/><Relationship Id="rId34" Type="http://schemas.openxmlformats.org/officeDocument/2006/relationships/hyperlink" Target="https://www.dirac.gob.cl/noticias/arquitectura/division-de-las-culturas-las-artes-el-patrimonio-y-diplomacia-publica" TargetMode="External"/><Relationship Id="rId47" Type="http://schemas.openxmlformats.org/officeDocument/2006/relationships/hyperlink" Target="http://www.dirac.gob.cl/"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http://www.dirac.gob.cl/" TargetMode="External"/><Relationship Id="rId25" Type="http://schemas.openxmlformats.org/officeDocument/2006/relationships/hyperlink" Target="about:blank" TargetMode="External"/><Relationship Id="rId33" Type="http://schemas.openxmlformats.org/officeDocument/2006/relationships/hyperlink" Target="https://www.minrel.gob.cl/politica-exterior/principios-y-prioridades"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irac.gob.cl/" TargetMode="External"/><Relationship Id="rId20" Type="http://schemas.openxmlformats.org/officeDocument/2006/relationships/hyperlink" Target="http://www.dirac.gob.cl/" TargetMode="External"/><Relationship Id="rId29" Type="http://schemas.openxmlformats.org/officeDocument/2006/relationships/hyperlink" Target="http://www.dirac.gob.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mailto:concursodirac@minrel.gob.cl" TargetMode="External"/><Relationship Id="rId32" Type="http://schemas.openxmlformats.org/officeDocument/2006/relationships/hyperlink" Target="mailto:concursodirac@minrel.gob.cl" TargetMode="External"/><Relationship Id="rId45" Type="http://schemas.openxmlformats.org/officeDocument/2006/relationships/hyperlink" Target="about:blank"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mailto:concursodirac@minrel.gob.cl" TargetMode="External"/><Relationship Id="rId28" Type="http://schemas.openxmlformats.org/officeDocument/2006/relationships/hyperlink" Target="mailto:concursodirac@minrel.gob.cl" TargetMode="External"/><Relationship Id="rId36" Type="http://schemas.openxmlformats.org/officeDocument/2006/relationships/hyperlink" Target="https://www.dirac.gob.cl" TargetMode="External"/><Relationship Id="rId49" Type="http://schemas.openxmlformats.org/officeDocument/2006/relationships/fontTable" Target="fontTable.xml"/><Relationship Id="rId10" Type="http://schemas.openxmlformats.org/officeDocument/2006/relationships/hyperlink" Target="http://www.dirac.gob.cl/" TargetMode="External"/><Relationship Id="rId19" Type="http://schemas.openxmlformats.org/officeDocument/2006/relationships/hyperlink" Target="http://www.dirac.gob.cl/" TargetMode="External"/><Relationship Id="rId31" Type="http://schemas.openxmlformats.org/officeDocument/2006/relationships/hyperlink" Target="http://www.dirac.gob.cl/" TargetMode="External"/><Relationship Id="rId44" Type="http://schemas.openxmlformats.org/officeDocument/2006/relationships/hyperlink" Target="https://www.sag.gob.cl/ambitos-de-accion/embalajes-de-madera-de-importac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hyperlink" Target="mailto:concursodirac@minrel.gob.cl" TargetMode="External"/><Relationship Id="rId27" Type="http://schemas.openxmlformats.org/officeDocument/2006/relationships/hyperlink" Target="http://www.dirac.gob.cl/" TargetMode="External"/><Relationship Id="rId30" Type="http://schemas.openxmlformats.org/officeDocument/2006/relationships/hyperlink" Target="http://www.dirac.gob.cl/" TargetMode="External"/><Relationship Id="rId35" Type="http://schemas.openxmlformats.org/officeDocument/2006/relationships/hyperlink" Target="https://www.minrel.gob.cl/" TargetMode="External"/><Relationship Id="rId43" Type="http://schemas.openxmlformats.org/officeDocument/2006/relationships/image" Target="media/image5.png"/><Relationship Id="rId48"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1A343F-E025-446C-A7ED-48216133957A}" type="doc">
      <dgm:prSet loTypeId="urn:microsoft.com/office/officeart/2005/8/layout/chevron1" loCatId="process" qsTypeId="urn:microsoft.com/office/officeart/2005/8/quickstyle/simple1" qsCatId="simple" csTypeId="urn:microsoft.com/office/officeart/2005/8/colors/accent1_2" csCatId="accent1" phldr="1"/>
      <dgm:spPr/>
    </dgm:pt>
    <dgm:pt modelId="{D97F431C-4EFB-440C-B2A7-5DF0948A3E3D}">
      <dgm:prSet phldrT="[Texto]"/>
      <dgm:spPr/>
      <dgm:t>
        <a:bodyPr/>
        <a:lstStyle/>
        <a:p>
          <a:r>
            <a:rPr lang="es-CL"/>
            <a:t>Registro en plataforma</a:t>
          </a:r>
        </a:p>
      </dgm:t>
    </dgm:pt>
    <dgm:pt modelId="{75460270-E020-4174-9557-EF2E456C613B}" type="parTrans" cxnId="{ED810E54-5876-4819-A36D-984319BF55FB}">
      <dgm:prSet/>
      <dgm:spPr/>
      <dgm:t>
        <a:bodyPr/>
        <a:lstStyle/>
        <a:p>
          <a:endParaRPr lang="es-CL"/>
        </a:p>
      </dgm:t>
    </dgm:pt>
    <dgm:pt modelId="{D8BF663A-55F2-4C30-B932-5F28A73D5353}" type="sibTrans" cxnId="{ED810E54-5876-4819-A36D-984319BF55FB}">
      <dgm:prSet/>
      <dgm:spPr/>
      <dgm:t>
        <a:bodyPr/>
        <a:lstStyle/>
        <a:p>
          <a:endParaRPr lang="es-CL"/>
        </a:p>
      </dgm:t>
    </dgm:pt>
    <dgm:pt modelId="{FFB785C9-030F-46F9-8360-870FEF3EEF74}">
      <dgm:prSet phldrT="[Texto]"/>
      <dgm:spPr/>
      <dgm:t>
        <a:bodyPr/>
        <a:lstStyle/>
        <a:p>
          <a:r>
            <a:rPr lang="es-CL"/>
            <a:t>Selección final</a:t>
          </a:r>
        </a:p>
      </dgm:t>
    </dgm:pt>
    <dgm:pt modelId="{F432001D-A1A6-4935-B724-4CA8786D22D6}" type="parTrans" cxnId="{C1D1CC37-B9CD-4376-A26B-D33E27FB8A13}">
      <dgm:prSet/>
      <dgm:spPr/>
      <dgm:t>
        <a:bodyPr/>
        <a:lstStyle/>
        <a:p>
          <a:endParaRPr lang="es-CL"/>
        </a:p>
      </dgm:t>
    </dgm:pt>
    <dgm:pt modelId="{A58EAC71-51A4-41A1-9746-4BBF4FD888F8}" type="sibTrans" cxnId="{C1D1CC37-B9CD-4376-A26B-D33E27FB8A13}">
      <dgm:prSet/>
      <dgm:spPr/>
      <dgm:t>
        <a:bodyPr/>
        <a:lstStyle/>
        <a:p>
          <a:endParaRPr lang="es-CL"/>
        </a:p>
      </dgm:t>
    </dgm:pt>
    <dgm:pt modelId="{89D42DA1-709C-457E-937E-4B9F7D039894}">
      <dgm:prSet phldrT="[Texto]"/>
      <dgm:spPr/>
      <dgm:t>
        <a:bodyPr/>
        <a:lstStyle/>
        <a:p>
          <a:r>
            <a:rPr lang="es-CL"/>
            <a:t>Firma carta de compromiso</a:t>
          </a:r>
        </a:p>
      </dgm:t>
    </dgm:pt>
    <dgm:pt modelId="{26B883B0-79DD-4213-9793-758E8CCE4F46}" type="parTrans" cxnId="{BCB5736B-37D7-4E76-9BFA-240E502A1306}">
      <dgm:prSet/>
      <dgm:spPr/>
      <dgm:t>
        <a:bodyPr/>
        <a:lstStyle/>
        <a:p>
          <a:endParaRPr lang="es-CL"/>
        </a:p>
      </dgm:t>
    </dgm:pt>
    <dgm:pt modelId="{F0DE7D24-30FF-40EF-971F-C86FAD79A46D}" type="sibTrans" cxnId="{BCB5736B-37D7-4E76-9BFA-240E502A1306}">
      <dgm:prSet/>
      <dgm:spPr/>
      <dgm:t>
        <a:bodyPr/>
        <a:lstStyle/>
        <a:p>
          <a:endParaRPr lang="es-CL"/>
        </a:p>
      </dgm:t>
    </dgm:pt>
    <dgm:pt modelId="{68F866C8-710D-42F3-A70E-3985D956D413}">
      <dgm:prSet phldrT="[Texto]"/>
      <dgm:spPr/>
      <dgm:t>
        <a:bodyPr/>
        <a:lstStyle/>
        <a:p>
          <a:r>
            <a:rPr lang="es-CL"/>
            <a:t>Postulación</a:t>
          </a:r>
        </a:p>
      </dgm:t>
    </dgm:pt>
    <dgm:pt modelId="{ADBE44FF-955E-4128-984C-DC57C8D54B0A}" type="parTrans" cxnId="{65C9BFCA-7418-4D57-9C60-07D7D501B4FE}">
      <dgm:prSet/>
      <dgm:spPr/>
      <dgm:t>
        <a:bodyPr/>
        <a:lstStyle/>
        <a:p>
          <a:endParaRPr lang="es-CL"/>
        </a:p>
      </dgm:t>
    </dgm:pt>
    <dgm:pt modelId="{5DDBB6CA-6602-4EE1-8F9D-E62180C60382}" type="sibTrans" cxnId="{65C9BFCA-7418-4D57-9C60-07D7D501B4FE}">
      <dgm:prSet/>
      <dgm:spPr/>
      <dgm:t>
        <a:bodyPr/>
        <a:lstStyle/>
        <a:p>
          <a:endParaRPr lang="es-CL"/>
        </a:p>
      </dgm:t>
    </dgm:pt>
    <dgm:pt modelId="{16A7BA29-9659-4FA4-86C1-C48325AF1BA9}">
      <dgm:prSet phldrT="[Texto]"/>
      <dgm:spPr/>
      <dgm:t>
        <a:bodyPr/>
        <a:lstStyle/>
        <a:p>
          <a:r>
            <a:rPr lang="es-CL"/>
            <a:t>Admisibilidad</a:t>
          </a:r>
        </a:p>
      </dgm:t>
    </dgm:pt>
    <dgm:pt modelId="{EC3AF9B1-B814-4C2E-9A9A-75D94B614CF8}" type="parTrans" cxnId="{F95F557A-80A8-4D95-B217-939A5CCD50A8}">
      <dgm:prSet/>
      <dgm:spPr/>
      <dgm:t>
        <a:bodyPr/>
        <a:lstStyle/>
        <a:p>
          <a:endParaRPr lang="es-CL"/>
        </a:p>
      </dgm:t>
    </dgm:pt>
    <dgm:pt modelId="{3FA375E8-CEDB-41FE-817C-79AE9AA8A156}" type="sibTrans" cxnId="{F95F557A-80A8-4D95-B217-939A5CCD50A8}">
      <dgm:prSet/>
      <dgm:spPr/>
      <dgm:t>
        <a:bodyPr/>
        <a:lstStyle/>
        <a:p>
          <a:endParaRPr lang="es-CL"/>
        </a:p>
      </dgm:t>
    </dgm:pt>
    <dgm:pt modelId="{17DB5D53-9541-43F8-B775-01C2D404160A}">
      <dgm:prSet phldrT="[Texto]"/>
      <dgm:spPr/>
      <dgm:t>
        <a:bodyPr/>
        <a:lstStyle/>
        <a:p>
          <a:r>
            <a:rPr lang="es-CL"/>
            <a:t>Evaluación</a:t>
          </a:r>
        </a:p>
      </dgm:t>
    </dgm:pt>
    <dgm:pt modelId="{364E105D-AEB6-4DB4-A690-A9E722AD1F17}" type="parTrans" cxnId="{4F346E29-ED95-4D87-8F2D-DE04AC19B886}">
      <dgm:prSet/>
      <dgm:spPr/>
      <dgm:t>
        <a:bodyPr/>
        <a:lstStyle/>
        <a:p>
          <a:endParaRPr lang="es-CL"/>
        </a:p>
      </dgm:t>
    </dgm:pt>
    <dgm:pt modelId="{D3C7508E-5ACB-4DCA-8640-006600ED4222}" type="sibTrans" cxnId="{4F346E29-ED95-4D87-8F2D-DE04AC19B886}">
      <dgm:prSet/>
      <dgm:spPr/>
      <dgm:t>
        <a:bodyPr/>
        <a:lstStyle/>
        <a:p>
          <a:endParaRPr lang="es-CL"/>
        </a:p>
      </dgm:t>
    </dgm:pt>
    <dgm:pt modelId="{9ED29E03-B11A-4B62-86DB-70058E1C35C3}" type="pres">
      <dgm:prSet presAssocID="{AA1A343F-E025-446C-A7ED-48216133957A}" presName="Name0" presStyleCnt="0">
        <dgm:presLayoutVars>
          <dgm:dir/>
          <dgm:animLvl val="lvl"/>
          <dgm:resizeHandles val="exact"/>
        </dgm:presLayoutVars>
      </dgm:prSet>
      <dgm:spPr/>
    </dgm:pt>
    <dgm:pt modelId="{5E6B13AC-358E-48A7-9650-BEE8756A86A5}" type="pres">
      <dgm:prSet presAssocID="{D97F431C-4EFB-440C-B2A7-5DF0948A3E3D}" presName="parTxOnly" presStyleLbl="node1" presStyleIdx="0" presStyleCnt="6">
        <dgm:presLayoutVars>
          <dgm:chMax val="0"/>
          <dgm:chPref val="0"/>
          <dgm:bulletEnabled val="1"/>
        </dgm:presLayoutVars>
      </dgm:prSet>
      <dgm:spPr/>
    </dgm:pt>
    <dgm:pt modelId="{9A8CEC2D-CCC3-4667-A778-6A2256C3CCDB}" type="pres">
      <dgm:prSet presAssocID="{D8BF663A-55F2-4C30-B932-5F28A73D5353}" presName="parTxOnlySpace" presStyleCnt="0"/>
      <dgm:spPr/>
    </dgm:pt>
    <dgm:pt modelId="{D27583BD-4263-4707-AE55-C702D2AD77F8}" type="pres">
      <dgm:prSet presAssocID="{68F866C8-710D-42F3-A70E-3985D956D413}" presName="parTxOnly" presStyleLbl="node1" presStyleIdx="1" presStyleCnt="6">
        <dgm:presLayoutVars>
          <dgm:chMax val="0"/>
          <dgm:chPref val="0"/>
          <dgm:bulletEnabled val="1"/>
        </dgm:presLayoutVars>
      </dgm:prSet>
      <dgm:spPr/>
    </dgm:pt>
    <dgm:pt modelId="{353C4664-D865-4B84-BEA0-26493630C753}" type="pres">
      <dgm:prSet presAssocID="{5DDBB6CA-6602-4EE1-8F9D-E62180C60382}" presName="parTxOnlySpace" presStyleCnt="0"/>
      <dgm:spPr/>
    </dgm:pt>
    <dgm:pt modelId="{B2ED1CD6-E46A-43A8-842F-A61BA2985819}" type="pres">
      <dgm:prSet presAssocID="{16A7BA29-9659-4FA4-86C1-C48325AF1BA9}" presName="parTxOnly" presStyleLbl="node1" presStyleIdx="2" presStyleCnt="6">
        <dgm:presLayoutVars>
          <dgm:chMax val="0"/>
          <dgm:chPref val="0"/>
          <dgm:bulletEnabled val="1"/>
        </dgm:presLayoutVars>
      </dgm:prSet>
      <dgm:spPr/>
    </dgm:pt>
    <dgm:pt modelId="{DE7CBB3E-7405-4B07-8126-16DC4301E242}" type="pres">
      <dgm:prSet presAssocID="{3FA375E8-CEDB-41FE-817C-79AE9AA8A156}" presName="parTxOnlySpace" presStyleCnt="0"/>
      <dgm:spPr/>
    </dgm:pt>
    <dgm:pt modelId="{721DB59C-8506-4518-8B01-2F1B8251E593}" type="pres">
      <dgm:prSet presAssocID="{17DB5D53-9541-43F8-B775-01C2D404160A}" presName="parTxOnly" presStyleLbl="node1" presStyleIdx="3" presStyleCnt="6">
        <dgm:presLayoutVars>
          <dgm:chMax val="0"/>
          <dgm:chPref val="0"/>
          <dgm:bulletEnabled val="1"/>
        </dgm:presLayoutVars>
      </dgm:prSet>
      <dgm:spPr/>
    </dgm:pt>
    <dgm:pt modelId="{F3C4F95C-A2BB-4EF8-A436-8CF62345ABC1}" type="pres">
      <dgm:prSet presAssocID="{D3C7508E-5ACB-4DCA-8640-006600ED4222}" presName="parTxOnlySpace" presStyleCnt="0"/>
      <dgm:spPr/>
    </dgm:pt>
    <dgm:pt modelId="{954811E0-626F-4122-8A7A-11FA55D38C3E}" type="pres">
      <dgm:prSet presAssocID="{FFB785C9-030F-46F9-8360-870FEF3EEF74}" presName="parTxOnly" presStyleLbl="node1" presStyleIdx="4" presStyleCnt="6">
        <dgm:presLayoutVars>
          <dgm:chMax val="0"/>
          <dgm:chPref val="0"/>
          <dgm:bulletEnabled val="1"/>
        </dgm:presLayoutVars>
      </dgm:prSet>
      <dgm:spPr/>
    </dgm:pt>
    <dgm:pt modelId="{760A80AB-9AFC-424A-8E33-04D5BCC56847}" type="pres">
      <dgm:prSet presAssocID="{A58EAC71-51A4-41A1-9746-4BBF4FD888F8}" presName="parTxOnlySpace" presStyleCnt="0"/>
      <dgm:spPr/>
    </dgm:pt>
    <dgm:pt modelId="{CF1F7D8B-BDB4-4F97-B288-71777061B5E8}" type="pres">
      <dgm:prSet presAssocID="{89D42DA1-709C-457E-937E-4B9F7D039894}" presName="parTxOnly" presStyleLbl="node1" presStyleIdx="5" presStyleCnt="6">
        <dgm:presLayoutVars>
          <dgm:chMax val="0"/>
          <dgm:chPref val="0"/>
          <dgm:bulletEnabled val="1"/>
        </dgm:presLayoutVars>
      </dgm:prSet>
      <dgm:spPr/>
    </dgm:pt>
  </dgm:ptLst>
  <dgm:cxnLst>
    <dgm:cxn modelId="{4F346E29-ED95-4D87-8F2D-DE04AC19B886}" srcId="{AA1A343F-E025-446C-A7ED-48216133957A}" destId="{17DB5D53-9541-43F8-B775-01C2D404160A}" srcOrd="3" destOrd="0" parTransId="{364E105D-AEB6-4DB4-A690-A9E722AD1F17}" sibTransId="{D3C7508E-5ACB-4DCA-8640-006600ED4222}"/>
    <dgm:cxn modelId="{C1D1CC37-B9CD-4376-A26B-D33E27FB8A13}" srcId="{AA1A343F-E025-446C-A7ED-48216133957A}" destId="{FFB785C9-030F-46F9-8360-870FEF3EEF74}" srcOrd="4" destOrd="0" parTransId="{F432001D-A1A6-4935-B724-4CA8786D22D6}" sibTransId="{A58EAC71-51A4-41A1-9746-4BBF4FD888F8}"/>
    <dgm:cxn modelId="{AB108168-252A-4E4D-81E5-8065392E4F92}" type="presOf" srcId="{17DB5D53-9541-43F8-B775-01C2D404160A}" destId="{721DB59C-8506-4518-8B01-2F1B8251E593}" srcOrd="0" destOrd="0" presId="urn:microsoft.com/office/officeart/2005/8/layout/chevron1"/>
    <dgm:cxn modelId="{BCB5736B-37D7-4E76-9BFA-240E502A1306}" srcId="{AA1A343F-E025-446C-A7ED-48216133957A}" destId="{89D42DA1-709C-457E-937E-4B9F7D039894}" srcOrd="5" destOrd="0" parTransId="{26B883B0-79DD-4213-9793-758E8CCE4F46}" sibTransId="{F0DE7D24-30FF-40EF-971F-C86FAD79A46D}"/>
    <dgm:cxn modelId="{ED810E54-5876-4819-A36D-984319BF55FB}" srcId="{AA1A343F-E025-446C-A7ED-48216133957A}" destId="{D97F431C-4EFB-440C-B2A7-5DF0948A3E3D}" srcOrd="0" destOrd="0" parTransId="{75460270-E020-4174-9557-EF2E456C613B}" sibTransId="{D8BF663A-55F2-4C30-B932-5F28A73D5353}"/>
    <dgm:cxn modelId="{D35FDC58-B1C0-4E21-8B52-55F71E93AA24}" type="presOf" srcId="{AA1A343F-E025-446C-A7ED-48216133957A}" destId="{9ED29E03-B11A-4B62-86DB-70058E1C35C3}" srcOrd="0" destOrd="0" presId="urn:microsoft.com/office/officeart/2005/8/layout/chevron1"/>
    <dgm:cxn modelId="{3B3E7D59-4763-45F3-9D7E-B9571C3E85BE}" type="presOf" srcId="{FFB785C9-030F-46F9-8360-870FEF3EEF74}" destId="{954811E0-626F-4122-8A7A-11FA55D38C3E}" srcOrd="0" destOrd="0" presId="urn:microsoft.com/office/officeart/2005/8/layout/chevron1"/>
    <dgm:cxn modelId="{F95F557A-80A8-4D95-B217-939A5CCD50A8}" srcId="{AA1A343F-E025-446C-A7ED-48216133957A}" destId="{16A7BA29-9659-4FA4-86C1-C48325AF1BA9}" srcOrd="2" destOrd="0" parTransId="{EC3AF9B1-B814-4C2E-9A9A-75D94B614CF8}" sibTransId="{3FA375E8-CEDB-41FE-817C-79AE9AA8A156}"/>
    <dgm:cxn modelId="{50DFA87F-C790-4194-A9DF-C698126DFF6E}" type="presOf" srcId="{D97F431C-4EFB-440C-B2A7-5DF0948A3E3D}" destId="{5E6B13AC-358E-48A7-9650-BEE8756A86A5}" srcOrd="0" destOrd="0" presId="urn:microsoft.com/office/officeart/2005/8/layout/chevron1"/>
    <dgm:cxn modelId="{14E00D8D-1E7D-4581-8477-27137065E528}" type="presOf" srcId="{16A7BA29-9659-4FA4-86C1-C48325AF1BA9}" destId="{B2ED1CD6-E46A-43A8-842F-A61BA2985819}" srcOrd="0" destOrd="0" presId="urn:microsoft.com/office/officeart/2005/8/layout/chevron1"/>
    <dgm:cxn modelId="{CC1213B7-9508-4B4B-B23E-BCFB36102CC1}" type="presOf" srcId="{89D42DA1-709C-457E-937E-4B9F7D039894}" destId="{CF1F7D8B-BDB4-4F97-B288-71777061B5E8}" srcOrd="0" destOrd="0" presId="urn:microsoft.com/office/officeart/2005/8/layout/chevron1"/>
    <dgm:cxn modelId="{65C9BFCA-7418-4D57-9C60-07D7D501B4FE}" srcId="{AA1A343F-E025-446C-A7ED-48216133957A}" destId="{68F866C8-710D-42F3-A70E-3985D956D413}" srcOrd="1" destOrd="0" parTransId="{ADBE44FF-955E-4128-984C-DC57C8D54B0A}" sibTransId="{5DDBB6CA-6602-4EE1-8F9D-E62180C60382}"/>
    <dgm:cxn modelId="{33E4E1D1-5B5E-41E8-A696-C03FDC36FCF0}" type="presOf" srcId="{68F866C8-710D-42F3-A70E-3985D956D413}" destId="{D27583BD-4263-4707-AE55-C702D2AD77F8}" srcOrd="0" destOrd="0" presId="urn:microsoft.com/office/officeart/2005/8/layout/chevron1"/>
    <dgm:cxn modelId="{E28EC200-0F08-4464-9FF4-2776B2BAB81B}" type="presParOf" srcId="{9ED29E03-B11A-4B62-86DB-70058E1C35C3}" destId="{5E6B13AC-358E-48A7-9650-BEE8756A86A5}" srcOrd="0" destOrd="0" presId="urn:microsoft.com/office/officeart/2005/8/layout/chevron1"/>
    <dgm:cxn modelId="{C5F2945F-59FB-4995-81E4-A1B3B51DEA0A}" type="presParOf" srcId="{9ED29E03-B11A-4B62-86DB-70058E1C35C3}" destId="{9A8CEC2D-CCC3-4667-A778-6A2256C3CCDB}" srcOrd="1" destOrd="0" presId="urn:microsoft.com/office/officeart/2005/8/layout/chevron1"/>
    <dgm:cxn modelId="{03A07805-C158-4B31-A9A3-BF1ADE5CD1CB}" type="presParOf" srcId="{9ED29E03-B11A-4B62-86DB-70058E1C35C3}" destId="{D27583BD-4263-4707-AE55-C702D2AD77F8}" srcOrd="2" destOrd="0" presId="urn:microsoft.com/office/officeart/2005/8/layout/chevron1"/>
    <dgm:cxn modelId="{49FB156A-769E-40AD-8A7C-723B034CD863}" type="presParOf" srcId="{9ED29E03-B11A-4B62-86DB-70058E1C35C3}" destId="{353C4664-D865-4B84-BEA0-26493630C753}" srcOrd="3" destOrd="0" presId="urn:microsoft.com/office/officeart/2005/8/layout/chevron1"/>
    <dgm:cxn modelId="{45E56576-C71F-4E77-A8B3-5551990B3E12}" type="presParOf" srcId="{9ED29E03-B11A-4B62-86DB-70058E1C35C3}" destId="{B2ED1CD6-E46A-43A8-842F-A61BA2985819}" srcOrd="4" destOrd="0" presId="urn:microsoft.com/office/officeart/2005/8/layout/chevron1"/>
    <dgm:cxn modelId="{9456AEF6-56CD-4415-BF99-B6337CCFE596}" type="presParOf" srcId="{9ED29E03-B11A-4B62-86DB-70058E1C35C3}" destId="{DE7CBB3E-7405-4B07-8126-16DC4301E242}" srcOrd="5" destOrd="0" presId="urn:microsoft.com/office/officeart/2005/8/layout/chevron1"/>
    <dgm:cxn modelId="{051F1B96-AC11-4C73-8D13-9ED155A27A31}" type="presParOf" srcId="{9ED29E03-B11A-4B62-86DB-70058E1C35C3}" destId="{721DB59C-8506-4518-8B01-2F1B8251E593}" srcOrd="6" destOrd="0" presId="urn:microsoft.com/office/officeart/2005/8/layout/chevron1"/>
    <dgm:cxn modelId="{896B1478-AF85-493E-A010-A5D5D9B9FBCC}" type="presParOf" srcId="{9ED29E03-B11A-4B62-86DB-70058E1C35C3}" destId="{F3C4F95C-A2BB-4EF8-A436-8CF62345ABC1}" srcOrd="7" destOrd="0" presId="urn:microsoft.com/office/officeart/2005/8/layout/chevron1"/>
    <dgm:cxn modelId="{B4B87165-2D9A-4701-9112-D4B1B308B9FA}" type="presParOf" srcId="{9ED29E03-B11A-4B62-86DB-70058E1C35C3}" destId="{954811E0-626F-4122-8A7A-11FA55D38C3E}" srcOrd="8" destOrd="0" presId="urn:microsoft.com/office/officeart/2005/8/layout/chevron1"/>
    <dgm:cxn modelId="{4F1675FA-1CE8-4423-B1E3-CCC9522BDD38}" type="presParOf" srcId="{9ED29E03-B11A-4B62-86DB-70058E1C35C3}" destId="{760A80AB-9AFC-424A-8E33-04D5BCC56847}" srcOrd="9" destOrd="0" presId="urn:microsoft.com/office/officeart/2005/8/layout/chevron1"/>
    <dgm:cxn modelId="{B56FC906-6F41-4C55-96E8-D9986FE21A7F}" type="presParOf" srcId="{9ED29E03-B11A-4B62-86DB-70058E1C35C3}" destId="{CF1F7D8B-BDB4-4F97-B288-71777061B5E8}" srcOrd="10"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6B13AC-358E-48A7-9650-BEE8756A86A5}">
      <dsp:nvSpPr>
        <dsp:cNvPr id="0" name=""/>
        <dsp:cNvSpPr/>
      </dsp:nvSpPr>
      <dsp:spPr>
        <a:xfrm>
          <a:off x="2678"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Registro en plataforma</a:t>
          </a:r>
        </a:p>
      </dsp:txBody>
      <dsp:txXfrm>
        <a:off x="201989" y="110251"/>
        <a:ext cx="597932" cy="398621"/>
      </dsp:txXfrm>
    </dsp:sp>
    <dsp:sp modelId="{D27583BD-4263-4707-AE55-C702D2AD77F8}">
      <dsp:nvSpPr>
        <dsp:cNvPr id="0" name=""/>
        <dsp:cNvSpPr/>
      </dsp:nvSpPr>
      <dsp:spPr>
        <a:xfrm>
          <a:off x="899576"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Postulación</a:t>
          </a:r>
        </a:p>
      </dsp:txBody>
      <dsp:txXfrm>
        <a:off x="1098887" y="110251"/>
        <a:ext cx="597932" cy="398621"/>
      </dsp:txXfrm>
    </dsp:sp>
    <dsp:sp modelId="{B2ED1CD6-E46A-43A8-842F-A61BA2985819}">
      <dsp:nvSpPr>
        <dsp:cNvPr id="0" name=""/>
        <dsp:cNvSpPr/>
      </dsp:nvSpPr>
      <dsp:spPr>
        <a:xfrm>
          <a:off x="1796474"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Admisibilidad</a:t>
          </a:r>
        </a:p>
      </dsp:txBody>
      <dsp:txXfrm>
        <a:off x="1995785" y="110251"/>
        <a:ext cx="597932" cy="398621"/>
      </dsp:txXfrm>
    </dsp:sp>
    <dsp:sp modelId="{721DB59C-8506-4518-8B01-2F1B8251E593}">
      <dsp:nvSpPr>
        <dsp:cNvPr id="0" name=""/>
        <dsp:cNvSpPr/>
      </dsp:nvSpPr>
      <dsp:spPr>
        <a:xfrm>
          <a:off x="2693372"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Evaluación</a:t>
          </a:r>
        </a:p>
      </dsp:txBody>
      <dsp:txXfrm>
        <a:off x="2892683" y="110251"/>
        <a:ext cx="597932" cy="398621"/>
      </dsp:txXfrm>
    </dsp:sp>
    <dsp:sp modelId="{954811E0-626F-4122-8A7A-11FA55D38C3E}">
      <dsp:nvSpPr>
        <dsp:cNvPr id="0" name=""/>
        <dsp:cNvSpPr/>
      </dsp:nvSpPr>
      <dsp:spPr>
        <a:xfrm>
          <a:off x="3590270"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Selección final</a:t>
          </a:r>
        </a:p>
      </dsp:txBody>
      <dsp:txXfrm>
        <a:off x="3789581" y="110251"/>
        <a:ext cx="597932" cy="398621"/>
      </dsp:txXfrm>
    </dsp:sp>
    <dsp:sp modelId="{CF1F7D8B-BDB4-4F97-B288-71777061B5E8}">
      <dsp:nvSpPr>
        <dsp:cNvPr id="0" name=""/>
        <dsp:cNvSpPr/>
      </dsp:nvSpPr>
      <dsp:spPr>
        <a:xfrm>
          <a:off x="4487167" y="110251"/>
          <a:ext cx="996553" cy="39862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s-CL" sz="700" kern="1200"/>
            <a:t>Firma carta de compromiso</a:t>
          </a:r>
        </a:p>
      </dsp:txBody>
      <dsp:txXfrm>
        <a:off x="4686478" y="110251"/>
        <a:ext cx="597932" cy="39862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SAZF9ejPCVAO90n8nmEZHd/Pg==">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</go:docsCustomData>
</go:gDocsCustomXmlDataStorage>
</file>

<file path=customXml/itemProps1.xml><?xml version="1.0" encoding="utf-8"?>
<ds:datastoreItem xmlns:ds="http://schemas.openxmlformats.org/officeDocument/2006/customXml" ds:itemID="{25982CAE-A0F6-43B6-9A24-DD7D50C771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19408</Words>
  <Characters>106744</Characters>
  <Application>Microsoft Office Word</Application>
  <DocSecurity>0</DocSecurity>
  <Lines>889</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 Matías Parra Figueroa</dc:creator>
  <cp:lastModifiedBy>DAJUR (mtv)</cp:lastModifiedBy>
  <cp:revision>2</cp:revision>
  <dcterms:created xsi:type="dcterms:W3CDTF">2025-09-25T16:58:00Z</dcterms:created>
  <dcterms:modified xsi:type="dcterms:W3CDTF">2025-09-25T16:58:00Z</dcterms:modified>
</cp:coreProperties>
</file>